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096E34" w:rsidRDefault="000E6B97" w:rsidP="0047523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96E34">
        <w:rPr>
          <w:rFonts w:ascii="Calibri" w:hAnsi="Calibri" w:cs="Calibri"/>
          <w:b/>
          <w:bCs/>
          <w:color w:val="000000"/>
          <w:sz w:val="24"/>
          <w:szCs w:val="24"/>
        </w:rPr>
        <w:t>ATA 00</w:t>
      </w:r>
      <w:r w:rsidR="00303CFD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Pr="00096E34">
        <w:rPr>
          <w:rFonts w:ascii="Calibri" w:hAnsi="Calibri" w:cs="Calibri"/>
          <w:b/>
          <w:bCs/>
          <w:color w:val="000000"/>
          <w:sz w:val="24"/>
          <w:szCs w:val="24"/>
        </w:rPr>
        <w:t>/20</w:t>
      </w:r>
      <w:r w:rsidR="00A86A1E" w:rsidRPr="00096E34">
        <w:rPr>
          <w:rFonts w:ascii="Calibri" w:hAnsi="Calibri" w:cs="Calibri"/>
          <w:b/>
          <w:bCs/>
          <w:color w:val="000000"/>
          <w:sz w:val="24"/>
          <w:szCs w:val="24"/>
        </w:rPr>
        <w:t>21</w:t>
      </w:r>
    </w:p>
    <w:p w:rsidR="001808BE" w:rsidRPr="00096E34" w:rsidRDefault="000E6B97" w:rsidP="001808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96E34">
        <w:rPr>
          <w:rFonts w:ascii="Calibri" w:hAnsi="Calibri" w:cs="Calibri"/>
          <w:b/>
          <w:color w:val="000000"/>
          <w:sz w:val="24"/>
          <w:szCs w:val="24"/>
        </w:rPr>
        <w:t>ATA DA REUNIÃO</w:t>
      </w:r>
      <w:r w:rsidR="0047523B" w:rsidRPr="00096E34">
        <w:rPr>
          <w:rFonts w:ascii="Calibri" w:hAnsi="Calibri" w:cs="Calibri"/>
          <w:b/>
          <w:color w:val="000000"/>
          <w:sz w:val="24"/>
          <w:szCs w:val="24"/>
        </w:rPr>
        <w:t xml:space="preserve"> DE</w:t>
      </w:r>
      <w:r w:rsidRPr="00096E3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47523B" w:rsidRPr="00096E34">
        <w:rPr>
          <w:rFonts w:ascii="Calibri" w:hAnsi="Calibri" w:cs="Calibri"/>
          <w:b/>
          <w:color w:val="000000"/>
          <w:sz w:val="24"/>
          <w:szCs w:val="24"/>
        </w:rPr>
        <w:t xml:space="preserve">ANÁLISE </w:t>
      </w:r>
      <w:r w:rsidRPr="00096E34">
        <w:rPr>
          <w:rFonts w:ascii="Calibri" w:hAnsi="Calibri" w:cs="Calibri"/>
          <w:b/>
          <w:color w:val="000000"/>
          <w:sz w:val="24"/>
          <w:szCs w:val="24"/>
        </w:rPr>
        <w:t>D</w:t>
      </w:r>
      <w:r w:rsidR="00594927" w:rsidRPr="00096E34">
        <w:rPr>
          <w:rFonts w:ascii="Calibri" w:hAnsi="Calibri" w:cs="Calibri"/>
          <w:b/>
          <w:color w:val="000000"/>
          <w:sz w:val="24"/>
          <w:szCs w:val="24"/>
        </w:rPr>
        <w:t>O</w:t>
      </w:r>
      <w:r w:rsidRPr="00096E3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594927" w:rsidRPr="00096E34">
        <w:rPr>
          <w:rFonts w:ascii="Calibri" w:hAnsi="Calibri" w:cs="Calibri"/>
          <w:b/>
          <w:color w:val="000000"/>
          <w:sz w:val="24"/>
          <w:szCs w:val="24"/>
        </w:rPr>
        <w:t>PARECER JURÍDICO</w:t>
      </w:r>
      <w:r w:rsidR="0047523B" w:rsidRPr="00096E3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096E34">
        <w:rPr>
          <w:rFonts w:ascii="Calibri" w:hAnsi="Calibri" w:cs="Calibri"/>
          <w:b/>
          <w:color w:val="000000"/>
          <w:sz w:val="24"/>
          <w:szCs w:val="24"/>
        </w:rPr>
        <w:t>REFERENTE AO PROCESSO Nº</w:t>
      </w:r>
      <w:r w:rsidR="00D037C2" w:rsidRPr="00096E3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AA3F19" w:rsidRPr="00096E34">
        <w:rPr>
          <w:rFonts w:ascii="Calibri" w:hAnsi="Calibri" w:cs="Calibri"/>
          <w:b/>
          <w:sz w:val="24"/>
          <w:szCs w:val="24"/>
        </w:rPr>
        <w:t>1.049</w:t>
      </w:r>
      <w:r w:rsidR="00A86A1E" w:rsidRPr="00096E34">
        <w:rPr>
          <w:rFonts w:ascii="Calibri" w:hAnsi="Calibri" w:cs="Calibri"/>
          <w:b/>
          <w:sz w:val="24"/>
          <w:szCs w:val="24"/>
        </w:rPr>
        <w:t>/2021</w:t>
      </w:r>
      <w:r w:rsidR="0047523B" w:rsidRPr="00096E34">
        <w:rPr>
          <w:rFonts w:ascii="Calibri" w:hAnsi="Calibri" w:cs="Calibri"/>
          <w:b/>
          <w:color w:val="000000"/>
          <w:sz w:val="24"/>
          <w:szCs w:val="24"/>
        </w:rPr>
        <w:t xml:space="preserve">, MODALIDADE </w:t>
      </w:r>
      <w:r w:rsidR="00A86A1E" w:rsidRPr="00096E34">
        <w:rPr>
          <w:rFonts w:ascii="Calibri" w:hAnsi="Calibri" w:cs="Calibri"/>
          <w:b/>
          <w:color w:val="000000"/>
          <w:sz w:val="24"/>
          <w:szCs w:val="24"/>
        </w:rPr>
        <w:t>PREGÃO PRESENCIAL</w:t>
      </w:r>
      <w:r w:rsidRPr="00096E34">
        <w:rPr>
          <w:rFonts w:ascii="Calibri" w:hAnsi="Calibri" w:cs="Calibri"/>
          <w:b/>
          <w:color w:val="000000"/>
          <w:sz w:val="24"/>
          <w:szCs w:val="24"/>
        </w:rPr>
        <w:t xml:space="preserve"> Nº </w:t>
      </w:r>
      <w:r w:rsidR="00AA3F19" w:rsidRPr="00096E34">
        <w:rPr>
          <w:rFonts w:ascii="Calibri" w:hAnsi="Calibri" w:cs="Calibri"/>
          <w:b/>
          <w:color w:val="000000"/>
          <w:sz w:val="24"/>
          <w:szCs w:val="24"/>
        </w:rPr>
        <w:t>20</w:t>
      </w:r>
      <w:r w:rsidR="00A86A1E" w:rsidRPr="00096E34">
        <w:rPr>
          <w:rFonts w:ascii="Calibri" w:hAnsi="Calibri" w:cs="Calibri"/>
          <w:b/>
          <w:color w:val="000000"/>
          <w:sz w:val="24"/>
          <w:szCs w:val="24"/>
        </w:rPr>
        <w:t>/2021</w:t>
      </w:r>
      <w:r w:rsidRPr="00096E3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47523B" w:rsidRPr="00096E34">
        <w:rPr>
          <w:rFonts w:ascii="Calibri" w:hAnsi="Calibri" w:cs="Calibri"/>
          <w:color w:val="000000"/>
          <w:sz w:val="24"/>
          <w:szCs w:val="24"/>
        </w:rPr>
        <w:t xml:space="preserve">que </w:t>
      </w:r>
      <w:r w:rsidR="0047523B" w:rsidRPr="00096E34">
        <w:rPr>
          <w:rFonts w:ascii="Calibri" w:hAnsi="Calibri" w:cs="Calibri"/>
          <w:sz w:val="24"/>
          <w:szCs w:val="24"/>
        </w:rPr>
        <w:t>tem por objeto</w:t>
      </w:r>
      <w:r w:rsidR="00A3089C" w:rsidRPr="00096E34">
        <w:rPr>
          <w:rFonts w:ascii="Calibri" w:hAnsi="Calibri" w:cs="Calibri"/>
          <w:sz w:val="24"/>
          <w:szCs w:val="24"/>
        </w:rPr>
        <w:t xml:space="preserve"> </w:t>
      </w:r>
      <w:r w:rsidR="005468EA" w:rsidRPr="00096E34">
        <w:rPr>
          <w:rFonts w:ascii="Calibri" w:eastAsia="Arial Unicode MS" w:hAnsi="Calibri" w:cs="Calibri"/>
          <w:sz w:val="24"/>
          <w:szCs w:val="24"/>
        </w:rPr>
        <w:t xml:space="preserve">contratação </w:t>
      </w:r>
      <w:r w:rsidR="00AA3F19" w:rsidRPr="00096E34">
        <w:rPr>
          <w:rFonts w:ascii="Calibri" w:eastAsia="Arial Unicode MS" w:hAnsi="Calibri" w:cs="Calibri"/>
          <w:sz w:val="24"/>
          <w:szCs w:val="24"/>
        </w:rPr>
        <w:t>de empresa especializada para a perfuração de dois poços tubulares profundos (poços artesianos), conforme</w:t>
      </w:r>
      <w:r w:rsidR="00AA3F19" w:rsidRPr="00096E34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AA3F19" w:rsidRPr="00096E34">
        <w:rPr>
          <w:rFonts w:ascii="Calibri" w:eastAsia="Arial Unicode MS" w:hAnsi="Calibri" w:cs="Calibri"/>
          <w:sz w:val="24"/>
          <w:szCs w:val="24"/>
        </w:rPr>
        <w:t>Termo de Convênio FPE nº 2.933/2020. Ao</w:t>
      </w:r>
      <w:r w:rsidR="00475979" w:rsidRPr="00096E34">
        <w:rPr>
          <w:rFonts w:ascii="Calibri" w:eastAsia="Arial Unicode MS" w:hAnsi="Calibri" w:cs="Calibri"/>
          <w:sz w:val="24"/>
          <w:szCs w:val="24"/>
        </w:rPr>
        <w:t>s</w:t>
      </w:r>
      <w:r w:rsidR="00AA3F19" w:rsidRPr="00096E34">
        <w:rPr>
          <w:rFonts w:ascii="Calibri" w:eastAsia="Arial Unicode MS" w:hAnsi="Calibri" w:cs="Calibri"/>
          <w:sz w:val="24"/>
          <w:szCs w:val="24"/>
        </w:rPr>
        <w:t xml:space="preserve"> </w:t>
      </w:r>
      <w:r w:rsidR="00475979" w:rsidRPr="00096E34">
        <w:rPr>
          <w:rFonts w:ascii="Calibri" w:eastAsia="Arial Unicode MS" w:hAnsi="Calibri" w:cs="Calibri"/>
          <w:sz w:val="24"/>
          <w:szCs w:val="24"/>
        </w:rPr>
        <w:t>quatorze</w:t>
      </w:r>
      <w:r w:rsidR="00AA3F19" w:rsidRPr="00096E34">
        <w:rPr>
          <w:rFonts w:ascii="Calibri" w:eastAsia="Arial Unicode MS" w:hAnsi="Calibri" w:cs="Calibri"/>
          <w:sz w:val="24"/>
          <w:szCs w:val="24"/>
        </w:rPr>
        <w:t xml:space="preserve"> dia do mês de julho de dois mil e vinte e um (1</w:t>
      </w:r>
      <w:r w:rsidR="00475979" w:rsidRPr="00096E34">
        <w:rPr>
          <w:rFonts w:ascii="Calibri" w:eastAsia="Arial Unicode MS" w:hAnsi="Calibri" w:cs="Calibri"/>
          <w:sz w:val="24"/>
          <w:szCs w:val="24"/>
        </w:rPr>
        <w:t>4</w:t>
      </w:r>
      <w:r w:rsidR="00AA3F19" w:rsidRPr="00096E34">
        <w:rPr>
          <w:rFonts w:ascii="Calibri" w:eastAsia="Arial Unicode MS" w:hAnsi="Calibri" w:cs="Calibri"/>
          <w:sz w:val="24"/>
          <w:szCs w:val="24"/>
        </w:rPr>
        <w:t xml:space="preserve">.07.2021), </w:t>
      </w:r>
      <w:r w:rsidR="00A3089C" w:rsidRPr="00096E34">
        <w:rPr>
          <w:rFonts w:ascii="Calibri" w:hAnsi="Calibri" w:cs="Calibri"/>
          <w:sz w:val="24"/>
          <w:szCs w:val="24"/>
        </w:rPr>
        <w:t xml:space="preserve">às </w:t>
      </w:r>
      <w:r w:rsidR="00475979" w:rsidRPr="00096E34">
        <w:rPr>
          <w:rFonts w:ascii="Calibri" w:hAnsi="Calibri" w:cs="Calibri"/>
          <w:sz w:val="24"/>
          <w:szCs w:val="24"/>
        </w:rPr>
        <w:t>oito</w:t>
      </w:r>
      <w:r w:rsidR="00A3089C" w:rsidRPr="00096E34">
        <w:rPr>
          <w:rFonts w:ascii="Calibri" w:hAnsi="Calibri" w:cs="Calibri"/>
          <w:sz w:val="24"/>
          <w:szCs w:val="24"/>
        </w:rPr>
        <w:t xml:space="preserve"> horas</w:t>
      </w:r>
      <w:r w:rsidR="00475979" w:rsidRPr="00096E34">
        <w:rPr>
          <w:rFonts w:ascii="Calibri" w:hAnsi="Calibri" w:cs="Calibri"/>
          <w:sz w:val="24"/>
          <w:szCs w:val="24"/>
        </w:rPr>
        <w:t xml:space="preserve"> e trinta minutos</w:t>
      </w:r>
      <w:r w:rsidR="00A3089C" w:rsidRPr="00096E34">
        <w:rPr>
          <w:rFonts w:ascii="Calibri" w:hAnsi="Calibri" w:cs="Calibri"/>
          <w:sz w:val="24"/>
          <w:szCs w:val="24"/>
        </w:rPr>
        <w:t xml:space="preserve"> (</w:t>
      </w:r>
      <w:r w:rsidR="00A86A1E" w:rsidRPr="00096E34">
        <w:rPr>
          <w:rFonts w:ascii="Calibri" w:hAnsi="Calibri" w:cs="Calibri"/>
          <w:sz w:val="24"/>
          <w:szCs w:val="24"/>
        </w:rPr>
        <w:t>0</w:t>
      </w:r>
      <w:r w:rsidR="00475979" w:rsidRPr="00096E34">
        <w:rPr>
          <w:rFonts w:ascii="Calibri" w:hAnsi="Calibri" w:cs="Calibri"/>
          <w:sz w:val="24"/>
          <w:szCs w:val="24"/>
        </w:rPr>
        <w:t>8</w:t>
      </w:r>
      <w:r w:rsidR="00A86A1E" w:rsidRPr="00096E34">
        <w:rPr>
          <w:rFonts w:ascii="Calibri" w:hAnsi="Calibri" w:cs="Calibri"/>
          <w:sz w:val="24"/>
          <w:szCs w:val="24"/>
        </w:rPr>
        <w:t>h</w:t>
      </w:r>
      <w:r w:rsidR="00475979" w:rsidRPr="00096E34">
        <w:rPr>
          <w:rFonts w:ascii="Calibri" w:hAnsi="Calibri" w:cs="Calibri"/>
          <w:sz w:val="24"/>
          <w:szCs w:val="24"/>
        </w:rPr>
        <w:t>3</w:t>
      </w:r>
      <w:r w:rsidR="00A86A1E" w:rsidRPr="00096E34">
        <w:rPr>
          <w:rFonts w:ascii="Calibri" w:hAnsi="Calibri" w:cs="Calibri"/>
          <w:sz w:val="24"/>
          <w:szCs w:val="24"/>
        </w:rPr>
        <w:t>0min) na sala do Setor de Compras e Licitações da Prefeitura Municipal de Viadutos, sito à Rua Anastácio Ribeiro, 84</w:t>
      </w:r>
      <w:r w:rsidR="005468EA" w:rsidRPr="00096E34">
        <w:rPr>
          <w:rFonts w:ascii="Calibri" w:hAnsi="Calibri" w:cs="Calibri"/>
          <w:sz w:val="24"/>
          <w:szCs w:val="24"/>
        </w:rPr>
        <w:t xml:space="preserve">, </w:t>
      </w:r>
      <w:r w:rsidR="00A86A1E" w:rsidRPr="00096E34">
        <w:rPr>
          <w:rFonts w:ascii="Calibri" w:hAnsi="Calibri" w:cs="Calibri"/>
          <w:color w:val="000000"/>
          <w:sz w:val="24"/>
          <w:szCs w:val="24"/>
        </w:rPr>
        <w:t>reuniu-se o Pregoeiro Carlos Alex Peres de Ramos, juntamente com a</w:t>
      </w:r>
      <w:r w:rsidR="005468EA" w:rsidRPr="00096E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A3F19" w:rsidRPr="00096E34">
        <w:rPr>
          <w:rFonts w:ascii="Calibri" w:hAnsi="Calibri" w:cs="Calibri"/>
          <w:color w:val="000000"/>
          <w:sz w:val="24"/>
          <w:szCs w:val="24"/>
        </w:rPr>
        <w:t>Equipe de Apoio</w:t>
      </w:r>
      <w:r w:rsidR="005468EA" w:rsidRPr="00096E34">
        <w:rPr>
          <w:rFonts w:ascii="Calibri" w:hAnsi="Calibri" w:cs="Calibri"/>
          <w:color w:val="000000"/>
          <w:sz w:val="24"/>
          <w:szCs w:val="24"/>
        </w:rPr>
        <w:t xml:space="preserve"> designada pela </w:t>
      </w:r>
      <w:r w:rsidR="005468EA" w:rsidRPr="00096E34">
        <w:rPr>
          <w:rFonts w:ascii="Calibri" w:hAnsi="Calibri" w:cs="Calibri"/>
          <w:sz w:val="24"/>
          <w:szCs w:val="24"/>
        </w:rPr>
        <w:t xml:space="preserve">Portaria Municipal número </w:t>
      </w:r>
      <w:r w:rsidR="00A86A1E" w:rsidRPr="00096E34">
        <w:rPr>
          <w:rFonts w:ascii="Calibri" w:hAnsi="Calibri" w:cs="Calibri"/>
          <w:sz w:val="24"/>
          <w:szCs w:val="24"/>
        </w:rPr>
        <w:t>oitenta e cinco</w:t>
      </w:r>
      <w:r w:rsidR="005468EA" w:rsidRPr="00096E34">
        <w:rPr>
          <w:rFonts w:ascii="Calibri" w:hAnsi="Calibri" w:cs="Calibri"/>
          <w:sz w:val="24"/>
          <w:szCs w:val="24"/>
        </w:rPr>
        <w:t xml:space="preserve">, de </w:t>
      </w:r>
      <w:r w:rsidR="00A86A1E" w:rsidRPr="00096E34">
        <w:rPr>
          <w:rFonts w:ascii="Calibri" w:hAnsi="Calibri" w:cs="Calibri"/>
          <w:sz w:val="24"/>
          <w:szCs w:val="24"/>
        </w:rPr>
        <w:t>trinta e um de março de dois mil e vinte um</w:t>
      </w:r>
      <w:r w:rsidR="005468EA" w:rsidRPr="00096E34">
        <w:rPr>
          <w:rFonts w:ascii="Calibri" w:hAnsi="Calibri" w:cs="Calibri"/>
          <w:sz w:val="24"/>
          <w:szCs w:val="24"/>
        </w:rPr>
        <w:t xml:space="preserve"> (nº </w:t>
      </w:r>
      <w:r w:rsidR="00A86A1E" w:rsidRPr="00096E34">
        <w:rPr>
          <w:rFonts w:ascii="Calibri" w:hAnsi="Calibri" w:cs="Calibri"/>
          <w:sz w:val="24"/>
          <w:szCs w:val="24"/>
        </w:rPr>
        <w:t>85/2021</w:t>
      </w:r>
      <w:r w:rsidR="005468EA" w:rsidRPr="00096E34">
        <w:rPr>
          <w:rFonts w:ascii="Calibri" w:hAnsi="Calibri" w:cs="Calibri"/>
          <w:sz w:val="24"/>
          <w:szCs w:val="24"/>
        </w:rPr>
        <w:t xml:space="preserve">, de </w:t>
      </w:r>
      <w:r w:rsidR="00A86A1E" w:rsidRPr="00096E34">
        <w:rPr>
          <w:rFonts w:ascii="Calibri" w:hAnsi="Calibri" w:cs="Calibri"/>
          <w:sz w:val="24"/>
          <w:szCs w:val="24"/>
        </w:rPr>
        <w:t>31.03.2021</w:t>
      </w:r>
      <w:r w:rsidR="005468EA" w:rsidRPr="00096E34">
        <w:rPr>
          <w:rFonts w:ascii="Calibri" w:hAnsi="Calibri" w:cs="Calibri"/>
          <w:sz w:val="24"/>
          <w:szCs w:val="24"/>
        </w:rPr>
        <w:t xml:space="preserve">) </w:t>
      </w:r>
      <w:r w:rsidR="005468EA" w:rsidRPr="00096E34">
        <w:rPr>
          <w:rFonts w:ascii="Calibri" w:hAnsi="Calibri" w:cs="Calibri"/>
          <w:color w:val="000000"/>
          <w:sz w:val="24"/>
          <w:szCs w:val="24"/>
        </w:rPr>
        <w:t xml:space="preserve">com a presença dos seguintes membros: </w:t>
      </w:r>
      <w:r w:rsidR="00A86A1E" w:rsidRPr="00096E34">
        <w:rPr>
          <w:rFonts w:ascii="Calibri" w:hAnsi="Calibri" w:cs="Calibri"/>
          <w:color w:val="000000"/>
          <w:sz w:val="24"/>
          <w:szCs w:val="24"/>
        </w:rPr>
        <w:t>Denize Maria Zonin</w:t>
      </w:r>
      <w:r w:rsidR="005468EA" w:rsidRPr="00096E34">
        <w:rPr>
          <w:rFonts w:ascii="Calibri" w:hAnsi="Calibri" w:cs="Calibri"/>
          <w:color w:val="000000"/>
          <w:sz w:val="24"/>
          <w:szCs w:val="24"/>
        </w:rPr>
        <w:t>, Fernanda Taíse Dolinksi e</w:t>
      </w:r>
      <w:r w:rsidR="005468EA" w:rsidRPr="00096E34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A3F19" w:rsidRPr="00096E34">
        <w:rPr>
          <w:rFonts w:ascii="Calibri" w:eastAsia="Arial Unicode MS" w:hAnsi="Calibri" w:cs="Calibri"/>
          <w:sz w:val="24"/>
          <w:szCs w:val="24"/>
        </w:rPr>
        <w:t>Paulo Sergio Lazzarotto,</w:t>
      </w:r>
      <w:r w:rsidR="005468EA" w:rsidRPr="00096E34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A86A1E" w:rsidRPr="00096E34">
        <w:rPr>
          <w:rFonts w:ascii="Calibri" w:hAnsi="Calibri" w:cs="Calibri"/>
          <w:sz w:val="24"/>
          <w:szCs w:val="24"/>
        </w:rPr>
        <w:t xml:space="preserve">para </w:t>
      </w:r>
      <w:r w:rsidR="00475979" w:rsidRPr="00096E34">
        <w:rPr>
          <w:rFonts w:ascii="Calibri" w:hAnsi="Calibri" w:cs="Calibri"/>
          <w:sz w:val="24"/>
          <w:szCs w:val="24"/>
        </w:rPr>
        <w:t>análise do parecer jurídico referente</w:t>
      </w:r>
      <w:r w:rsidR="00A86A1E" w:rsidRPr="00096E34">
        <w:rPr>
          <w:rFonts w:ascii="Calibri" w:hAnsi="Calibri" w:cs="Calibri"/>
          <w:sz w:val="24"/>
          <w:szCs w:val="24"/>
        </w:rPr>
        <w:t xml:space="preserve"> ao Pregão</w:t>
      </w:r>
      <w:r w:rsidR="00AA3F19" w:rsidRPr="00096E34">
        <w:rPr>
          <w:rFonts w:ascii="Calibri" w:hAnsi="Calibri" w:cs="Calibri"/>
          <w:sz w:val="24"/>
          <w:szCs w:val="24"/>
        </w:rPr>
        <w:t xml:space="preserve"> Presencial nº 20/2021</w:t>
      </w:r>
      <w:r w:rsidR="00475979" w:rsidRPr="00096E34">
        <w:rPr>
          <w:rFonts w:ascii="Calibri" w:hAnsi="Calibri" w:cs="Calibri"/>
          <w:sz w:val="24"/>
          <w:szCs w:val="24"/>
        </w:rPr>
        <w:t>. Retorna o processo com parecer jurídico apenso.  Manifesta-se a Assessoria Jurídica no sentido de que</w:t>
      </w:r>
      <w:r w:rsidR="00022C33" w:rsidRPr="00096E34">
        <w:rPr>
          <w:rFonts w:ascii="Calibri" w:hAnsi="Calibri" w:cs="Calibri"/>
          <w:sz w:val="24"/>
          <w:szCs w:val="24"/>
        </w:rPr>
        <w:t>:</w:t>
      </w:r>
      <w:r w:rsidR="00475979" w:rsidRPr="00096E34">
        <w:rPr>
          <w:rFonts w:ascii="Calibri" w:hAnsi="Calibri" w:cs="Calibri"/>
          <w:sz w:val="24"/>
          <w:szCs w:val="24"/>
        </w:rPr>
        <w:t xml:space="preserve"> “Compulsando-se o processo, efetivamente constata-se a exigência do edital para apresentação de um atestado do responsável técnico para devidamente registrado no CREA, fora apresentado, não um atestado com o devido registro, mas sim, um protocolo de pedido de registro”. Prossegue: “O documento apresentado não autoriza a habilitação, uma vez que não preenchida exigência do Edital, que é instrumento de cumprimento obrigatório pelo Pregoeiro e Comissão de apoio”. </w:t>
      </w:r>
      <w:r w:rsidR="00022C33" w:rsidRPr="00096E34">
        <w:rPr>
          <w:rFonts w:ascii="Calibri" w:hAnsi="Calibri" w:cs="Calibri"/>
          <w:sz w:val="24"/>
          <w:szCs w:val="24"/>
        </w:rPr>
        <w:t xml:space="preserve"> Continua a Assessoria Jurídica, no sentido de que: “Como, no certame, não existe nenhum habilitado, podemos utilizar o artigo 48 §3º da lei 8666/93, quando especifica as inabilitações, nos seguintes termos:”, transcreve o art. 48 da Lei Federal nº 8.666/93. Finaliza: “Como o processo não tem nenhum habilitado, entendemos possível a utilização do artigo supra, para abrir a possibilidade de apresentação de atestado do responsável técnico devidamente registrado no CREA, no prazo de 08 dias úteis a partir da comunicação”. </w:t>
      </w:r>
      <w:r w:rsidR="001003B8" w:rsidRPr="00096E34">
        <w:rPr>
          <w:rFonts w:ascii="Calibri" w:hAnsi="Calibri" w:cs="Calibri"/>
          <w:sz w:val="24"/>
          <w:szCs w:val="24"/>
        </w:rPr>
        <w:t xml:space="preserve">O Pregoeiro e Equipe de Apoio, com fulcro na Lei Federal nº 10.520, artigo 9º: Aplicam-se subsidiariamente, para a modalidade de pregão, as normas da Lei nº 8.666, de 21 de junho de 1993, e no próprio Edital em seu preâmbulo, que prevê a </w:t>
      </w:r>
      <w:r w:rsidR="001003B8" w:rsidRPr="00096E34">
        <w:rPr>
          <w:rFonts w:ascii="Calibri" w:eastAsia="Arial Unicode MS" w:hAnsi="Calibri" w:cs="Calibri"/>
          <w:sz w:val="24"/>
          <w:szCs w:val="24"/>
        </w:rPr>
        <w:t>aplicação subsidiária da Lei Federal nº 8.666/93 e alterações posteriores: “O PREFEITO MUNICIPAL</w:t>
      </w:r>
      <w:r w:rsidR="00EF4888" w:rsidRPr="00096E34">
        <w:rPr>
          <w:rFonts w:ascii="Calibri" w:eastAsia="Arial Unicode MS" w:hAnsi="Calibri" w:cs="Calibri"/>
          <w:sz w:val="24"/>
          <w:szCs w:val="24"/>
        </w:rPr>
        <w:t xml:space="preserve"> </w:t>
      </w:r>
      <w:r w:rsidR="001003B8" w:rsidRPr="00096E34">
        <w:rPr>
          <w:rFonts w:ascii="Calibri" w:eastAsia="Arial Unicode MS" w:hAnsi="Calibri" w:cs="Calibri"/>
          <w:sz w:val="24"/>
          <w:szCs w:val="24"/>
        </w:rPr>
        <w:t>DE VIADUTOS</w:t>
      </w:r>
      <w:r w:rsidR="001003B8" w:rsidRPr="00096E34">
        <w:rPr>
          <w:rFonts w:ascii="Calibri" w:eastAsia="Arial Unicode MS" w:hAnsi="Calibri" w:cs="Calibri"/>
          <w:bCs/>
          <w:sz w:val="24"/>
          <w:szCs w:val="24"/>
        </w:rPr>
        <w:t>, no uso</w:t>
      </w:r>
      <w:r w:rsidR="001003B8" w:rsidRPr="00096E34">
        <w:rPr>
          <w:rFonts w:ascii="Calibri" w:eastAsia="Arial Unicode MS" w:hAnsi="Calibri" w:cs="Calibri"/>
          <w:sz w:val="24"/>
          <w:szCs w:val="24"/>
        </w:rPr>
        <w:t xml:space="preserve"> de suas atribuições, torna público, para conhecimento dos interessados, que às 09h00min, do dia 01 de julho de 2021, na sala do Setor de Compras da Prefeitura Municipal de Viadutos, sito à Rua Anastácio Ribeiro, nº 84, se reunirão o pregoeiro e a equipe de apoio, com a finalidade de receber propostas e documentos de </w:t>
      </w:r>
      <w:r w:rsidR="001003B8" w:rsidRPr="00096E34">
        <w:rPr>
          <w:rFonts w:ascii="Calibri" w:eastAsia="Arial Unicode MS" w:hAnsi="Calibri" w:cs="Calibri"/>
          <w:sz w:val="24"/>
          <w:szCs w:val="24"/>
        </w:rPr>
        <w:lastRenderedPageBreak/>
        <w:t xml:space="preserve">habilitação, para a CONTRATAÇÃO DE EMPRESA ESPECIALIZADA PARA A PERFURAÇÃO DE DOIS POÇOS TUBULARES PROFUNDOS (POÇOS ARTESIANOS), conforme Termo de Convênio FPE nº 2.933/2020, </w:t>
      </w:r>
      <w:r w:rsidR="001003B8" w:rsidRPr="00096E34">
        <w:rPr>
          <w:rFonts w:ascii="Calibri" w:eastAsia="Arial Unicode MS" w:hAnsi="Calibri" w:cs="Calibri"/>
          <w:b/>
          <w:sz w:val="24"/>
          <w:szCs w:val="24"/>
        </w:rPr>
        <w:t>processando-se essa licitação nos termos da Lei Federal n.º 10.520, de 17-07-2002, do Decreto Municipal nº 006/2007, de 29 de janeiro de 2007 e alterações posteriores, com aplicação subsidiária da Lei Federal nº 8.666/93 e alterações posteriores</w:t>
      </w:r>
      <w:r w:rsidR="001003B8" w:rsidRPr="00096E34">
        <w:rPr>
          <w:rFonts w:ascii="Calibri" w:eastAsia="Arial Unicode MS" w:hAnsi="Calibri" w:cs="Calibri"/>
          <w:sz w:val="24"/>
          <w:szCs w:val="24"/>
        </w:rPr>
        <w:t>”, (grifo nosso). Assim, o Pregoeiro e Equipe de Apoio, acata o parecer da Assessoria Jurídica, inabilitando a empresa participante</w:t>
      </w:r>
      <w:r w:rsidR="00D17109">
        <w:rPr>
          <w:rFonts w:ascii="Calibri" w:eastAsia="Arial Unicode MS" w:hAnsi="Calibri" w:cs="Calibri"/>
          <w:sz w:val="24"/>
          <w:szCs w:val="24"/>
        </w:rPr>
        <w:t xml:space="preserve">, </w:t>
      </w:r>
      <w:r w:rsidR="00D17109" w:rsidRPr="00754D59">
        <w:rPr>
          <w:rFonts w:ascii="Calibri" w:hAnsi="Calibri" w:cs="Calibri"/>
          <w:b/>
          <w:sz w:val="24"/>
          <w:szCs w:val="24"/>
        </w:rPr>
        <w:t>LIMPA &amp; PFERL LTDA</w:t>
      </w:r>
      <w:r w:rsidR="00D17109">
        <w:rPr>
          <w:rFonts w:ascii="Calibri" w:hAnsi="Calibri" w:cs="Calibri"/>
          <w:b/>
          <w:sz w:val="24"/>
          <w:szCs w:val="24"/>
        </w:rPr>
        <w:t>,</w:t>
      </w:r>
      <w:r w:rsidR="001003B8" w:rsidRPr="00096E34">
        <w:rPr>
          <w:rFonts w:ascii="Calibri" w:eastAsia="Arial Unicode MS" w:hAnsi="Calibri" w:cs="Calibri"/>
          <w:sz w:val="24"/>
          <w:szCs w:val="24"/>
        </w:rPr>
        <w:t xml:space="preserve"> e</w:t>
      </w:r>
      <w:r w:rsidR="00EF4888" w:rsidRPr="00096E34">
        <w:rPr>
          <w:rFonts w:ascii="Calibri" w:eastAsia="Arial Unicode MS" w:hAnsi="Calibri" w:cs="Calibri"/>
          <w:sz w:val="24"/>
          <w:szCs w:val="24"/>
        </w:rPr>
        <w:t>,</w:t>
      </w:r>
      <w:r w:rsidR="001003B8" w:rsidRPr="00096E34">
        <w:rPr>
          <w:rFonts w:ascii="Calibri" w:eastAsia="Arial Unicode MS" w:hAnsi="Calibri" w:cs="Calibri"/>
          <w:sz w:val="24"/>
          <w:szCs w:val="24"/>
        </w:rPr>
        <w:t xml:space="preserve"> </w:t>
      </w:r>
      <w:r w:rsidR="00EF4888" w:rsidRPr="00096E34">
        <w:rPr>
          <w:rFonts w:ascii="Calibri" w:eastAsia="Arial Unicode MS" w:hAnsi="Calibri" w:cs="Calibri"/>
          <w:sz w:val="24"/>
          <w:szCs w:val="24"/>
        </w:rPr>
        <w:t>entende</w:t>
      </w:r>
      <w:r w:rsidR="001003B8" w:rsidRPr="00096E34">
        <w:rPr>
          <w:rFonts w:ascii="Calibri" w:eastAsia="Arial Unicode MS" w:hAnsi="Calibri" w:cs="Calibri"/>
          <w:sz w:val="24"/>
          <w:szCs w:val="24"/>
        </w:rPr>
        <w:t xml:space="preserve"> SMJ, ser possível </w:t>
      </w:r>
      <w:r w:rsidR="00EF4888" w:rsidRPr="00096E34">
        <w:rPr>
          <w:rFonts w:ascii="Calibri" w:eastAsia="Arial Unicode MS" w:hAnsi="Calibri" w:cs="Calibri"/>
          <w:sz w:val="24"/>
          <w:szCs w:val="24"/>
        </w:rPr>
        <w:t>fixar para</w:t>
      </w:r>
      <w:r w:rsidR="001003B8" w:rsidRPr="00096E34">
        <w:rPr>
          <w:rFonts w:ascii="Calibri" w:eastAsia="Arial Unicode MS" w:hAnsi="Calibri" w:cs="Calibri"/>
          <w:sz w:val="24"/>
          <w:szCs w:val="24"/>
        </w:rPr>
        <w:t xml:space="preserve"> </w:t>
      </w:r>
      <w:r w:rsidR="00EF4888" w:rsidRPr="00096E34">
        <w:rPr>
          <w:rFonts w:ascii="Calibri" w:hAnsi="Calibri" w:cs="Calibri"/>
          <w:sz w:val="24"/>
          <w:szCs w:val="24"/>
        </w:rPr>
        <w:t xml:space="preserve">o licitante o prazo de oito dias úteis para a apresentação de nova documentação ou de outras propostas escoimadas das causas referidas neste artigo, facultada, no caso de convite, a redução deste prazo para três dias úteis (Lei Federal nº 8.666/93, artigo 48, § 3º). A empresa será notificada, nas formas da Lei, das decisões do Pregoeiro e Equipe de Apoio. </w:t>
      </w:r>
      <w:r w:rsidR="00754D59" w:rsidRPr="00096E34">
        <w:rPr>
          <w:rFonts w:ascii="Calibri" w:hAnsi="Calibri" w:cs="Calibri"/>
          <w:sz w:val="24"/>
          <w:szCs w:val="24"/>
        </w:rPr>
        <w:t>Nada mais havendo a constar encerrou-se a reunião e a presente Ata</w:t>
      </w:r>
      <w:r w:rsidR="00E9320D" w:rsidRPr="00096E34">
        <w:rPr>
          <w:rFonts w:ascii="Calibri" w:hAnsi="Calibri" w:cs="Calibri"/>
          <w:sz w:val="24"/>
          <w:szCs w:val="24"/>
        </w:rPr>
        <w:t>,</w:t>
      </w:r>
      <w:r w:rsidR="00754D59" w:rsidRPr="00096E34">
        <w:rPr>
          <w:rFonts w:ascii="Calibri" w:hAnsi="Calibri" w:cs="Calibri"/>
          <w:sz w:val="24"/>
          <w:szCs w:val="24"/>
        </w:rPr>
        <w:t xml:space="preserve"> que lida e achada conforme segue </w:t>
      </w:r>
      <w:r w:rsidR="00E9320D" w:rsidRPr="00096E34">
        <w:rPr>
          <w:rFonts w:ascii="Calibri" w:hAnsi="Calibri" w:cs="Calibri"/>
          <w:sz w:val="24"/>
          <w:szCs w:val="24"/>
        </w:rPr>
        <w:t>assinada pelos presentes.</w:t>
      </w:r>
    </w:p>
    <w:p w:rsidR="00A86A1E" w:rsidRPr="00096E34" w:rsidRDefault="00A86A1E" w:rsidP="005129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3E518A" w:rsidRPr="00096E34" w:rsidRDefault="003E518A" w:rsidP="005129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E5F36" w:rsidRPr="00096E34" w:rsidRDefault="004E5F36" w:rsidP="0047523B">
      <w:pPr>
        <w:tabs>
          <w:tab w:val="left" w:pos="604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4E5F36" w:rsidRPr="00096E3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98" w:rsidRDefault="005E3798">
      <w:r>
        <w:separator/>
      </w:r>
    </w:p>
  </w:endnote>
  <w:endnote w:type="continuationSeparator" w:id="1">
    <w:p w:rsidR="005E3798" w:rsidRDefault="005E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Default="003E518A" w:rsidP="003E518A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0**54395-1800 – CEP: 99820-000 – VIADUTOS/RS e-mail: viadutos.compras@awo.com.br</w:t>
    </w:r>
  </w:p>
  <w:p w:rsidR="002A029C" w:rsidRDefault="002A029C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303CFD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</w:t>
    </w:r>
    <w:r w:rsidR="00685CD9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685CD9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 w:rsidP="003E518A">
    <w:pPr>
      <w:pStyle w:val="Rodap"/>
      <w:jc w:val="right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98" w:rsidRDefault="005E3798">
      <w:r>
        <w:separator/>
      </w:r>
    </w:p>
  </w:footnote>
  <w:footnote w:type="continuationSeparator" w:id="1">
    <w:p w:rsidR="005E3798" w:rsidRDefault="005E3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303CFD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3E518A" w:rsidRPr="003E518A" w:rsidRDefault="003E518A" w:rsidP="003E51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303CFD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E6B97"/>
    <w:rsid w:val="00007207"/>
    <w:rsid w:val="00021861"/>
    <w:rsid w:val="00022C33"/>
    <w:rsid w:val="00045764"/>
    <w:rsid w:val="00046819"/>
    <w:rsid w:val="000606A2"/>
    <w:rsid w:val="00094486"/>
    <w:rsid w:val="00096E34"/>
    <w:rsid w:val="000D3999"/>
    <w:rsid w:val="000E6B97"/>
    <w:rsid w:val="001003B8"/>
    <w:rsid w:val="001005BD"/>
    <w:rsid w:val="00101510"/>
    <w:rsid w:val="00114BF2"/>
    <w:rsid w:val="0014627E"/>
    <w:rsid w:val="00157634"/>
    <w:rsid w:val="00160406"/>
    <w:rsid w:val="001808BE"/>
    <w:rsid w:val="001930B3"/>
    <w:rsid w:val="001B0856"/>
    <w:rsid w:val="001D21CE"/>
    <w:rsid w:val="001D2E63"/>
    <w:rsid w:val="001E0CA3"/>
    <w:rsid w:val="00225192"/>
    <w:rsid w:val="00287D92"/>
    <w:rsid w:val="00297143"/>
    <w:rsid w:val="002A029C"/>
    <w:rsid w:val="002B1855"/>
    <w:rsid w:val="002B2442"/>
    <w:rsid w:val="002B3E66"/>
    <w:rsid w:val="002B4B98"/>
    <w:rsid w:val="002D69C3"/>
    <w:rsid w:val="002F189B"/>
    <w:rsid w:val="002F7356"/>
    <w:rsid w:val="00303CFD"/>
    <w:rsid w:val="00316EB4"/>
    <w:rsid w:val="003238A2"/>
    <w:rsid w:val="00341F9F"/>
    <w:rsid w:val="00344AF1"/>
    <w:rsid w:val="0036072A"/>
    <w:rsid w:val="003742A8"/>
    <w:rsid w:val="00387C9D"/>
    <w:rsid w:val="00390EE1"/>
    <w:rsid w:val="003A6AE5"/>
    <w:rsid w:val="003B0EBD"/>
    <w:rsid w:val="003B7EC2"/>
    <w:rsid w:val="003D378A"/>
    <w:rsid w:val="003D50C3"/>
    <w:rsid w:val="003D6C79"/>
    <w:rsid w:val="003E518A"/>
    <w:rsid w:val="003E74F7"/>
    <w:rsid w:val="004031EB"/>
    <w:rsid w:val="0041235E"/>
    <w:rsid w:val="004378E0"/>
    <w:rsid w:val="0044609C"/>
    <w:rsid w:val="004517F8"/>
    <w:rsid w:val="00467527"/>
    <w:rsid w:val="0047523B"/>
    <w:rsid w:val="00475979"/>
    <w:rsid w:val="004C22C1"/>
    <w:rsid w:val="004C2AFE"/>
    <w:rsid w:val="004E1750"/>
    <w:rsid w:val="004E5F36"/>
    <w:rsid w:val="004F616B"/>
    <w:rsid w:val="00512932"/>
    <w:rsid w:val="005468EA"/>
    <w:rsid w:val="00565195"/>
    <w:rsid w:val="00566EA7"/>
    <w:rsid w:val="005819C3"/>
    <w:rsid w:val="00594927"/>
    <w:rsid w:val="00597BAE"/>
    <w:rsid w:val="005A11E4"/>
    <w:rsid w:val="005A39D6"/>
    <w:rsid w:val="005D298F"/>
    <w:rsid w:val="005E3798"/>
    <w:rsid w:val="00610E9B"/>
    <w:rsid w:val="006221B6"/>
    <w:rsid w:val="00622964"/>
    <w:rsid w:val="00640B53"/>
    <w:rsid w:val="00675339"/>
    <w:rsid w:val="0068128C"/>
    <w:rsid w:val="00685CD9"/>
    <w:rsid w:val="006B13AD"/>
    <w:rsid w:val="006B6E05"/>
    <w:rsid w:val="006C768D"/>
    <w:rsid w:val="006D5DBC"/>
    <w:rsid w:val="006D6175"/>
    <w:rsid w:val="007070D0"/>
    <w:rsid w:val="0071524F"/>
    <w:rsid w:val="00721BFE"/>
    <w:rsid w:val="007337DE"/>
    <w:rsid w:val="00754D59"/>
    <w:rsid w:val="00777C75"/>
    <w:rsid w:val="007C3EDE"/>
    <w:rsid w:val="007D0D66"/>
    <w:rsid w:val="007E381D"/>
    <w:rsid w:val="007E7FC6"/>
    <w:rsid w:val="008154EA"/>
    <w:rsid w:val="00816938"/>
    <w:rsid w:val="0081783F"/>
    <w:rsid w:val="008239E8"/>
    <w:rsid w:val="00826556"/>
    <w:rsid w:val="008313C2"/>
    <w:rsid w:val="00836125"/>
    <w:rsid w:val="00836DA8"/>
    <w:rsid w:val="0083762F"/>
    <w:rsid w:val="00843977"/>
    <w:rsid w:val="008729AC"/>
    <w:rsid w:val="00891854"/>
    <w:rsid w:val="008A4079"/>
    <w:rsid w:val="008D7D02"/>
    <w:rsid w:val="008F001E"/>
    <w:rsid w:val="00923E85"/>
    <w:rsid w:val="009810E3"/>
    <w:rsid w:val="009942D5"/>
    <w:rsid w:val="009A7B6F"/>
    <w:rsid w:val="009D3AD2"/>
    <w:rsid w:val="00A02DAA"/>
    <w:rsid w:val="00A06202"/>
    <w:rsid w:val="00A10BEE"/>
    <w:rsid w:val="00A1350F"/>
    <w:rsid w:val="00A15896"/>
    <w:rsid w:val="00A2190D"/>
    <w:rsid w:val="00A21D44"/>
    <w:rsid w:val="00A3089C"/>
    <w:rsid w:val="00A31B16"/>
    <w:rsid w:val="00A64D1A"/>
    <w:rsid w:val="00A70647"/>
    <w:rsid w:val="00A86A1E"/>
    <w:rsid w:val="00AA3F19"/>
    <w:rsid w:val="00AA675B"/>
    <w:rsid w:val="00AB0F7A"/>
    <w:rsid w:val="00B021B7"/>
    <w:rsid w:val="00B10D6D"/>
    <w:rsid w:val="00B30AF8"/>
    <w:rsid w:val="00B33864"/>
    <w:rsid w:val="00B371C6"/>
    <w:rsid w:val="00B75E0F"/>
    <w:rsid w:val="00B806DB"/>
    <w:rsid w:val="00BB043A"/>
    <w:rsid w:val="00BE1E53"/>
    <w:rsid w:val="00BE2B19"/>
    <w:rsid w:val="00BF3240"/>
    <w:rsid w:val="00C04EDE"/>
    <w:rsid w:val="00C157EA"/>
    <w:rsid w:val="00C33715"/>
    <w:rsid w:val="00C44646"/>
    <w:rsid w:val="00C66834"/>
    <w:rsid w:val="00C939AD"/>
    <w:rsid w:val="00CB0273"/>
    <w:rsid w:val="00CD6E84"/>
    <w:rsid w:val="00CF2675"/>
    <w:rsid w:val="00CF489C"/>
    <w:rsid w:val="00D00F6E"/>
    <w:rsid w:val="00D026A3"/>
    <w:rsid w:val="00D037C2"/>
    <w:rsid w:val="00D0602F"/>
    <w:rsid w:val="00D07A47"/>
    <w:rsid w:val="00D17109"/>
    <w:rsid w:val="00D26B74"/>
    <w:rsid w:val="00D278C9"/>
    <w:rsid w:val="00D33B18"/>
    <w:rsid w:val="00D5476E"/>
    <w:rsid w:val="00D62A51"/>
    <w:rsid w:val="00D642A2"/>
    <w:rsid w:val="00D67D9B"/>
    <w:rsid w:val="00D91995"/>
    <w:rsid w:val="00DA49CB"/>
    <w:rsid w:val="00DA7828"/>
    <w:rsid w:val="00DD1B35"/>
    <w:rsid w:val="00DD54E5"/>
    <w:rsid w:val="00DE5022"/>
    <w:rsid w:val="00E45770"/>
    <w:rsid w:val="00E81A19"/>
    <w:rsid w:val="00E82A52"/>
    <w:rsid w:val="00E9320D"/>
    <w:rsid w:val="00EE0342"/>
    <w:rsid w:val="00EF4888"/>
    <w:rsid w:val="00F35E95"/>
    <w:rsid w:val="00F40C7F"/>
    <w:rsid w:val="00F86B15"/>
    <w:rsid w:val="00FA2FC3"/>
    <w:rsid w:val="00FB43C9"/>
    <w:rsid w:val="00FB4EDC"/>
    <w:rsid w:val="00FB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3E518A"/>
  </w:style>
  <w:style w:type="paragraph" w:styleId="NormalWeb">
    <w:name w:val="Normal (Web)"/>
    <w:basedOn w:val="Normal"/>
    <w:uiPriority w:val="99"/>
    <w:unhideWhenUsed/>
    <w:rsid w:val="00A02DAA"/>
    <w:pPr>
      <w:spacing w:before="240" w:after="240"/>
    </w:pPr>
    <w:rPr>
      <w:sz w:val="24"/>
      <w:szCs w:val="24"/>
    </w:rPr>
  </w:style>
  <w:style w:type="character" w:styleId="Hyperlink">
    <w:name w:val="Hyperlink"/>
    <w:uiPriority w:val="99"/>
    <w:unhideWhenUsed/>
    <w:rsid w:val="00823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AA53-2A3A-42E9-8416-9184C5D7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2</cp:revision>
  <cp:lastPrinted>2021-07-01T12:37:00Z</cp:lastPrinted>
  <dcterms:created xsi:type="dcterms:W3CDTF">2021-07-26T12:31:00Z</dcterms:created>
  <dcterms:modified xsi:type="dcterms:W3CDTF">2021-07-26T12:31:00Z</dcterms:modified>
</cp:coreProperties>
</file>