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8DD" w:rsidRPr="00B738DD" w:rsidRDefault="00B738DD" w:rsidP="00B738DD">
      <w:pPr>
        <w:keepNext/>
        <w:tabs>
          <w:tab w:val="left" w:pos="2835"/>
        </w:tabs>
        <w:ind w:right="57"/>
        <w:jc w:val="center"/>
        <w:outlineLvl w:val="6"/>
        <w:rPr>
          <w:rFonts w:ascii="Arial" w:eastAsia="Arial Unicode MS" w:hAnsi="Arial" w:cs="Arial"/>
          <w:b/>
          <w:spacing w:val="14"/>
          <w:sz w:val="22"/>
          <w:szCs w:val="22"/>
          <w:lang w:eastAsia="pt-BR"/>
        </w:rPr>
      </w:pPr>
    </w:p>
    <w:p w:rsidR="00245486" w:rsidRPr="008D401E" w:rsidRDefault="00245486" w:rsidP="00B738DD">
      <w:pPr>
        <w:keepNext/>
        <w:tabs>
          <w:tab w:val="left" w:pos="2835"/>
        </w:tabs>
        <w:ind w:right="57"/>
        <w:jc w:val="center"/>
        <w:outlineLvl w:val="6"/>
        <w:rPr>
          <w:rFonts w:ascii="Arial" w:eastAsia="Arial Unicode MS" w:hAnsi="Arial" w:cs="Arial"/>
          <w:b/>
          <w:spacing w:val="14"/>
          <w:sz w:val="24"/>
          <w:szCs w:val="24"/>
          <w:lang w:eastAsia="pt-BR"/>
        </w:rPr>
      </w:pPr>
      <w:r w:rsidRPr="008D401E">
        <w:rPr>
          <w:rFonts w:ascii="Arial" w:eastAsia="Arial Unicode MS" w:hAnsi="Arial" w:cs="Arial"/>
          <w:b/>
          <w:spacing w:val="14"/>
          <w:sz w:val="24"/>
          <w:szCs w:val="24"/>
          <w:lang w:eastAsia="pt-BR"/>
        </w:rPr>
        <w:t>EDITAL DE LICITAÇÃO</w:t>
      </w:r>
    </w:p>
    <w:p w:rsidR="00245486" w:rsidRPr="008D401E" w:rsidRDefault="00245486" w:rsidP="00B738DD">
      <w:pPr>
        <w:keepNext/>
        <w:tabs>
          <w:tab w:val="left" w:pos="2835"/>
        </w:tabs>
        <w:ind w:right="57"/>
        <w:jc w:val="center"/>
        <w:outlineLvl w:val="6"/>
        <w:rPr>
          <w:rFonts w:ascii="Arial" w:eastAsia="Arial Unicode MS" w:hAnsi="Arial" w:cs="Arial"/>
          <w:b/>
          <w:spacing w:val="14"/>
          <w:sz w:val="24"/>
          <w:szCs w:val="24"/>
          <w:lang w:eastAsia="pt-BR"/>
        </w:rPr>
      </w:pPr>
      <w:r w:rsidRPr="008D401E">
        <w:rPr>
          <w:rFonts w:ascii="Arial" w:eastAsia="Arial Unicode MS" w:hAnsi="Arial" w:cs="Arial"/>
          <w:b/>
          <w:spacing w:val="14"/>
          <w:sz w:val="24"/>
          <w:szCs w:val="24"/>
          <w:lang w:eastAsia="pt-BR"/>
        </w:rPr>
        <w:t>PROCESSO Nº</w:t>
      </w:r>
      <w:r w:rsidR="00B57D92" w:rsidRPr="008D401E">
        <w:rPr>
          <w:rFonts w:ascii="Arial" w:eastAsia="Arial Unicode MS" w:hAnsi="Arial" w:cs="Arial"/>
          <w:b/>
          <w:spacing w:val="14"/>
          <w:sz w:val="24"/>
          <w:szCs w:val="24"/>
          <w:lang w:eastAsia="pt-BR"/>
        </w:rPr>
        <w:t xml:space="preserve"> </w:t>
      </w:r>
      <w:r w:rsidR="001F67E7" w:rsidRPr="008D401E">
        <w:rPr>
          <w:rFonts w:ascii="Arial" w:eastAsia="Arial Unicode MS" w:hAnsi="Arial" w:cs="Arial"/>
          <w:b/>
          <w:spacing w:val="14"/>
          <w:sz w:val="24"/>
          <w:szCs w:val="24"/>
          <w:lang w:eastAsia="pt-BR"/>
        </w:rPr>
        <w:t>2065/2023</w:t>
      </w:r>
    </w:p>
    <w:p w:rsidR="00245486" w:rsidRPr="008D401E" w:rsidRDefault="00245486" w:rsidP="00B738DD">
      <w:pPr>
        <w:keepNext/>
        <w:tabs>
          <w:tab w:val="left" w:pos="2835"/>
        </w:tabs>
        <w:ind w:right="57"/>
        <w:jc w:val="center"/>
        <w:outlineLvl w:val="6"/>
        <w:rPr>
          <w:rFonts w:ascii="Arial" w:eastAsia="Arial Unicode MS" w:hAnsi="Arial" w:cs="Arial"/>
          <w:b/>
          <w:spacing w:val="14"/>
          <w:sz w:val="24"/>
          <w:szCs w:val="24"/>
          <w:lang w:eastAsia="pt-BR"/>
        </w:rPr>
      </w:pPr>
      <w:r w:rsidRPr="008D401E">
        <w:rPr>
          <w:rFonts w:ascii="Arial" w:eastAsia="Arial Unicode MS" w:hAnsi="Arial" w:cs="Arial"/>
          <w:b/>
          <w:spacing w:val="14"/>
          <w:sz w:val="24"/>
          <w:szCs w:val="24"/>
          <w:lang w:eastAsia="pt-BR"/>
        </w:rPr>
        <w:t>PREGÃO PRESENCIAL Nº</w:t>
      </w:r>
      <w:r w:rsidR="001F67E7" w:rsidRPr="008D401E">
        <w:rPr>
          <w:rFonts w:ascii="Arial" w:eastAsia="Arial Unicode MS" w:hAnsi="Arial" w:cs="Arial"/>
          <w:b/>
          <w:spacing w:val="14"/>
          <w:sz w:val="24"/>
          <w:szCs w:val="24"/>
          <w:lang w:eastAsia="pt-BR"/>
        </w:rPr>
        <w:t xml:space="preserve"> 071/2023</w:t>
      </w:r>
    </w:p>
    <w:p w:rsidR="00B738DD" w:rsidRPr="008D401E" w:rsidRDefault="00B738DD" w:rsidP="00B738DD">
      <w:pPr>
        <w:keepNext/>
        <w:tabs>
          <w:tab w:val="left" w:pos="2835"/>
        </w:tabs>
        <w:ind w:right="57"/>
        <w:jc w:val="center"/>
        <w:outlineLvl w:val="6"/>
        <w:rPr>
          <w:rFonts w:ascii="Arial" w:eastAsia="Arial Unicode MS" w:hAnsi="Arial" w:cs="Arial"/>
          <w:b/>
          <w:spacing w:val="14"/>
          <w:sz w:val="24"/>
          <w:szCs w:val="24"/>
          <w:lang w:eastAsia="pt-BR"/>
        </w:rPr>
      </w:pPr>
    </w:p>
    <w:p w:rsidR="00245486" w:rsidRPr="008D401E" w:rsidRDefault="00245486" w:rsidP="00B738DD">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ind w:left="57" w:right="57" w:hanging="57"/>
        <w:jc w:val="both"/>
        <w:textAlignment w:val="baseline"/>
        <w:rPr>
          <w:rFonts w:ascii="Arial" w:eastAsia="Arial Unicode MS" w:hAnsi="Arial" w:cs="Arial"/>
          <w:spacing w:val="14"/>
          <w:sz w:val="24"/>
          <w:szCs w:val="24"/>
        </w:rPr>
      </w:pPr>
      <w:r w:rsidRPr="008D401E">
        <w:rPr>
          <w:rFonts w:ascii="Arial" w:eastAsia="Arial Unicode MS" w:hAnsi="Arial" w:cs="Arial"/>
          <w:b/>
          <w:spacing w:val="14"/>
          <w:sz w:val="24"/>
          <w:szCs w:val="24"/>
        </w:rPr>
        <w:t>Tipo de julgamento</w:t>
      </w:r>
      <w:r w:rsidR="00E163AA" w:rsidRPr="008D401E">
        <w:rPr>
          <w:rFonts w:ascii="Arial" w:eastAsia="Arial Unicode MS" w:hAnsi="Arial" w:cs="Arial"/>
          <w:b/>
          <w:spacing w:val="14"/>
          <w:sz w:val="24"/>
          <w:szCs w:val="24"/>
        </w:rPr>
        <w:t>:</w:t>
      </w:r>
      <w:r w:rsidR="00CA6C93" w:rsidRPr="008D401E">
        <w:rPr>
          <w:rFonts w:ascii="Arial" w:eastAsia="Arial Unicode MS" w:hAnsi="Arial" w:cs="Arial"/>
          <w:spacing w:val="14"/>
          <w:sz w:val="24"/>
          <w:szCs w:val="24"/>
        </w:rPr>
        <w:t xml:space="preserve"> Menor Preço</w:t>
      </w:r>
      <w:r w:rsidR="009010B6" w:rsidRPr="008D401E">
        <w:rPr>
          <w:rFonts w:ascii="Arial" w:eastAsia="Arial Unicode MS" w:hAnsi="Arial" w:cs="Arial"/>
          <w:spacing w:val="14"/>
          <w:sz w:val="24"/>
          <w:szCs w:val="24"/>
        </w:rPr>
        <w:t xml:space="preserve"> </w:t>
      </w:r>
      <w:r w:rsidR="001466B8" w:rsidRPr="008D401E">
        <w:rPr>
          <w:rFonts w:ascii="Arial" w:eastAsia="Arial Unicode MS" w:hAnsi="Arial" w:cs="Arial"/>
          <w:spacing w:val="14"/>
          <w:sz w:val="24"/>
          <w:szCs w:val="24"/>
        </w:rPr>
        <w:t>Global</w:t>
      </w:r>
    </w:p>
    <w:p w:rsidR="00B738DD" w:rsidRPr="008D401E" w:rsidRDefault="00B738DD" w:rsidP="00B738DD">
      <w:pPr>
        <w:overflowPunct w:val="0"/>
        <w:autoSpaceDE w:val="0"/>
        <w:autoSpaceDN w:val="0"/>
        <w:adjustRightInd w:val="0"/>
        <w:ind w:left="3544" w:right="57"/>
        <w:jc w:val="both"/>
        <w:textAlignment w:val="baseline"/>
        <w:rPr>
          <w:rFonts w:ascii="Arial" w:eastAsia="Arial Unicode MS" w:hAnsi="Arial" w:cs="Arial"/>
          <w:spacing w:val="14"/>
          <w:sz w:val="24"/>
          <w:szCs w:val="24"/>
        </w:rPr>
      </w:pPr>
    </w:p>
    <w:p w:rsidR="001F67E7" w:rsidRPr="008D401E" w:rsidRDefault="00E163AA" w:rsidP="001F67E7">
      <w:pPr>
        <w:tabs>
          <w:tab w:val="left" w:pos="2835"/>
        </w:tabs>
        <w:suppressAutoHyphens/>
        <w:autoSpaceDE w:val="0"/>
        <w:autoSpaceDN w:val="0"/>
        <w:adjustRightInd w:val="0"/>
        <w:ind w:left="4800" w:right="57"/>
        <w:jc w:val="both"/>
        <w:textAlignment w:val="baseline"/>
        <w:rPr>
          <w:rFonts w:ascii="Arial" w:eastAsia="Arial Unicode MS" w:hAnsi="Arial" w:cs="Arial"/>
          <w:spacing w:val="14"/>
          <w:sz w:val="24"/>
          <w:szCs w:val="24"/>
        </w:rPr>
      </w:pPr>
      <w:r w:rsidRPr="008D401E">
        <w:rPr>
          <w:rFonts w:ascii="Arial" w:eastAsia="Arial Unicode MS" w:hAnsi="Arial" w:cs="Arial"/>
          <w:spacing w:val="14"/>
          <w:sz w:val="24"/>
          <w:szCs w:val="24"/>
        </w:rPr>
        <w:t xml:space="preserve">Edital de </w:t>
      </w:r>
      <w:r w:rsidR="00B738DD" w:rsidRPr="008D401E">
        <w:rPr>
          <w:rFonts w:ascii="Arial" w:eastAsia="Arial Unicode MS" w:hAnsi="Arial" w:cs="Arial"/>
          <w:spacing w:val="14"/>
          <w:sz w:val="24"/>
          <w:szCs w:val="24"/>
        </w:rPr>
        <w:t>P</w:t>
      </w:r>
      <w:r w:rsidRPr="008D401E">
        <w:rPr>
          <w:rFonts w:ascii="Arial" w:eastAsia="Arial Unicode MS" w:hAnsi="Arial" w:cs="Arial"/>
          <w:spacing w:val="14"/>
          <w:sz w:val="24"/>
          <w:szCs w:val="24"/>
        </w:rPr>
        <w:t>regão</w:t>
      </w:r>
      <w:r w:rsidR="00B738DD" w:rsidRPr="008D401E">
        <w:rPr>
          <w:rFonts w:ascii="Arial" w:eastAsia="Arial Unicode MS" w:hAnsi="Arial" w:cs="Arial"/>
          <w:spacing w:val="14"/>
          <w:sz w:val="24"/>
          <w:szCs w:val="24"/>
        </w:rPr>
        <w:t xml:space="preserve"> Presencial</w:t>
      </w:r>
      <w:r w:rsidRPr="008D401E">
        <w:rPr>
          <w:rFonts w:ascii="Arial" w:eastAsia="Arial Unicode MS" w:hAnsi="Arial" w:cs="Arial"/>
          <w:spacing w:val="14"/>
          <w:sz w:val="24"/>
          <w:szCs w:val="24"/>
        </w:rPr>
        <w:t xml:space="preserve"> para contratação de empresa </w:t>
      </w:r>
      <w:r w:rsidR="001466B8" w:rsidRPr="008D401E">
        <w:rPr>
          <w:rFonts w:ascii="Arial" w:eastAsia="Arial Unicode MS" w:hAnsi="Arial" w:cs="Arial"/>
          <w:spacing w:val="14"/>
          <w:sz w:val="24"/>
          <w:szCs w:val="24"/>
        </w:rPr>
        <w:t xml:space="preserve">especializada </w:t>
      </w:r>
      <w:r w:rsidR="00B738DD" w:rsidRPr="008D401E">
        <w:rPr>
          <w:rFonts w:ascii="Arial" w:eastAsia="Arial Unicode MS" w:hAnsi="Arial" w:cs="Arial"/>
          <w:spacing w:val="14"/>
          <w:sz w:val="24"/>
          <w:szCs w:val="24"/>
        </w:rPr>
        <w:t xml:space="preserve">com </w:t>
      </w:r>
      <w:r w:rsidR="001466B8" w:rsidRPr="008D401E">
        <w:rPr>
          <w:rFonts w:ascii="Arial" w:eastAsia="Arial Unicode MS" w:hAnsi="Arial" w:cs="Arial"/>
          <w:spacing w:val="14"/>
          <w:sz w:val="24"/>
          <w:szCs w:val="24"/>
        </w:rPr>
        <w:t xml:space="preserve">o </w:t>
      </w:r>
      <w:r w:rsidR="00772BAC" w:rsidRPr="008D401E">
        <w:rPr>
          <w:rFonts w:ascii="Arial" w:eastAsia="Arial Unicode MS" w:hAnsi="Arial" w:cs="Arial"/>
          <w:spacing w:val="14"/>
          <w:sz w:val="24"/>
          <w:szCs w:val="24"/>
        </w:rPr>
        <w:t>fornecimento</w:t>
      </w:r>
      <w:r w:rsidR="001466B8" w:rsidRPr="008D401E">
        <w:rPr>
          <w:rFonts w:ascii="Arial" w:eastAsia="Arial Unicode MS" w:hAnsi="Arial" w:cs="Arial"/>
          <w:spacing w:val="14"/>
          <w:sz w:val="24"/>
          <w:szCs w:val="24"/>
        </w:rPr>
        <w:t xml:space="preserve"> de materiais, insumos e serviços inerentes ao desempenho de atividade relativa ao monitoramento e controle do tratamento de água para o consumo humano, de acordo com a legislação vigente</w:t>
      </w:r>
      <w:r w:rsidR="009F2AA6" w:rsidRPr="008D401E">
        <w:rPr>
          <w:rFonts w:ascii="Arial" w:eastAsia="Arial Unicode MS" w:hAnsi="Arial" w:cs="Arial"/>
          <w:spacing w:val="14"/>
          <w:sz w:val="24"/>
          <w:szCs w:val="24"/>
        </w:rPr>
        <w:t xml:space="preserve"> para 15(quinze) poços </w:t>
      </w:r>
      <w:r w:rsidR="004C68A5" w:rsidRPr="008D401E">
        <w:rPr>
          <w:rFonts w:ascii="Arial" w:eastAsia="Arial Unicode MS" w:hAnsi="Arial" w:cs="Arial"/>
          <w:spacing w:val="14"/>
          <w:sz w:val="24"/>
          <w:szCs w:val="24"/>
        </w:rPr>
        <w:t>de captação de água subterrânea de uso coletivo, no interior do Município</w:t>
      </w:r>
      <w:r w:rsidR="00F66B50" w:rsidRPr="008D401E">
        <w:rPr>
          <w:rFonts w:ascii="Arial" w:eastAsia="Arial Unicode MS" w:hAnsi="Arial" w:cs="Arial"/>
          <w:spacing w:val="14"/>
          <w:sz w:val="24"/>
          <w:szCs w:val="24"/>
        </w:rPr>
        <w:t xml:space="preserve"> de Viadutos</w:t>
      </w:r>
      <w:r w:rsidR="007976C9" w:rsidRPr="008D401E">
        <w:rPr>
          <w:rFonts w:ascii="Arial" w:eastAsia="Arial Unicode MS" w:hAnsi="Arial" w:cs="Arial"/>
          <w:spacing w:val="14"/>
          <w:sz w:val="24"/>
          <w:szCs w:val="24"/>
        </w:rPr>
        <w:t>-RS</w:t>
      </w:r>
      <w:r w:rsidR="00F66B50" w:rsidRPr="008D401E">
        <w:rPr>
          <w:rFonts w:ascii="Arial" w:eastAsia="Arial Unicode MS" w:hAnsi="Arial" w:cs="Arial"/>
          <w:spacing w:val="14"/>
          <w:sz w:val="24"/>
          <w:szCs w:val="24"/>
        </w:rPr>
        <w:t>.</w:t>
      </w:r>
    </w:p>
    <w:p w:rsidR="001F67E7" w:rsidRPr="008D401E" w:rsidRDefault="001F67E7" w:rsidP="001F67E7">
      <w:pPr>
        <w:tabs>
          <w:tab w:val="left" w:pos="2835"/>
        </w:tabs>
        <w:suppressAutoHyphens/>
        <w:autoSpaceDE w:val="0"/>
        <w:autoSpaceDN w:val="0"/>
        <w:adjustRightInd w:val="0"/>
        <w:ind w:left="4800" w:right="57"/>
        <w:jc w:val="both"/>
        <w:textAlignment w:val="baseline"/>
        <w:rPr>
          <w:rFonts w:ascii="Arial" w:eastAsia="Arial Unicode MS" w:hAnsi="Arial" w:cs="Arial"/>
          <w:spacing w:val="14"/>
          <w:sz w:val="24"/>
          <w:szCs w:val="24"/>
        </w:rPr>
      </w:pPr>
    </w:p>
    <w:p w:rsidR="00245486" w:rsidRPr="008D401E" w:rsidRDefault="00245486" w:rsidP="00B738DD">
      <w:pPr>
        <w:overflowPunct w:val="0"/>
        <w:autoSpaceDE w:val="0"/>
        <w:autoSpaceDN w:val="0"/>
        <w:adjustRightInd w:val="0"/>
        <w:spacing w:before="120"/>
        <w:ind w:firstLine="567"/>
        <w:jc w:val="both"/>
        <w:textAlignment w:val="baseline"/>
        <w:rPr>
          <w:rFonts w:ascii="Arial" w:eastAsia="Arial Unicode MS" w:hAnsi="Arial" w:cs="Arial"/>
          <w:b/>
          <w:sz w:val="24"/>
          <w:szCs w:val="24"/>
        </w:rPr>
      </w:pPr>
      <w:r w:rsidRPr="008D401E">
        <w:rPr>
          <w:rFonts w:ascii="Arial" w:eastAsia="Arial Unicode MS" w:hAnsi="Arial" w:cs="Arial"/>
          <w:b/>
          <w:sz w:val="24"/>
          <w:szCs w:val="24"/>
        </w:rPr>
        <w:t>O PREFEITO MUNICIPAL DE VIADUTOS</w:t>
      </w:r>
      <w:r w:rsidRPr="008D401E">
        <w:rPr>
          <w:rFonts w:ascii="Arial" w:eastAsia="Arial Unicode MS" w:hAnsi="Arial" w:cs="Arial"/>
          <w:bCs/>
          <w:sz w:val="24"/>
          <w:szCs w:val="24"/>
        </w:rPr>
        <w:t>, no uso</w:t>
      </w:r>
      <w:r w:rsidRPr="008D401E">
        <w:rPr>
          <w:rFonts w:ascii="Arial" w:eastAsia="Arial Unicode MS" w:hAnsi="Arial" w:cs="Arial"/>
          <w:sz w:val="24"/>
          <w:szCs w:val="24"/>
        </w:rPr>
        <w:t xml:space="preserve"> de suas atribuições, torna público, para conhecimento dos interessados, </w:t>
      </w:r>
      <w:r w:rsidRPr="008D401E">
        <w:rPr>
          <w:rFonts w:ascii="Arial" w:eastAsia="Arial Unicode MS" w:hAnsi="Arial" w:cs="Arial"/>
          <w:b/>
          <w:sz w:val="24"/>
          <w:szCs w:val="24"/>
        </w:rPr>
        <w:t xml:space="preserve">que às </w:t>
      </w:r>
      <w:r w:rsidR="0040579D">
        <w:rPr>
          <w:rFonts w:ascii="Arial" w:eastAsia="Arial Unicode MS" w:hAnsi="Arial" w:cs="Arial"/>
          <w:b/>
          <w:sz w:val="24"/>
          <w:szCs w:val="24"/>
        </w:rPr>
        <w:t>14:00</w:t>
      </w:r>
      <w:r w:rsidR="0066428B" w:rsidRPr="008D401E">
        <w:rPr>
          <w:rFonts w:ascii="Arial" w:eastAsia="Arial Unicode MS" w:hAnsi="Arial" w:cs="Arial"/>
          <w:b/>
          <w:sz w:val="24"/>
          <w:szCs w:val="24"/>
        </w:rPr>
        <w:t xml:space="preserve"> hs</w:t>
      </w:r>
      <w:r w:rsidR="00E163AA" w:rsidRPr="008D401E">
        <w:rPr>
          <w:rFonts w:ascii="Arial" w:eastAsia="Arial Unicode MS" w:hAnsi="Arial" w:cs="Arial"/>
          <w:b/>
          <w:sz w:val="24"/>
          <w:szCs w:val="24"/>
        </w:rPr>
        <w:t xml:space="preserve"> do</w:t>
      </w:r>
      <w:r w:rsidR="0026421A" w:rsidRPr="008D401E">
        <w:rPr>
          <w:rFonts w:ascii="Arial" w:eastAsia="Arial Unicode MS" w:hAnsi="Arial" w:cs="Arial"/>
          <w:b/>
          <w:sz w:val="24"/>
          <w:szCs w:val="24"/>
        </w:rPr>
        <w:t xml:space="preserve"> </w:t>
      </w:r>
      <w:r w:rsidRPr="008D401E">
        <w:rPr>
          <w:rFonts w:ascii="Arial" w:eastAsia="Arial Unicode MS" w:hAnsi="Arial" w:cs="Arial"/>
          <w:b/>
          <w:sz w:val="24"/>
          <w:szCs w:val="24"/>
        </w:rPr>
        <w:t>dia</w:t>
      </w:r>
      <w:r w:rsidR="009F2AA6" w:rsidRPr="008D401E">
        <w:rPr>
          <w:rFonts w:ascii="Arial" w:eastAsia="Arial Unicode MS" w:hAnsi="Arial" w:cs="Arial"/>
          <w:b/>
          <w:sz w:val="24"/>
          <w:szCs w:val="24"/>
        </w:rPr>
        <w:t xml:space="preserve"> </w:t>
      </w:r>
      <w:r w:rsidR="005A6A01" w:rsidRPr="008D401E">
        <w:rPr>
          <w:rFonts w:ascii="Arial" w:eastAsia="Arial Unicode MS" w:hAnsi="Arial" w:cs="Arial"/>
          <w:b/>
          <w:sz w:val="24"/>
          <w:szCs w:val="24"/>
        </w:rPr>
        <w:t>1</w:t>
      </w:r>
      <w:r w:rsidR="0040579D">
        <w:rPr>
          <w:rFonts w:ascii="Arial" w:eastAsia="Arial Unicode MS" w:hAnsi="Arial" w:cs="Arial"/>
          <w:b/>
          <w:sz w:val="24"/>
          <w:szCs w:val="24"/>
        </w:rPr>
        <w:t>5</w:t>
      </w:r>
      <w:bookmarkStart w:id="0" w:name="_GoBack"/>
      <w:bookmarkEnd w:id="0"/>
      <w:r w:rsidR="005A6A01" w:rsidRPr="008D401E">
        <w:rPr>
          <w:rFonts w:ascii="Arial" w:eastAsia="Arial Unicode MS" w:hAnsi="Arial" w:cs="Arial"/>
          <w:b/>
          <w:sz w:val="24"/>
          <w:szCs w:val="24"/>
        </w:rPr>
        <w:t xml:space="preserve"> de janeiro de 2024</w:t>
      </w:r>
      <w:r w:rsidR="009F2AA6" w:rsidRPr="008D401E">
        <w:rPr>
          <w:rFonts w:ascii="Arial" w:eastAsia="Arial Unicode MS" w:hAnsi="Arial" w:cs="Arial"/>
          <w:sz w:val="24"/>
          <w:szCs w:val="24"/>
        </w:rPr>
        <w:t>,</w:t>
      </w:r>
      <w:r w:rsidRPr="008D401E">
        <w:rPr>
          <w:rFonts w:ascii="Arial" w:eastAsia="Arial Unicode MS" w:hAnsi="Arial" w:cs="Arial"/>
          <w:sz w:val="24"/>
          <w:szCs w:val="24"/>
        </w:rPr>
        <w:t>n</w:t>
      </w:r>
      <w:r w:rsidR="0066428B" w:rsidRPr="008D401E">
        <w:rPr>
          <w:rFonts w:ascii="Arial" w:eastAsia="Arial Unicode MS" w:hAnsi="Arial" w:cs="Arial"/>
          <w:sz w:val="24"/>
          <w:szCs w:val="24"/>
        </w:rPr>
        <w:t>a sala d</w:t>
      </w:r>
      <w:r w:rsidRPr="008D401E">
        <w:rPr>
          <w:rFonts w:ascii="Arial" w:eastAsia="Arial Unicode MS" w:hAnsi="Arial" w:cs="Arial"/>
          <w:sz w:val="24"/>
          <w:szCs w:val="24"/>
        </w:rPr>
        <w:t>o Setor de Compras da Prefeitura Municipal de Viadutos, sit</w:t>
      </w:r>
      <w:r w:rsidR="0066428B" w:rsidRPr="008D401E">
        <w:rPr>
          <w:rFonts w:ascii="Arial" w:eastAsia="Arial Unicode MS" w:hAnsi="Arial" w:cs="Arial"/>
          <w:sz w:val="24"/>
          <w:szCs w:val="24"/>
        </w:rPr>
        <w:t>o</w:t>
      </w:r>
      <w:r w:rsidRPr="008D401E">
        <w:rPr>
          <w:rFonts w:ascii="Arial" w:eastAsia="Arial Unicode MS" w:hAnsi="Arial" w:cs="Arial"/>
          <w:sz w:val="24"/>
          <w:szCs w:val="24"/>
        </w:rPr>
        <w:t xml:space="preserve"> à Rua Anastácio Ribeiro, 84, se reunirão o pregoeiro e a equipe de apoio, com a finalidade de receber propostas e documentos de habilitação, objetivando </w:t>
      </w:r>
      <w:r w:rsidR="00CE1F3B" w:rsidRPr="008D401E">
        <w:rPr>
          <w:rFonts w:ascii="Arial" w:eastAsia="Arial Unicode MS" w:hAnsi="Arial" w:cs="Arial"/>
          <w:sz w:val="24"/>
          <w:szCs w:val="24"/>
        </w:rPr>
        <w:t xml:space="preserve">a </w:t>
      </w:r>
      <w:r w:rsidR="00F66B50" w:rsidRPr="008D401E">
        <w:rPr>
          <w:rFonts w:ascii="Arial" w:eastAsia="Arial Unicode MS" w:hAnsi="Arial" w:cs="Arial"/>
          <w:spacing w:val="14"/>
          <w:sz w:val="24"/>
          <w:szCs w:val="24"/>
        </w:rPr>
        <w:t>contratação de empresa especializada para o fornecimento de materiais, insumos e serviços inerentes ao desempenho de atividade relativa ao monitoramento e controle do tratamento de água para o consumo humano, de acordo com a legislação vigente</w:t>
      </w:r>
      <w:r w:rsidR="007976C9" w:rsidRPr="008D401E">
        <w:rPr>
          <w:rFonts w:ascii="Arial" w:eastAsia="Arial Unicode MS" w:hAnsi="Arial" w:cs="Arial"/>
          <w:spacing w:val="14"/>
          <w:sz w:val="24"/>
          <w:szCs w:val="24"/>
        </w:rPr>
        <w:t xml:space="preserve"> para </w:t>
      </w:r>
      <w:r w:rsidR="00F66B50" w:rsidRPr="008D401E">
        <w:rPr>
          <w:rFonts w:ascii="Arial" w:eastAsia="Arial Unicode MS" w:hAnsi="Arial" w:cs="Arial"/>
          <w:spacing w:val="14"/>
          <w:sz w:val="24"/>
          <w:szCs w:val="24"/>
        </w:rPr>
        <w:t>15(quinze) poços de captação de água subterrânea de uso coletivo, no interior do Município de Viadutos</w:t>
      </w:r>
      <w:r w:rsidR="007976C9" w:rsidRPr="008D401E">
        <w:rPr>
          <w:rFonts w:ascii="Arial" w:eastAsia="Arial Unicode MS" w:hAnsi="Arial" w:cs="Arial"/>
          <w:spacing w:val="14"/>
          <w:sz w:val="24"/>
          <w:szCs w:val="24"/>
        </w:rPr>
        <w:t>-RS</w:t>
      </w:r>
      <w:r w:rsidR="00772BAC" w:rsidRPr="008D401E">
        <w:rPr>
          <w:rFonts w:ascii="Arial" w:eastAsia="Arial Unicode MS" w:hAnsi="Arial" w:cs="Arial"/>
          <w:sz w:val="24"/>
          <w:szCs w:val="24"/>
        </w:rPr>
        <w:t>,</w:t>
      </w:r>
      <w:r w:rsidRPr="008D401E">
        <w:rPr>
          <w:rFonts w:ascii="Arial" w:eastAsia="Arial Unicode MS" w:hAnsi="Arial" w:cs="Arial"/>
          <w:sz w:val="24"/>
          <w:szCs w:val="24"/>
        </w:rPr>
        <w:t xml:space="preserve"> conforme descrito no Item 1 – DO OBJETO, processando-se essa licitação nos te</w:t>
      </w:r>
      <w:r w:rsidR="007976C9" w:rsidRPr="008D401E">
        <w:rPr>
          <w:rFonts w:ascii="Arial" w:eastAsia="Arial Unicode MS" w:hAnsi="Arial" w:cs="Arial"/>
          <w:sz w:val="24"/>
          <w:szCs w:val="24"/>
        </w:rPr>
        <w:t xml:space="preserve">rmos da Lei Federal n.º 10.520/2002  e </w:t>
      </w:r>
      <w:r w:rsidRPr="008D401E">
        <w:rPr>
          <w:rFonts w:ascii="Arial" w:eastAsia="Arial Unicode MS" w:hAnsi="Arial" w:cs="Arial"/>
          <w:sz w:val="24"/>
          <w:szCs w:val="24"/>
        </w:rPr>
        <w:t>Lei Federal nº 8.666-93 e</w:t>
      </w:r>
      <w:r w:rsidR="007976C9" w:rsidRPr="008D401E">
        <w:rPr>
          <w:rFonts w:ascii="Arial" w:eastAsia="Arial Unicode MS" w:hAnsi="Arial" w:cs="Arial"/>
          <w:sz w:val="24"/>
          <w:szCs w:val="24"/>
        </w:rPr>
        <w:t xml:space="preserve"> suas</w:t>
      </w:r>
      <w:r w:rsidRPr="008D401E">
        <w:rPr>
          <w:rFonts w:ascii="Arial" w:eastAsia="Arial Unicode MS" w:hAnsi="Arial" w:cs="Arial"/>
          <w:sz w:val="24"/>
          <w:szCs w:val="24"/>
        </w:rPr>
        <w:t xml:space="preserve"> alterações posteriores.</w:t>
      </w:r>
    </w:p>
    <w:p w:rsidR="00245486" w:rsidRPr="008D401E" w:rsidRDefault="0024548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1 - DO OBJETO:</w:t>
      </w:r>
      <w:r w:rsidRPr="008D401E">
        <w:rPr>
          <w:rFonts w:ascii="Arial" w:eastAsia="Arial Unicode MS" w:hAnsi="Arial" w:cs="Arial"/>
          <w:sz w:val="24"/>
          <w:szCs w:val="24"/>
        </w:rPr>
        <w:t xml:space="preserve"> </w:t>
      </w:r>
    </w:p>
    <w:p w:rsidR="00E163AA" w:rsidRPr="008D401E" w:rsidRDefault="00FF26F1" w:rsidP="00B738DD">
      <w:pPr>
        <w:overflowPunct w:val="0"/>
        <w:autoSpaceDE w:val="0"/>
        <w:autoSpaceDN w:val="0"/>
        <w:adjustRightInd w:val="0"/>
        <w:spacing w:before="120"/>
        <w:ind w:firstLine="567"/>
        <w:jc w:val="both"/>
        <w:textAlignment w:val="baseline"/>
        <w:rPr>
          <w:rFonts w:ascii="Arial" w:eastAsia="Arial Unicode MS" w:hAnsi="Arial" w:cs="Arial"/>
          <w:spacing w:val="14"/>
          <w:sz w:val="24"/>
          <w:szCs w:val="24"/>
        </w:rPr>
      </w:pPr>
      <w:r w:rsidRPr="008D401E">
        <w:rPr>
          <w:rFonts w:ascii="Arial" w:eastAsia="Arial Unicode MS" w:hAnsi="Arial" w:cs="Arial"/>
          <w:sz w:val="24"/>
          <w:szCs w:val="24"/>
        </w:rPr>
        <w:t xml:space="preserve">1.1 </w:t>
      </w:r>
      <w:r w:rsidR="00E163AA" w:rsidRPr="008D401E">
        <w:rPr>
          <w:rFonts w:ascii="Arial" w:eastAsia="Arial Unicode MS" w:hAnsi="Arial" w:cs="Arial"/>
          <w:sz w:val="24"/>
          <w:szCs w:val="24"/>
        </w:rPr>
        <w:t xml:space="preserve">Constitui objeto da presente licitação a </w:t>
      </w:r>
      <w:r w:rsidR="00F66B50" w:rsidRPr="008D401E">
        <w:rPr>
          <w:rFonts w:ascii="Arial" w:eastAsia="Arial Unicode MS" w:hAnsi="Arial" w:cs="Arial"/>
          <w:spacing w:val="14"/>
          <w:sz w:val="24"/>
          <w:szCs w:val="24"/>
        </w:rPr>
        <w:t>contratação de empresa especializada para o fornecimento de materiais, insumos e serviços inerentes ao desempenho de atividade relativa ao monitoramento e controle do tratamento de água para o consumo humano, de acordo com a legislação vigente, em 15(quinze) poços de captação de água subterrânea de uso coletivo, no in</w:t>
      </w:r>
      <w:r w:rsidR="00B738DD" w:rsidRPr="008D401E">
        <w:rPr>
          <w:rFonts w:ascii="Arial" w:eastAsia="Arial Unicode MS" w:hAnsi="Arial" w:cs="Arial"/>
          <w:spacing w:val="14"/>
          <w:sz w:val="24"/>
          <w:szCs w:val="24"/>
        </w:rPr>
        <w:t>terior do Município de Viadutos</w:t>
      </w:r>
      <w:r w:rsidR="007976C9" w:rsidRPr="008D401E">
        <w:rPr>
          <w:rFonts w:ascii="Arial" w:eastAsia="Arial Unicode MS" w:hAnsi="Arial" w:cs="Arial"/>
          <w:spacing w:val="14"/>
          <w:sz w:val="24"/>
          <w:szCs w:val="24"/>
        </w:rPr>
        <w:t>-RS</w:t>
      </w:r>
      <w:r w:rsidR="00B738DD" w:rsidRPr="008D401E">
        <w:rPr>
          <w:rFonts w:ascii="Arial" w:eastAsia="Arial Unicode MS" w:hAnsi="Arial" w:cs="Arial"/>
          <w:spacing w:val="14"/>
          <w:sz w:val="24"/>
          <w:szCs w:val="24"/>
        </w:rPr>
        <w:t xml:space="preserve">, </w:t>
      </w:r>
      <w:r w:rsidR="009010B6" w:rsidRPr="008D401E">
        <w:rPr>
          <w:rFonts w:ascii="Arial" w:eastAsia="Arial Unicode MS" w:hAnsi="Arial" w:cs="Arial"/>
          <w:spacing w:val="14"/>
          <w:sz w:val="24"/>
          <w:szCs w:val="24"/>
        </w:rPr>
        <w:t>conforme descrito no quadro abaixo</w:t>
      </w:r>
      <w:r w:rsidR="007976C9" w:rsidRPr="008D401E">
        <w:rPr>
          <w:rFonts w:ascii="Arial" w:eastAsia="Arial Unicode MS" w:hAnsi="Arial" w:cs="Arial"/>
          <w:spacing w:val="14"/>
          <w:sz w:val="24"/>
          <w:szCs w:val="24"/>
        </w:rPr>
        <w:t>:</w:t>
      </w:r>
    </w:p>
    <w:tbl>
      <w:tblPr>
        <w:tblW w:w="10065" w:type="dxa"/>
        <w:tblInd w:w="108" w:type="dxa"/>
        <w:tblLayout w:type="fixed"/>
        <w:tblCellMar>
          <w:left w:w="0" w:type="dxa"/>
          <w:right w:w="0" w:type="dxa"/>
        </w:tblCellMar>
        <w:tblLook w:val="0000" w:firstRow="0" w:lastRow="0" w:firstColumn="0" w:lastColumn="0" w:noHBand="0" w:noVBand="0"/>
      </w:tblPr>
      <w:tblGrid>
        <w:gridCol w:w="738"/>
        <w:gridCol w:w="680"/>
        <w:gridCol w:w="5245"/>
        <w:gridCol w:w="992"/>
        <w:gridCol w:w="850"/>
        <w:gridCol w:w="1560"/>
      </w:tblGrid>
      <w:tr w:rsidR="005A6A01" w:rsidRPr="008D401E" w:rsidTr="004F627B">
        <w:tc>
          <w:tcPr>
            <w:tcW w:w="738" w:type="dxa"/>
            <w:tcBorders>
              <w:top w:val="single" w:sz="4" w:space="0" w:color="000000"/>
              <w:left w:val="single" w:sz="4" w:space="0" w:color="000000"/>
              <w:bottom w:val="single" w:sz="4" w:space="0" w:color="000000"/>
              <w:right w:val="nil"/>
            </w:tcBorders>
            <w:tcMar>
              <w:left w:w="108" w:type="dxa"/>
              <w:right w:w="108" w:type="dxa"/>
            </w:tcMar>
          </w:tcPr>
          <w:p w:rsidR="005A6A01" w:rsidRPr="008D401E" w:rsidRDefault="005A6A01" w:rsidP="005A6A01">
            <w:pPr>
              <w:suppressAutoHyphens/>
              <w:autoSpaceDE w:val="0"/>
              <w:autoSpaceDN w:val="0"/>
              <w:adjustRightInd w:val="0"/>
              <w:textAlignment w:val="baseline"/>
              <w:rPr>
                <w:rFonts w:ascii="Arial" w:hAnsi="Arial" w:cs="Arial"/>
                <w:sz w:val="24"/>
                <w:szCs w:val="24"/>
                <w:lang w:eastAsia="zh-CN"/>
              </w:rPr>
            </w:pPr>
            <w:r w:rsidRPr="008D401E">
              <w:rPr>
                <w:rFonts w:ascii="Arial" w:hAnsi="Arial" w:cs="Arial"/>
                <w:b/>
                <w:sz w:val="24"/>
                <w:szCs w:val="24"/>
                <w:lang w:eastAsia="zh-CN"/>
              </w:rPr>
              <w:t>Lote</w:t>
            </w:r>
          </w:p>
        </w:tc>
        <w:tc>
          <w:tcPr>
            <w:tcW w:w="680" w:type="dxa"/>
            <w:tcBorders>
              <w:top w:val="single" w:sz="4" w:space="0" w:color="000000"/>
              <w:left w:val="single" w:sz="4" w:space="0" w:color="000000"/>
              <w:bottom w:val="single" w:sz="4" w:space="0" w:color="000000"/>
              <w:right w:val="nil"/>
            </w:tcBorders>
            <w:tcMar>
              <w:left w:w="108" w:type="dxa"/>
              <w:right w:w="108" w:type="dxa"/>
            </w:tcMar>
          </w:tcPr>
          <w:p w:rsidR="005A6A01" w:rsidRPr="008D401E" w:rsidRDefault="005A6A01" w:rsidP="005A6A01">
            <w:pPr>
              <w:suppressAutoHyphens/>
              <w:autoSpaceDE w:val="0"/>
              <w:autoSpaceDN w:val="0"/>
              <w:adjustRightInd w:val="0"/>
              <w:textAlignment w:val="baseline"/>
              <w:rPr>
                <w:rFonts w:ascii="Arial" w:hAnsi="Arial" w:cs="Arial"/>
                <w:sz w:val="24"/>
                <w:szCs w:val="24"/>
                <w:lang w:eastAsia="zh-CN"/>
              </w:rPr>
            </w:pPr>
            <w:r w:rsidRPr="008D401E">
              <w:rPr>
                <w:rFonts w:ascii="Arial" w:hAnsi="Arial" w:cs="Arial"/>
                <w:b/>
                <w:sz w:val="24"/>
                <w:szCs w:val="24"/>
                <w:lang w:eastAsia="zh-CN"/>
              </w:rPr>
              <w:t>Item</w:t>
            </w:r>
          </w:p>
        </w:tc>
        <w:tc>
          <w:tcPr>
            <w:tcW w:w="5245" w:type="dxa"/>
            <w:tcBorders>
              <w:top w:val="single" w:sz="4" w:space="0" w:color="000000"/>
              <w:left w:val="single" w:sz="4" w:space="0" w:color="000000"/>
              <w:bottom w:val="single" w:sz="4" w:space="0" w:color="000000"/>
              <w:right w:val="nil"/>
            </w:tcBorders>
            <w:tcMar>
              <w:left w:w="108" w:type="dxa"/>
              <w:right w:w="108" w:type="dxa"/>
            </w:tcMar>
          </w:tcPr>
          <w:p w:rsidR="005A6A01" w:rsidRPr="008D401E" w:rsidRDefault="005A6A01" w:rsidP="005A6A01">
            <w:pPr>
              <w:suppressAutoHyphens/>
              <w:autoSpaceDE w:val="0"/>
              <w:autoSpaceDN w:val="0"/>
              <w:adjustRightInd w:val="0"/>
              <w:textAlignment w:val="baseline"/>
              <w:rPr>
                <w:rFonts w:ascii="Arial" w:hAnsi="Arial" w:cs="Arial"/>
                <w:sz w:val="24"/>
                <w:szCs w:val="24"/>
                <w:lang w:eastAsia="zh-CN"/>
              </w:rPr>
            </w:pPr>
            <w:r w:rsidRPr="008D401E">
              <w:rPr>
                <w:rFonts w:ascii="Arial" w:hAnsi="Arial" w:cs="Arial"/>
                <w:b/>
                <w:sz w:val="24"/>
                <w:szCs w:val="24"/>
                <w:lang w:eastAsia="zh-CN"/>
              </w:rPr>
              <w:t>Descrição</w:t>
            </w:r>
          </w:p>
        </w:tc>
        <w:tc>
          <w:tcPr>
            <w:tcW w:w="992" w:type="dxa"/>
            <w:tcBorders>
              <w:top w:val="single" w:sz="4" w:space="0" w:color="000000"/>
              <w:left w:val="single" w:sz="4" w:space="0" w:color="000000"/>
              <w:bottom w:val="single" w:sz="4" w:space="0" w:color="000000"/>
              <w:right w:val="nil"/>
            </w:tcBorders>
            <w:tcMar>
              <w:left w:w="108" w:type="dxa"/>
              <w:right w:w="108" w:type="dxa"/>
            </w:tcMar>
          </w:tcPr>
          <w:p w:rsidR="005A6A01" w:rsidRPr="008D401E" w:rsidRDefault="005A6A01" w:rsidP="005A6A01">
            <w:pPr>
              <w:suppressAutoHyphens/>
              <w:autoSpaceDE w:val="0"/>
              <w:autoSpaceDN w:val="0"/>
              <w:adjustRightInd w:val="0"/>
              <w:textAlignment w:val="baseline"/>
              <w:rPr>
                <w:rFonts w:ascii="Arial" w:hAnsi="Arial" w:cs="Arial"/>
                <w:sz w:val="24"/>
                <w:szCs w:val="24"/>
                <w:lang w:eastAsia="zh-CN"/>
              </w:rPr>
            </w:pPr>
            <w:r w:rsidRPr="008D401E">
              <w:rPr>
                <w:rFonts w:ascii="Arial" w:hAnsi="Arial" w:cs="Arial"/>
                <w:b/>
                <w:sz w:val="24"/>
                <w:szCs w:val="24"/>
                <w:lang w:eastAsia="zh-CN"/>
              </w:rPr>
              <w:t>Und</w:t>
            </w:r>
          </w:p>
        </w:tc>
        <w:tc>
          <w:tcPr>
            <w:tcW w:w="850" w:type="dxa"/>
            <w:tcBorders>
              <w:top w:val="single" w:sz="4" w:space="0" w:color="000000"/>
              <w:left w:val="single" w:sz="4" w:space="0" w:color="000000"/>
              <w:bottom w:val="single" w:sz="4" w:space="0" w:color="000000"/>
              <w:right w:val="nil"/>
            </w:tcBorders>
            <w:tcMar>
              <w:left w:w="108" w:type="dxa"/>
              <w:right w:w="108" w:type="dxa"/>
            </w:tcMar>
          </w:tcPr>
          <w:p w:rsidR="005A6A01" w:rsidRPr="008D401E" w:rsidRDefault="005A6A01" w:rsidP="005A6A01">
            <w:pPr>
              <w:suppressAutoHyphens/>
              <w:autoSpaceDE w:val="0"/>
              <w:autoSpaceDN w:val="0"/>
              <w:adjustRightInd w:val="0"/>
              <w:textAlignment w:val="baseline"/>
              <w:rPr>
                <w:rFonts w:ascii="Arial" w:hAnsi="Arial" w:cs="Arial"/>
                <w:sz w:val="24"/>
                <w:szCs w:val="24"/>
                <w:lang w:eastAsia="zh-CN"/>
              </w:rPr>
            </w:pPr>
            <w:r w:rsidRPr="008D401E">
              <w:rPr>
                <w:rFonts w:ascii="Arial" w:hAnsi="Arial" w:cs="Arial"/>
                <w:b/>
                <w:sz w:val="24"/>
                <w:szCs w:val="24"/>
                <w:lang w:eastAsia="zh-CN"/>
              </w:rPr>
              <w:t>Qtd</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A6A01" w:rsidRPr="008D401E" w:rsidRDefault="005A6A01" w:rsidP="005A6A01">
            <w:pPr>
              <w:suppressAutoHyphens/>
              <w:autoSpaceDE w:val="0"/>
              <w:autoSpaceDN w:val="0"/>
              <w:adjustRightInd w:val="0"/>
              <w:textAlignment w:val="baseline"/>
              <w:rPr>
                <w:rFonts w:ascii="Arial" w:hAnsi="Arial" w:cs="Arial"/>
                <w:sz w:val="24"/>
                <w:szCs w:val="24"/>
                <w:lang w:eastAsia="zh-CN"/>
              </w:rPr>
            </w:pPr>
            <w:r w:rsidRPr="008D401E">
              <w:rPr>
                <w:rFonts w:ascii="Arial" w:hAnsi="Arial" w:cs="Arial"/>
                <w:b/>
                <w:sz w:val="24"/>
                <w:szCs w:val="24"/>
                <w:lang w:eastAsia="zh-CN"/>
              </w:rPr>
              <w:t>Valor Unit</w:t>
            </w:r>
          </w:p>
        </w:tc>
      </w:tr>
      <w:tr w:rsidR="005A6A01" w:rsidRPr="008D401E" w:rsidTr="004F627B">
        <w:tc>
          <w:tcPr>
            <w:tcW w:w="738" w:type="dxa"/>
            <w:tcBorders>
              <w:top w:val="single" w:sz="4" w:space="0" w:color="000000"/>
              <w:left w:val="single" w:sz="4" w:space="0" w:color="000000"/>
              <w:bottom w:val="single" w:sz="4" w:space="0" w:color="000000"/>
              <w:right w:val="nil"/>
            </w:tcBorders>
            <w:tcMar>
              <w:left w:w="108" w:type="dxa"/>
              <w:right w:w="108" w:type="dxa"/>
            </w:tcMar>
          </w:tcPr>
          <w:p w:rsidR="005A6A01" w:rsidRPr="008D401E" w:rsidRDefault="005A6A01" w:rsidP="005A6A01">
            <w:pPr>
              <w:suppressAutoHyphens/>
              <w:autoSpaceDE w:val="0"/>
              <w:autoSpaceDN w:val="0"/>
              <w:adjustRightInd w:val="0"/>
              <w:textAlignment w:val="baseline"/>
              <w:rPr>
                <w:rFonts w:ascii="Arial" w:hAnsi="Arial" w:cs="Arial"/>
                <w:sz w:val="24"/>
                <w:szCs w:val="24"/>
                <w:lang w:eastAsia="zh-CN"/>
              </w:rPr>
            </w:pPr>
            <w:r w:rsidRPr="008D401E">
              <w:rPr>
                <w:rFonts w:ascii="Arial" w:hAnsi="Arial" w:cs="Arial"/>
                <w:sz w:val="24"/>
                <w:szCs w:val="24"/>
                <w:lang w:eastAsia="zh-CN"/>
              </w:rPr>
              <w:t>1</w:t>
            </w:r>
          </w:p>
        </w:tc>
        <w:tc>
          <w:tcPr>
            <w:tcW w:w="680" w:type="dxa"/>
            <w:tcBorders>
              <w:top w:val="single" w:sz="4" w:space="0" w:color="000000"/>
              <w:left w:val="single" w:sz="4" w:space="0" w:color="000000"/>
              <w:bottom w:val="single" w:sz="4" w:space="0" w:color="000000"/>
              <w:right w:val="nil"/>
            </w:tcBorders>
            <w:tcMar>
              <w:left w:w="108" w:type="dxa"/>
              <w:right w:w="108" w:type="dxa"/>
            </w:tcMar>
          </w:tcPr>
          <w:p w:rsidR="005A6A01" w:rsidRPr="008D401E" w:rsidRDefault="005A6A01" w:rsidP="005A6A01">
            <w:pPr>
              <w:suppressAutoHyphens/>
              <w:autoSpaceDE w:val="0"/>
              <w:autoSpaceDN w:val="0"/>
              <w:adjustRightInd w:val="0"/>
              <w:textAlignment w:val="baseline"/>
              <w:rPr>
                <w:rFonts w:ascii="Arial" w:hAnsi="Arial" w:cs="Arial"/>
                <w:sz w:val="24"/>
                <w:szCs w:val="24"/>
                <w:lang w:eastAsia="zh-CN"/>
              </w:rPr>
            </w:pPr>
            <w:r w:rsidRPr="008D401E">
              <w:rPr>
                <w:rFonts w:ascii="Arial" w:hAnsi="Arial" w:cs="Arial"/>
                <w:sz w:val="24"/>
                <w:szCs w:val="24"/>
                <w:lang w:eastAsia="zh-CN"/>
              </w:rPr>
              <w:t>1</w:t>
            </w:r>
          </w:p>
        </w:tc>
        <w:tc>
          <w:tcPr>
            <w:tcW w:w="5245" w:type="dxa"/>
            <w:tcBorders>
              <w:top w:val="single" w:sz="4" w:space="0" w:color="000000"/>
              <w:left w:val="single" w:sz="4" w:space="0" w:color="000000"/>
              <w:bottom w:val="single" w:sz="4" w:space="0" w:color="000000"/>
              <w:right w:val="nil"/>
            </w:tcBorders>
            <w:tcMar>
              <w:left w:w="108" w:type="dxa"/>
              <w:right w:w="108" w:type="dxa"/>
            </w:tcMar>
          </w:tcPr>
          <w:p w:rsidR="005A6A01" w:rsidRPr="008D401E" w:rsidRDefault="005A6A01" w:rsidP="004F627B">
            <w:pPr>
              <w:suppressAutoHyphens/>
              <w:autoSpaceDE w:val="0"/>
              <w:autoSpaceDN w:val="0"/>
              <w:adjustRightInd w:val="0"/>
              <w:jc w:val="both"/>
              <w:textAlignment w:val="baseline"/>
              <w:rPr>
                <w:rFonts w:ascii="Arial" w:hAnsi="Arial" w:cs="Arial"/>
                <w:sz w:val="24"/>
                <w:szCs w:val="24"/>
                <w:lang w:eastAsia="zh-CN"/>
              </w:rPr>
            </w:pPr>
            <w:r w:rsidRPr="008D401E">
              <w:rPr>
                <w:rFonts w:ascii="Arial" w:hAnsi="Arial" w:cs="Arial"/>
                <w:sz w:val="24"/>
                <w:szCs w:val="24"/>
                <w:lang w:eastAsia="zh-CN"/>
              </w:rPr>
              <w:t xml:space="preserve">Contratação de empresa especializada para o fornecimento de </w:t>
            </w:r>
            <w:r w:rsidR="00B531FE" w:rsidRPr="008D401E">
              <w:rPr>
                <w:rFonts w:ascii="Arial" w:hAnsi="Arial" w:cs="Arial"/>
                <w:b/>
                <w:sz w:val="24"/>
                <w:szCs w:val="24"/>
                <w:lang w:eastAsia="zh-CN"/>
              </w:rPr>
              <w:t>equipamentos</w:t>
            </w:r>
            <w:r w:rsidR="004F627B" w:rsidRPr="008D401E">
              <w:rPr>
                <w:rFonts w:ascii="Arial" w:hAnsi="Arial" w:cs="Arial"/>
                <w:b/>
                <w:sz w:val="24"/>
                <w:szCs w:val="24"/>
                <w:lang w:eastAsia="zh-CN"/>
              </w:rPr>
              <w:t xml:space="preserve"> </w:t>
            </w:r>
            <w:r w:rsidR="00B531FE" w:rsidRPr="008D401E">
              <w:rPr>
                <w:rFonts w:ascii="Arial" w:hAnsi="Arial" w:cs="Arial"/>
                <w:b/>
                <w:sz w:val="24"/>
                <w:szCs w:val="24"/>
                <w:lang w:eastAsia="zh-CN"/>
              </w:rPr>
              <w:t>(comodato)</w:t>
            </w:r>
            <w:r w:rsidR="004F627B" w:rsidRPr="008D401E">
              <w:rPr>
                <w:rFonts w:ascii="Arial" w:hAnsi="Arial" w:cs="Arial"/>
                <w:b/>
                <w:sz w:val="24"/>
                <w:szCs w:val="24"/>
                <w:lang w:eastAsia="zh-CN"/>
              </w:rPr>
              <w:t xml:space="preserve"> </w:t>
            </w:r>
            <w:r w:rsidR="00B531FE" w:rsidRPr="008D401E">
              <w:rPr>
                <w:rFonts w:ascii="Arial" w:hAnsi="Arial" w:cs="Arial"/>
                <w:sz w:val="24"/>
                <w:szCs w:val="24"/>
                <w:lang w:eastAsia="zh-CN"/>
              </w:rPr>
              <w:t xml:space="preserve">, </w:t>
            </w:r>
            <w:r w:rsidRPr="008D401E">
              <w:rPr>
                <w:rFonts w:ascii="Arial" w:hAnsi="Arial" w:cs="Arial"/>
                <w:b/>
                <w:sz w:val="24"/>
                <w:szCs w:val="24"/>
                <w:lang w:eastAsia="zh-CN"/>
              </w:rPr>
              <w:t xml:space="preserve">materiais e insumos </w:t>
            </w:r>
            <w:r w:rsidRPr="008D401E">
              <w:rPr>
                <w:rFonts w:ascii="Arial" w:hAnsi="Arial" w:cs="Arial"/>
                <w:sz w:val="24"/>
                <w:szCs w:val="24"/>
                <w:lang w:eastAsia="zh-CN"/>
              </w:rPr>
              <w:t>inerentes ao desempenho de atividade relativa ao monitoramento e controle do tratamento de água para o consumo humano, de a</w:t>
            </w:r>
            <w:r w:rsidR="008D6AEF" w:rsidRPr="008D401E">
              <w:rPr>
                <w:rFonts w:ascii="Arial" w:hAnsi="Arial" w:cs="Arial"/>
                <w:sz w:val="24"/>
                <w:szCs w:val="24"/>
                <w:lang w:eastAsia="zh-CN"/>
              </w:rPr>
              <w:t>cordo com a legislação vigente do Ministério da Saúde</w:t>
            </w:r>
            <w:r w:rsidR="00B17328" w:rsidRPr="008D401E">
              <w:rPr>
                <w:rFonts w:ascii="Arial" w:hAnsi="Arial" w:cs="Arial"/>
                <w:sz w:val="24"/>
                <w:szCs w:val="24"/>
                <w:lang w:eastAsia="zh-CN"/>
              </w:rPr>
              <w:t>(Portaria GM/MS nº 888-03.05.2021)</w:t>
            </w:r>
            <w:r w:rsidRPr="008D401E">
              <w:rPr>
                <w:rFonts w:ascii="Arial" w:hAnsi="Arial" w:cs="Arial"/>
                <w:sz w:val="24"/>
                <w:szCs w:val="24"/>
                <w:lang w:eastAsia="zh-CN"/>
              </w:rPr>
              <w:t xml:space="preserve"> em 15(quinze) poços de captação de água subterrânea de uso coletivo, no interior do Município de Viadutos</w:t>
            </w:r>
            <w:r w:rsidR="008D6AEF" w:rsidRPr="008D401E">
              <w:rPr>
                <w:rFonts w:ascii="Arial" w:hAnsi="Arial" w:cs="Arial"/>
                <w:sz w:val="24"/>
                <w:szCs w:val="24"/>
                <w:lang w:eastAsia="zh-CN"/>
              </w:rPr>
              <w:t xml:space="preserve">-RS, </w:t>
            </w:r>
            <w:r w:rsidRPr="008D401E">
              <w:rPr>
                <w:rFonts w:ascii="Arial" w:hAnsi="Arial" w:cs="Arial"/>
                <w:sz w:val="24"/>
                <w:szCs w:val="24"/>
                <w:lang w:eastAsia="zh-CN"/>
              </w:rPr>
              <w:t>nas</w:t>
            </w:r>
            <w:r w:rsidR="00B531FE" w:rsidRPr="008D401E">
              <w:rPr>
                <w:rFonts w:ascii="Arial" w:hAnsi="Arial" w:cs="Arial"/>
                <w:sz w:val="24"/>
                <w:szCs w:val="24"/>
                <w:lang w:eastAsia="zh-CN"/>
              </w:rPr>
              <w:t xml:space="preserve"> </w:t>
            </w:r>
            <w:r w:rsidRPr="008D401E">
              <w:rPr>
                <w:rFonts w:ascii="Arial" w:hAnsi="Arial" w:cs="Arial"/>
                <w:sz w:val="24"/>
                <w:szCs w:val="24"/>
                <w:lang w:eastAsia="zh-CN"/>
              </w:rPr>
              <w:t>seguintes</w:t>
            </w:r>
            <w:r w:rsidR="008D6AEF" w:rsidRPr="008D401E">
              <w:rPr>
                <w:rFonts w:ascii="Arial" w:hAnsi="Arial" w:cs="Arial"/>
                <w:sz w:val="24"/>
                <w:szCs w:val="24"/>
                <w:lang w:eastAsia="zh-CN"/>
              </w:rPr>
              <w:t xml:space="preserve">                                                                                                                                                                                                                                                                                                                                                                                                                                                                                                      </w:t>
            </w:r>
            <w:r w:rsidRPr="008D401E">
              <w:rPr>
                <w:rFonts w:ascii="Arial" w:hAnsi="Arial" w:cs="Arial"/>
                <w:sz w:val="24"/>
                <w:szCs w:val="24"/>
                <w:lang w:eastAsia="zh-CN"/>
              </w:rPr>
              <w:lastRenderedPageBreak/>
              <w:t xml:space="preserve">localidades: 1-Linha Nova União,2-Linha Lambari, </w:t>
            </w:r>
            <w:r w:rsidR="00B531FE" w:rsidRPr="008D401E">
              <w:rPr>
                <w:rFonts w:ascii="Arial" w:hAnsi="Arial" w:cs="Arial"/>
                <w:sz w:val="24"/>
                <w:szCs w:val="24"/>
                <w:lang w:eastAsia="zh-CN"/>
              </w:rPr>
              <w:t xml:space="preserve"> </w:t>
            </w:r>
            <w:r w:rsidRPr="008D401E">
              <w:rPr>
                <w:rFonts w:ascii="Arial" w:hAnsi="Arial" w:cs="Arial"/>
                <w:sz w:val="24"/>
                <w:szCs w:val="24"/>
                <w:lang w:eastAsia="zh-CN"/>
              </w:rPr>
              <w:t>3-Linha Três, 4-Linha São Pascoal; 5-Linha Carrapato, 6-Linha Canavial; 7- Linha Bonita; 8- Linha São Marcos; 9- Linha Geral Marcelino</w:t>
            </w:r>
            <w:r w:rsidR="008D6AEF" w:rsidRPr="008D401E">
              <w:rPr>
                <w:rFonts w:ascii="Arial" w:hAnsi="Arial" w:cs="Arial"/>
                <w:sz w:val="24"/>
                <w:szCs w:val="24"/>
                <w:lang w:eastAsia="zh-CN"/>
              </w:rPr>
              <w:t xml:space="preserve"> Ramos</w:t>
            </w:r>
            <w:r w:rsidRPr="008D401E">
              <w:rPr>
                <w:rFonts w:ascii="Arial" w:hAnsi="Arial" w:cs="Arial"/>
                <w:sz w:val="24"/>
                <w:szCs w:val="24"/>
                <w:lang w:eastAsia="zh-CN"/>
              </w:rPr>
              <w:t>; 10-Linha Passarini; 11-Linha Pororó;</w:t>
            </w:r>
            <w:r w:rsidR="008D6AEF" w:rsidRPr="008D401E">
              <w:rPr>
                <w:rFonts w:ascii="Arial" w:hAnsi="Arial" w:cs="Arial"/>
                <w:sz w:val="24"/>
                <w:szCs w:val="24"/>
                <w:lang w:eastAsia="zh-CN"/>
              </w:rPr>
              <w:t xml:space="preserve"> 12- Linha Vila Rica; 13-Linha Barbosa; 14- Linha Alice e 15- Linha Rio Marcelino.</w:t>
            </w:r>
          </w:p>
        </w:tc>
        <w:tc>
          <w:tcPr>
            <w:tcW w:w="992" w:type="dxa"/>
            <w:tcBorders>
              <w:top w:val="single" w:sz="4" w:space="0" w:color="000000"/>
              <w:left w:val="single" w:sz="4" w:space="0" w:color="000000"/>
              <w:bottom w:val="single" w:sz="4" w:space="0" w:color="000000"/>
              <w:right w:val="nil"/>
            </w:tcBorders>
            <w:tcMar>
              <w:left w:w="108" w:type="dxa"/>
              <w:right w:w="108" w:type="dxa"/>
            </w:tcMar>
          </w:tcPr>
          <w:p w:rsidR="005A6A01" w:rsidRPr="008D401E" w:rsidRDefault="005A6A01" w:rsidP="005A6A01">
            <w:pPr>
              <w:suppressAutoHyphens/>
              <w:autoSpaceDE w:val="0"/>
              <w:autoSpaceDN w:val="0"/>
              <w:adjustRightInd w:val="0"/>
              <w:textAlignment w:val="baseline"/>
              <w:rPr>
                <w:rFonts w:ascii="Arial" w:hAnsi="Arial" w:cs="Arial"/>
                <w:sz w:val="24"/>
                <w:szCs w:val="24"/>
                <w:lang w:eastAsia="zh-CN"/>
              </w:rPr>
            </w:pPr>
            <w:r w:rsidRPr="008D401E">
              <w:rPr>
                <w:rFonts w:ascii="Arial" w:hAnsi="Arial" w:cs="Arial"/>
                <w:sz w:val="24"/>
                <w:szCs w:val="24"/>
                <w:lang w:eastAsia="zh-CN"/>
              </w:rPr>
              <w:lastRenderedPageBreak/>
              <w:t>mes</w:t>
            </w:r>
          </w:p>
        </w:tc>
        <w:tc>
          <w:tcPr>
            <w:tcW w:w="850" w:type="dxa"/>
            <w:tcBorders>
              <w:top w:val="single" w:sz="4" w:space="0" w:color="000000"/>
              <w:left w:val="single" w:sz="4" w:space="0" w:color="000000"/>
              <w:bottom w:val="single" w:sz="4" w:space="0" w:color="000000"/>
              <w:right w:val="nil"/>
            </w:tcBorders>
            <w:tcMar>
              <w:left w:w="108" w:type="dxa"/>
              <w:right w:w="108" w:type="dxa"/>
            </w:tcMar>
          </w:tcPr>
          <w:p w:rsidR="005A6A01" w:rsidRPr="008D401E" w:rsidRDefault="005A6A01" w:rsidP="005A6A01">
            <w:pPr>
              <w:suppressAutoHyphens/>
              <w:autoSpaceDE w:val="0"/>
              <w:autoSpaceDN w:val="0"/>
              <w:adjustRightInd w:val="0"/>
              <w:textAlignment w:val="baseline"/>
              <w:rPr>
                <w:rFonts w:ascii="Arial" w:hAnsi="Arial" w:cs="Arial"/>
                <w:sz w:val="24"/>
                <w:szCs w:val="24"/>
                <w:lang w:eastAsia="zh-CN"/>
              </w:rPr>
            </w:pPr>
            <w:r w:rsidRPr="008D401E">
              <w:rPr>
                <w:rFonts w:ascii="Arial" w:hAnsi="Arial" w:cs="Arial"/>
                <w:sz w:val="24"/>
                <w:szCs w:val="24"/>
                <w:lang w:eastAsia="zh-CN"/>
              </w:rPr>
              <w:t>12</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A6A01" w:rsidRPr="008D401E" w:rsidRDefault="005A6A01" w:rsidP="005A6A01">
            <w:pPr>
              <w:suppressAutoHyphens/>
              <w:autoSpaceDE w:val="0"/>
              <w:autoSpaceDN w:val="0"/>
              <w:adjustRightInd w:val="0"/>
              <w:textAlignment w:val="baseline"/>
              <w:rPr>
                <w:rFonts w:ascii="Arial" w:hAnsi="Arial" w:cs="Arial"/>
                <w:sz w:val="24"/>
                <w:szCs w:val="24"/>
                <w:lang w:eastAsia="zh-CN"/>
              </w:rPr>
            </w:pPr>
            <w:r w:rsidRPr="008D401E">
              <w:rPr>
                <w:rFonts w:ascii="Arial" w:hAnsi="Arial" w:cs="Arial"/>
                <w:sz w:val="24"/>
                <w:szCs w:val="24"/>
                <w:lang w:eastAsia="zh-CN"/>
              </w:rPr>
              <w:t>R$ 3.549,90</w:t>
            </w:r>
          </w:p>
        </w:tc>
      </w:tr>
      <w:tr w:rsidR="005A6A01" w:rsidRPr="008D401E" w:rsidTr="004F627B">
        <w:tc>
          <w:tcPr>
            <w:tcW w:w="738" w:type="dxa"/>
            <w:tcBorders>
              <w:top w:val="nil"/>
              <w:left w:val="single" w:sz="4" w:space="0" w:color="000000"/>
              <w:bottom w:val="single" w:sz="4" w:space="0" w:color="000000"/>
              <w:right w:val="nil"/>
            </w:tcBorders>
            <w:tcMar>
              <w:left w:w="108" w:type="dxa"/>
              <w:right w:w="108" w:type="dxa"/>
            </w:tcMar>
          </w:tcPr>
          <w:p w:rsidR="005A6A01" w:rsidRPr="008D401E" w:rsidRDefault="005A6A01" w:rsidP="005A6A01">
            <w:pPr>
              <w:suppressAutoHyphens/>
              <w:autoSpaceDE w:val="0"/>
              <w:autoSpaceDN w:val="0"/>
              <w:adjustRightInd w:val="0"/>
              <w:textAlignment w:val="baseline"/>
              <w:rPr>
                <w:rFonts w:ascii="Arial" w:hAnsi="Arial" w:cs="Arial"/>
                <w:sz w:val="24"/>
                <w:szCs w:val="24"/>
                <w:lang w:eastAsia="zh-CN"/>
              </w:rPr>
            </w:pPr>
            <w:r w:rsidRPr="008D401E">
              <w:rPr>
                <w:rFonts w:ascii="Arial" w:hAnsi="Arial" w:cs="Arial"/>
                <w:sz w:val="24"/>
                <w:szCs w:val="24"/>
                <w:lang w:eastAsia="zh-CN"/>
              </w:rPr>
              <w:t>1</w:t>
            </w:r>
          </w:p>
        </w:tc>
        <w:tc>
          <w:tcPr>
            <w:tcW w:w="680" w:type="dxa"/>
            <w:tcBorders>
              <w:top w:val="nil"/>
              <w:left w:val="single" w:sz="4" w:space="0" w:color="000000"/>
              <w:bottom w:val="single" w:sz="4" w:space="0" w:color="000000"/>
              <w:right w:val="nil"/>
            </w:tcBorders>
            <w:tcMar>
              <w:left w:w="108" w:type="dxa"/>
              <w:right w:w="108" w:type="dxa"/>
            </w:tcMar>
          </w:tcPr>
          <w:p w:rsidR="005A6A01" w:rsidRPr="008D401E" w:rsidRDefault="005A6A01" w:rsidP="005A6A01">
            <w:pPr>
              <w:suppressAutoHyphens/>
              <w:autoSpaceDE w:val="0"/>
              <w:autoSpaceDN w:val="0"/>
              <w:adjustRightInd w:val="0"/>
              <w:textAlignment w:val="baseline"/>
              <w:rPr>
                <w:rFonts w:ascii="Arial" w:hAnsi="Arial" w:cs="Arial"/>
                <w:sz w:val="24"/>
                <w:szCs w:val="24"/>
                <w:lang w:eastAsia="zh-CN"/>
              </w:rPr>
            </w:pPr>
            <w:r w:rsidRPr="008D401E">
              <w:rPr>
                <w:rFonts w:ascii="Arial" w:hAnsi="Arial" w:cs="Arial"/>
                <w:sz w:val="24"/>
                <w:szCs w:val="24"/>
                <w:lang w:eastAsia="zh-CN"/>
              </w:rPr>
              <w:t>2</w:t>
            </w:r>
          </w:p>
        </w:tc>
        <w:tc>
          <w:tcPr>
            <w:tcW w:w="5245" w:type="dxa"/>
            <w:tcBorders>
              <w:top w:val="nil"/>
              <w:left w:val="single" w:sz="4" w:space="0" w:color="000000"/>
              <w:bottom w:val="single" w:sz="4" w:space="0" w:color="000000"/>
              <w:right w:val="nil"/>
            </w:tcBorders>
            <w:tcMar>
              <w:left w:w="108" w:type="dxa"/>
              <w:right w:w="108" w:type="dxa"/>
            </w:tcMar>
          </w:tcPr>
          <w:p w:rsidR="005A6A01" w:rsidRPr="008D401E" w:rsidRDefault="005A6A01" w:rsidP="008D6AEF">
            <w:pPr>
              <w:suppressAutoHyphens/>
              <w:autoSpaceDE w:val="0"/>
              <w:autoSpaceDN w:val="0"/>
              <w:adjustRightInd w:val="0"/>
              <w:jc w:val="both"/>
              <w:textAlignment w:val="baseline"/>
              <w:rPr>
                <w:rFonts w:ascii="Arial" w:hAnsi="Arial" w:cs="Arial"/>
                <w:sz w:val="24"/>
                <w:szCs w:val="24"/>
                <w:lang w:eastAsia="zh-CN"/>
              </w:rPr>
            </w:pPr>
            <w:r w:rsidRPr="008D401E">
              <w:rPr>
                <w:rFonts w:ascii="Arial" w:hAnsi="Arial" w:cs="Arial"/>
                <w:sz w:val="24"/>
                <w:szCs w:val="24"/>
                <w:lang w:eastAsia="zh-CN"/>
              </w:rPr>
              <w:t xml:space="preserve">Contratação de empresa especializada para o fornecimento de </w:t>
            </w:r>
            <w:r w:rsidRPr="008D401E">
              <w:rPr>
                <w:rFonts w:ascii="Arial" w:hAnsi="Arial" w:cs="Arial"/>
                <w:b/>
                <w:sz w:val="24"/>
                <w:szCs w:val="24"/>
                <w:lang w:eastAsia="zh-CN"/>
              </w:rPr>
              <w:t>serviços</w:t>
            </w:r>
            <w:r w:rsidRPr="008D401E">
              <w:rPr>
                <w:rFonts w:ascii="Arial" w:hAnsi="Arial" w:cs="Arial"/>
                <w:sz w:val="24"/>
                <w:szCs w:val="24"/>
                <w:lang w:eastAsia="zh-CN"/>
              </w:rPr>
              <w:t xml:space="preserve"> inerentes ao desempenho de atividade relativa ao monitoramento e controle do tratamento de água para o consumo humano, de acordo com a legislação vigente</w:t>
            </w:r>
            <w:r w:rsidR="008D6AEF" w:rsidRPr="008D401E">
              <w:rPr>
                <w:rFonts w:ascii="Arial" w:hAnsi="Arial" w:cs="Arial"/>
                <w:sz w:val="24"/>
                <w:szCs w:val="24"/>
                <w:lang w:eastAsia="zh-CN"/>
              </w:rPr>
              <w:t xml:space="preserve"> do </w:t>
            </w:r>
            <w:r w:rsidRPr="008D401E">
              <w:rPr>
                <w:rFonts w:ascii="Arial" w:hAnsi="Arial" w:cs="Arial"/>
                <w:sz w:val="24"/>
                <w:szCs w:val="24"/>
                <w:lang w:eastAsia="zh-CN"/>
              </w:rPr>
              <w:t>Ministério da Saúde</w:t>
            </w:r>
            <w:r w:rsidR="00B17328" w:rsidRPr="008D401E">
              <w:rPr>
                <w:rFonts w:ascii="Arial" w:hAnsi="Arial" w:cs="Arial"/>
                <w:sz w:val="24"/>
                <w:szCs w:val="24"/>
                <w:lang w:eastAsia="zh-CN"/>
              </w:rPr>
              <w:t>(</w:t>
            </w:r>
            <w:r w:rsidR="00B17328" w:rsidRPr="008D401E">
              <w:rPr>
                <w:rFonts w:ascii="Arial" w:hAnsi="Arial" w:cs="Arial"/>
                <w:sz w:val="24"/>
                <w:szCs w:val="24"/>
                <w:lang w:eastAsia="zh-CN"/>
              </w:rPr>
              <w:t>(Portaria GM/MS nº 888-03.05.2021</w:t>
            </w:r>
            <w:r w:rsidR="00B17328" w:rsidRPr="008D401E">
              <w:rPr>
                <w:rFonts w:ascii="Arial" w:hAnsi="Arial" w:cs="Arial"/>
                <w:sz w:val="24"/>
                <w:szCs w:val="24"/>
                <w:lang w:eastAsia="zh-CN"/>
              </w:rPr>
              <w:t>)</w:t>
            </w:r>
            <w:r w:rsidR="008D6AEF" w:rsidRPr="008D401E">
              <w:rPr>
                <w:rFonts w:ascii="Arial" w:hAnsi="Arial" w:cs="Arial"/>
                <w:sz w:val="24"/>
                <w:szCs w:val="24"/>
                <w:lang w:eastAsia="zh-CN"/>
              </w:rPr>
              <w:t xml:space="preserve"> </w:t>
            </w:r>
            <w:r w:rsidRPr="008D401E">
              <w:rPr>
                <w:rFonts w:ascii="Arial" w:hAnsi="Arial" w:cs="Arial"/>
                <w:sz w:val="24"/>
                <w:szCs w:val="24"/>
                <w:lang w:eastAsia="zh-CN"/>
              </w:rPr>
              <w:t>em 15(quinze) poços de captação de água subterrânea de uso coletivo, no interior do Município de Viadutos</w:t>
            </w:r>
            <w:r w:rsidR="008D6AEF" w:rsidRPr="008D401E">
              <w:rPr>
                <w:rFonts w:ascii="Arial" w:hAnsi="Arial" w:cs="Arial"/>
                <w:sz w:val="24"/>
                <w:szCs w:val="24"/>
                <w:lang w:eastAsia="zh-CN"/>
              </w:rPr>
              <w:t xml:space="preserve">-RS, </w:t>
            </w:r>
            <w:r w:rsidRPr="008D401E">
              <w:rPr>
                <w:rFonts w:ascii="Arial" w:hAnsi="Arial" w:cs="Arial"/>
                <w:sz w:val="24"/>
                <w:szCs w:val="24"/>
                <w:lang w:eastAsia="zh-CN"/>
              </w:rPr>
              <w:t xml:space="preserve">nas seguintes localidades: </w:t>
            </w:r>
            <w:r w:rsidR="008D6AEF" w:rsidRPr="008D401E">
              <w:rPr>
                <w:rFonts w:ascii="Arial" w:hAnsi="Arial" w:cs="Arial"/>
                <w:sz w:val="24"/>
                <w:szCs w:val="24"/>
                <w:lang w:eastAsia="zh-CN"/>
              </w:rPr>
              <w:t>1-Linha Nova União, 2-Linha Lambari, 3-Linha Três, 4-Linha São Pascoal; 5-Linha Carrapato, 6-Linha Canavial; 7- Linha Bonita; 8- Linha São Marcos; 9- Linha Geral Marcelino Ramos; 10-Linha Passarini; 11-Linha Pororó; 12- Linha Vila Rica; 13-Linha Barbosa; 14- Linha Alice e 15- Linha Rio Marcelino.</w:t>
            </w:r>
          </w:p>
        </w:tc>
        <w:tc>
          <w:tcPr>
            <w:tcW w:w="992" w:type="dxa"/>
            <w:tcBorders>
              <w:top w:val="nil"/>
              <w:left w:val="single" w:sz="4" w:space="0" w:color="000000"/>
              <w:bottom w:val="single" w:sz="4" w:space="0" w:color="000000"/>
              <w:right w:val="nil"/>
            </w:tcBorders>
            <w:tcMar>
              <w:left w:w="108" w:type="dxa"/>
              <w:right w:w="108" w:type="dxa"/>
            </w:tcMar>
          </w:tcPr>
          <w:p w:rsidR="005A6A01" w:rsidRPr="008D401E" w:rsidRDefault="005A6A01" w:rsidP="005A6A01">
            <w:pPr>
              <w:suppressAutoHyphens/>
              <w:autoSpaceDE w:val="0"/>
              <w:autoSpaceDN w:val="0"/>
              <w:adjustRightInd w:val="0"/>
              <w:textAlignment w:val="baseline"/>
              <w:rPr>
                <w:rFonts w:ascii="Arial" w:hAnsi="Arial" w:cs="Arial"/>
                <w:sz w:val="24"/>
                <w:szCs w:val="24"/>
                <w:lang w:eastAsia="zh-CN"/>
              </w:rPr>
            </w:pPr>
            <w:r w:rsidRPr="008D401E">
              <w:rPr>
                <w:rFonts w:ascii="Arial" w:hAnsi="Arial" w:cs="Arial"/>
                <w:sz w:val="24"/>
                <w:szCs w:val="24"/>
                <w:lang w:eastAsia="zh-CN"/>
              </w:rPr>
              <w:t>mes</w:t>
            </w:r>
          </w:p>
        </w:tc>
        <w:tc>
          <w:tcPr>
            <w:tcW w:w="850" w:type="dxa"/>
            <w:tcBorders>
              <w:top w:val="nil"/>
              <w:left w:val="single" w:sz="4" w:space="0" w:color="000000"/>
              <w:bottom w:val="single" w:sz="4" w:space="0" w:color="000000"/>
              <w:right w:val="nil"/>
            </w:tcBorders>
            <w:tcMar>
              <w:left w:w="108" w:type="dxa"/>
              <w:right w:w="108" w:type="dxa"/>
            </w:tcMar>
          </w:tcPr>
          <w:p w:rsidR="005A6A01" w:rsidRPr="008D401E" w:rsidRDefault="008D6AEF" w:rsidP="005A6A01">
            <w:pPr>
              <w:suppressAutoHyphens/>
              <w:autoSpaceDE w:val="0"/>
              <w:autoSpaceDN w:val="0"/>
              <w:adjustRightInd w:val="0"/>
              <w:textAlignment w:val="baseline"/>
              <w:rPr>
                <w:rFonts w:ascii="Arial" w:hAnsi="Arial" w:cs="Arial"/>
                <w:sz w:val="24"/>
                <w:szCs w:val="24"/>
                <w:lang w:eastAsia="zh-CN"/>
              </w:rPr>
            </w:pPr>
            <w:r w:rsidRPr="008D401E">
              <w:rPr>
                <w:rFonts w:ascii="Arial" w:hAnsi="Arial" w:cs="Arial"/>
                <w:sz w:val="24"/>
                <w:szCs w:val="24"/>
                <w:lang w:eastAsia="zh-CN"/>
              </w:rPr>
              <w:t xml:space="preserve"> 12</w:t>
            </w:r>
          </w:p>
        </w:tc>
        <w:tc>
          <w:tcPr>
            <w:tcW w:w="1560" w:type="dxa"/>
            <w:tcBorders>
              <w:top w:val="nil"/>
              <w:left w:val="single" w:sz="4" w:space="0" w:color="000000"/>
              <w:bottom w:val="single" w:sz="4" w:space="0" w:color="000000"/>
              <w:right w:val="single" w:sz="4" w:space="0" w:color="000000"/>
            </w:tcBorders>
            <w:tcMar>
              <w:left w:w="108" w:type="dxa"/>
              <w:right w:w="108" w:type="dxa"/>
            </w:tcMar>
          </w:tcPr>
          <w:p w:rsidR="005A6A01" w:rsidRPr="008D401E" w:rsidRDefault="005A6A01" w:rsidP="005A6A01">
            <w:pPr>
              <w:suppressAutoHyphens/>
              <w:autoSpaceDE w:val="0"/>
              <w:autoSpaceDN w:val="0"/>
              <w:adjustRightInd w:val="0"/>
              <w:textAlignment w:val="baseline"/>
              <w:rPr>
                <w:rFonts w:ascii="Arial" w:hAnsi="Arial" w:cs="Arial"/>
                <w:sz w:val="24"/>
                <w:szCs w:val="24"/>
                <w:lang w:eastAsia="zh-CN"/>
              </w:rPr>
            </w:pPr>
            <w:r w:rsidRPr="008D401E">
              <w:rPr>
                <w:rFonts w:ascii="Arial" w:hAnsi="Arial" w:cs="Arial"/>
                <w:sz w:val="24"/>
                <w:szCs w:val="24"/>
                <w:lang w:eastAsia="zh-CN"/>
              </w:rPr>
              <w:t>R$ 3.549,90</w:t>
            </w:r>
          </w:p>
        </w:tc>
      </w:tr>
    </w:tbl>
    <w:p w:rsidR="00FF26F1" w:rsidRPr="008D401E" w:rsidRDefault="00FF26F1" w:rsidP="00FF26F1">
      <w:pPr>
        <w:pStyle w:val="PargrafodaLista"/>
        <w:numPr>
          <w:ilvl w:val="2"/>
          <w:numId w:val="43"/>
        </w:numPr>
        <w:overflowPunct w:val="0"/>
        <w:autoSpaceDE w:val="0"/>
        <w:autoSpaceDN w:val="0"/>
        <w:adjustRightInd w:val="0"/>
        <w:spacing w:before="120"/>
        <w:jc w:val="both"/>
        <w:textAlignment w:val="baseline"/>
        <w:rPr>
          <w:rFonts w:cs="Arial"/>
        </w:rPr>
      </w:pPr>
      <w:r w:rsidRPr="008D401E">
        <w:rPr>
          <w:rFonts w:cs="Arial"/>
        </w:rPr>
        <w:t xml:space="preserve">Fornecer insumos e equipamentos suficientes e adequados para o tratamento das águas em comodato, em quantidades suficientes para a garantia da desinfecção e tratamento da água de cada localidade com comprovação e registro dos mesmos; </w:t>
      </w:r>
    </w:p>
    <w:p w:rsidR="00FF26F1" w:rsidRPr="008D401E" w:rsidRDefault="00FF26F1" w:rsidP="00FF26F1">
      <w:pPr>
        <w:pStyle w:val="PargrafodaLista"/>
        <w:numPr>
          <w:ilvl w:val="2"/>
          <w:numId w:val="43"/>
        </w:numPr>
        <w:overflowPunct w:val="0"/>
        <w:autoSpaceDE w:val="0"/>
        <w:autoSpaceDN w:val="0"/>
        <w:adjustRightInd w:val="0"/>
        <w:spacing w:before="120"/>
        <w:jc w:val="both"/>
        <w:textAlignment w:val="baseline"/>
        <w:rPr>
          <w:rFonts w:eastAsia="Arial Unicode MS" w:cs="Arial"/>
          <w:b/>
        </w:rPr>
      </w:pPr>
      <w:r w:rsidRPr="008D401E">
        <w:rPr>
          <w:rFonts w:cs="Arial"/>
        </w:rPr>
        <w:t>Ser responsável pela manutenção e se necessário pela substituição dos equipamentos (em comodato), prestar assistência técnica e operacional com conserto e troca de peças (se necessário), bem como a realização de manutenção de todos os equipamentos(comodato) instalados sem quaisquer ônus para a contratante;</w:t>
      </w:r>
    </w:p>
    <w:p w:rsidR="00FF26F1" w:rsidRPr="008D401E" w:rsidRDefault="00FF26F1" w:rsidP="00FF26F1">
      <w:pPr>
        <w:pStyle w:val="PargrafodaLista"/>
        <w:numPr>
          <w:ilvl w:val="2"/>
          <w:numId w:val="43"/>
        </w:numPr>
        <w:overflowPunct w:val="0"/>
        <w:autoSpaceDE w:val="0"/>
        <w:autoSpaceDN w:val="0"/>
        <w:adjustRightInd w:val="0"/>
        <w:spacing w:before="120"/>
        <w:jc w:val="both"/>
        <w:textAlignment w:val="baseline"/>
        <w:rPr>
          <w:rFonts w:eastAsia="Arial Unicode MS" w:cs="Arial"/>
          <w:b/>
        </w:rPr>
      </w:pPr>
      <w:r w:rsidRPr="008D401E">
        <w:rPr>
          <w:rFonts w:cs="Arial"/>
        </w:rPr>
        <w:t xml:space="preserve">Responsabilizar-se por todos os produtos utilizados no tratamento, bem como fornecimento e responsabilização pelo veículo utilizado para transporte de produtos e pessoal até as localidades descritas acima; </w:t>
      </w:r>
    </w:p>
    <w:p w:rsidR="00FF26F1" w:rsidRPr="008D401E" w:rsidRDefault="00FF26F1" w:rsidP="00FF26F1">
      <w:pPr>
        <w:pStyle w:val="PargrafodaLista"/>
        <w:numPr>
          <w:ilvl w:val="2"/>
          <w:numId w:val="43"/>
        </w:numPr>
        <w:overflowPunct w:val="0"/>
        <w:autoSpaceDE w:val="0"/>
        <w:autoSpaceDN w:val="0"/>
        <w:adjustRightInd w:val="0"/>
        <w:spacing w:before="120"/>
        <w:jc w:val="both"/>
        <w:textAlignment w:val="baseline"/>
        <w:rPr>
          <w:rFonts w:eastAsia="Arial Unicode MS" w:cs="Arial"/>
          <w:b/>
        </w:rPr>
      </w:pPr>
      <w:r w:rsidRPr="008D401E">
        <w:rPr>
          <w:rFonts w:cs="Arial"/>
        </w:rPr>
        <w:t xml:space="preserve">Prestar assistência técnica 24 horas e visitas técnicas para manutenção dos equipamentos e insumos conforme necessários, ou a qualquer tempo em caso de alteração dos padrões de potabilidade da água ou alteração dos valores do cloro residual livre na rede, conforme legislação vigente; </w:t>
      </w:r>
    </w:p>
    <w:p w:rsidR="00FF26F1" w:rsidRPr="008D401E" w:rsidRDefault="00FF26F1" w:rsidP="00FF26F1">
      <w:pPr>
        <w:pStyle w:val="PargrafodaLista"/>
        <w:numPr>
          <w:ilvl w:val="2"/>
          <w:numId w:val="43"/>
        </w:numPr>
        <w:overflowPunct w:val="0"/>
        <w:autoSpaceDE w:val="0"/>
        <w:autoSpaceDN w:val="0"/>
        <w:adjustRightInd w:val="0"/>
        <w:spacing w:before="120"/>
        <w:jc w:val="both"/>
        <w:textAlignment w:val="baseline"/>
        <w:rPr>
          <w:rFonts w:eastAsia="Arial Unicode MS" w:cs="Arial"/>
          <w:b/>
        </w:rPr>
      </w:pPr>
      <w:r w:rsidRPr="008D401E">
        <w:rPr>
          <w:rFonts w:cs="Arial"/>
        </w:rPr>
        <w:t xml:space="preserve">Laudo de atendimento dos requisitos de saúde (LARS) e da comprovação de baixo risco a saúde (CBRS), para o controle de qualidade dos produtos químicos utilizados no tratamento da água, considerando a norma técnica da ABNT NBR 15.784; </w:t>
      </w:r>
    </w:p>
    <w:p w:rsidR="00FF26F1" w:rsidRPr="008D401E" w:rsidRDefault="00FF26F1" w:rsidP="00FF26F1">
      <w:pPr>
        <w:pStyle w:val="PargrafodaLista"/>
        <w:numPr>
          <w:ilvl w:val="2"/>
          <w:numId w:val="43"/>
        </w:numPr>
        <w:overflowPunct w:val="0"/>
        <w:autoSpaceDE w:val="0"/>
        <w:autoSpaceDN w:val="0"/>
        <w:adjustRightInd w:val="0"/>
        <w:spacing w:before="120"/>
        <w:jc w:val="both"/>
        <w:textAlignment w:val="baseline"/>
        <w:rPr>
          <w:rFonts w:eastAsia="Arial Unicode MS" w:cs="Arial"/>
          <w:b/>
        </w:rPr>
      </w:pPr>
      <w:r w:rsidRPr="008D401E">
        <w:rPr>
          <w:rFonts w:cs="Arial"/>
        </w:rPr>
        <w:t xml:space="preserve">O controle diário do cloro residual livre, conforme o anexo 15 da portaria no 888/2021 do Ministério da Saúde. Para este item a empresa deverá fornecer o equipamento, reagente e treinamento para a realização do controle do cloro, </w:t>
      </w:r>
      <w:r w:rsidRPr="008D401E">
        <w:rPr>
          <w:rFonts w:cs="Arial"/>
        </w:rPr>
        <w:lastRenderedPageBreak/>
        <w:t xml:space="preserve">sendo que a Contratante será responsável pela implantação do controle diário do cloro; </w:t>
      </w:r>
    </w:p>
    <w:p w:rsidR="00FF26F1" w:rsidRPr="008D401E" w:rsidRDefault="00FF26F1" w:rsidP="00FF26F1">
      <w:pPr>
        <w:pStyle w:val="PargrafodaLista"/>
        <w:numPr>
          <w:ilvl w:val="2"/>
          <w:numId w:val="43"/>
        </w:numPr>
        <w:overflowPunct w:val="0"/>
        <w:autoSpaceDE w:val="0"/>
        <w:autoSpaceDN w:val="0"/>
        <w:adjustRightInd w:val="0"/>
        <w:spacing w:before="120"/>
        <w:jc w:val="both"/>
        <w:textAlignment w:val="baseline"/>
        <w:rPr>
          <w:rFonts w:eastAsia="Arial Unicode MS" w:cs="Arial"/>
          <w:b/>
        </w:rPr>
      </w:pPr>
      <w:r w:rsidRPr="008D401E">
        <w:rPr>
          <w:rFonts w:cs="Arial"/>
        </w:rPr>
        <w:t>Realizar o número mínimo de amostras e frequência mínima de amostragem para Soluções Alternativas Coletivas, para os padrões físico, químico e microbiológico, sendo analisados os seguintes parâmetros: Coliformes Totais e Escherichia coli, PH, Cor, Turbidez e "in loco" Cloro Residual Livre, Coletar "in loco" e com frequência mínima de amostragem de água mensal na saída do tratamento e em um ponto de consumo;</w:t>
      </w:r>
    </w:p>
    <w:p w:rsidR="00FF26F1" w:rsidRPr="008D401E" w:rsidRDefault="00FF26F1" w:rsidP="00FF26F1">
      <w:pPr>
        <w:pStyle w:val="PargrafodaLista"/>
        <w:numPr>
          <w:ilvl w:val="2"/>
          <w:numId w:val="43"/>
        </w:numPr>
        <w:overflowPunct w:val="0"/>
        <w:autoSpaceDE w:val="0"/>
        <w:autoSpaceDN w:val="0"/>
        <w:adjustRightInd w:val="0"/>
        <w:spacing w:before="120"/>
        <w:jc w:val="both"/>
        <w:textAlignment w:val="baseline"/>
        <w:rPr>
          <w:rFonts w:eastAsia="Arial Unicode MS" w:cs="Arial"/>
          <w:b/>
        </w:rPr>
      </w:pPr>
      <w:r w:rsidRPr="008D401E">
        <w:rPr>
          <w:rFonts w:cs="Arial"/>
        </w:rPr>
        <w:t xml:space="preserve">Apresentar até o 10º dia do mês subsequente, os laudos das análises realizadas por Laboratório Analítico; Digitação das informações dos Laudos de todos SACs no SISAGUA, para manutenção em dia dos dados do município; </w:t>
      </w:r>
    </w:p>
    <w:p w:rsidR="00FF26F1" w:rsidRPr="008D401E" w:rsidRDefault="00FF26F1" w:rsidP="00FF26F1">
      <w:pPr>
        <w:pStyle w:val="PargrafodaLista"/>
        <w:numPr>
          <w:ilvl w:val="2"/>
          <w:numId w:val="43"/>
        </w:numPr>
        <w:overflowPunct w:val="0"/>
        <w:autoSpaceDE w:val="0"/>
        <w:autoSpaceDN w:val="0"/>
        <w:adjustRightInd w:val="0"/>
        <w:spacing w:before="120"/>
        <w:jc w:val="both"/>
        <w:textAlignment w:val="baseline"/>
        <w:rPr>
          <w:rFonts w:eastAsia="Arial Unicode MS" w:cs="Arial"/>
          <w:b/>
        </w:rPr>
      </w:pPr>
      <w:r w:rsidRPr="008D401E">
        <w:rPr>
          <w:rFonts w:cs="Arial"/>
        </w:rPr>
        <w:t>Realizar o controle semestral da água bruta, conforme prevê os Artigos 12 e 13 da Resolução CONAMA 396/2008, dos seguintes parâmetros: Sólidos totais dissolvidos, Nitrato, Escherichia coli, pH, Turbidez, cor verdadeira e Condutividade elétrica, sendo que a prefeitura é responsável por manter uma torneira para coleta das amostras de água bruta no poço;</w:t>
      </w:r>
    </w:p>
    <w:p w:rsidR="00FF26F1" w:rsidRPr="008D401E" w:rsidRDefault="00FF26F1" w:rsidP="00FF26F1">
      <w:pPr>
        <w:pStyle w:val="PargrafodaLista"/>
        <w:numPr>
          <w:ilvl w:val="2"/>
          <w:numId w:val="43"/>
        </w:numPr>
        <w:overflowPunct w:val="0"/>
        <w:autoSpaceDE w:val="0"/>
        <w:autoSpaceDN w:val="0"/>
        <w:adjustRightInd w:val="0"/>
        <w:spacing w:before="120"/>
        <w:jc w:val="both"/>
        <w:textAlignment w:val="baseline"/>
        <w:rPr>
          <w:rFonts w:eastAsia="Arial Unicode MS" w:cs="Arial"/>
          <w:b/>
        </w:rPr>
      </w:pPr>
      <w:r w:rsidRPr="008D401E">
        <w:rPr>
          <w:rFonts w:cs="Arial"/>
        </w:rPr>
        <w:t>Assegurar assistência e responsabilidade técnica de profissional habilitado pelo devido conselho de classe para o tratamento de água para consumo humano com apresentação de AFT e/ou ART. Estado do Rio Grande do Sul - Prefeitura Municipal De Viadutos - Secretaria de Administração;</w:t>
      </w:r>
    </w:p>
    <w:p w:rsidR="00FF26F1" w:rsidRPr="008D401E" w:rsidRDefault="00FF26F1" w:rsidP="00FF26F1">
      <w:pPr>
        <w:pStyle w:val="PargrafodaLista"/>
        <w:numPr>
          <w:ilvl w:val="2"/>
          <w:numId w:val="43"/>
        </w:numPr>
        <w:overflowPunct w:val="0"/>
        <w:autoSpaceDE w:val="0"/>
        <w:autoSpaceDN w:val="0"/>
        <w:adjustRightInd w:val="0"/>
        <w:spacing w:before="120"/>
        <w:jc w:val="both"/>
        <w:textAlignment w:val="baseline"/>
        <w:rPr>
          <w:rFonts w:eastAsia="Arial Unicode MS" w:cs="Arial"/>
          <w:b/>
        </w:rPr>
      </w:pPr>
      <w:r w:rsidRPr="008D401E">
        <w:rPr>
          <w:rFonts w:cs="Arial"/>
        </w:rPr>
        <w:t xml:space="preserve">Realizar anualmente a limpeza e desinfecção em todos os reservatórios de água coletivos em todas as soluções alternativas onde é realizado o tratamento, conforme Portaria RS/SES n° 1237/2014, com certificado ou laudo de limpeza. </w:t>
      </w:r>
    </w:p>
    <w:p w:rsidR="00FF26F1" w:rsidRPr="008D401E" w:rsidRDefault="00FF26F1" w:rsidP="00FF26F1">
      <w:pPr>
        <w:pStyle w:val="PargrafodaLista"/>
        <w:numPr>
          <w:ilvl w:val="2"/>
          <w:numId w:val="43"/>
        </w:numPr>
        <w:overflowPunct w:val="0"/>
        <w:autoSpaceDE w:val="0"/>
        <w:autoSpaceDN w:val="0"/>
        <w:adjustRightInd w:val="0"/>
        <w:spacing w:before="120"/>
        <w:jc w:val="both"/>
        <w:textAlignment w:val="baseline"/>
        <w:rPr>
          <w:rFonts w:eastAsia="Arial Unicode MS" w:cs="Arial"/>
          <w:b/>
        </w:rPr>
      </w:pPr>
      <w:r w:rsidRPr="008D401E">
        <w:rPr>
          <w:rFonts w:cs="Arial"/>
        </w:rPr>
        <w:t>Os serviços, objeto deste edital, envolvem a disponibilização pelo licitante vencedor de todos os insumos, equipamentos (comodato), serviços e tudo o mais que se fizer necessário para a execução do objeto.</w:t>
      </w:r>
    </w:p>
    <w:p w:rsidR="00245486" w:rsidRPr="008D401E" w:rsidRDefault="00245486" w:rsidP="00B738DD">
      <w:pPr>
        <w:overflowPunct w:val="0"/>
        <w:autoSpaceDE w:val="0"/>
        <w:autoSpaceDN w:val="0"/>
        <w:adjustRightInd w:val="0"/>
        <w:spacing w:before="120"/>
        <w:ind w:firstLine="567"/>
        <w:jc w:val="both"/>
        <w:textAlignment w:val="baseline"/>
        <w:rPr>
          <w:rFonts w:ascii="Arial" w:eastAsia="Arial Unicode MS" w:hAnsi="Arial" w:cs="Arial"/>
          <w:b/>
          <w:sz w:val="24"/>
          <w:szCs w:val="24"/>
        </w:rPr>
      </w:pPr>
      <w:r w:rsidRPr="008D401E">
        <w:rPr>
          <w:rFonts w:ascii="Arial" w:eastAsia="Arial Unicode MS" w:hAnsi="Arial" w:cs="Arial"/>
          <w:b/>
          <w:sz w:val="24"/>
          <w:szCs w:val="24"/>
        </w:rPr>
        <w:t>2 - DA APRESENTAÇÃO DOS ENVELOPES:</w:t>
      </w:r>
    </w:p>
    <w:p w:rsidR="00534A8C" w:rsidRPr="008D401E" w:rsidRDefault="00245486" w:rsidP="00B738DD">
      <w:pPr>
        <w:spacing w:before="120"/>
        <w:ind w:firstLine="567"/>
        <w:jc w:val="both"/>
        <w:rPr>
          <w:rFonts w:ascii="Arial" w:eastAsia="Arial Unicode MS" w:hAnsi="Arial" w:cs="Arial"/>
          <w:sz w:val="24"/>
          <w:szCs w:val="24"/>
          <w:lang w:eastAsia="pt-BR"/>
        </w:rPr>
      </w:pPr>
      <w:r w:rsidRPr="008D401E">
        <w:rPr>
          <w:rFonts w:ascii="Arial" w:eastAsia="Arial Unicode MS" w:hAnsi="Arial" w:cs="Arial"/>
          <w:sz w:val="24"/>
          <w:szCs w:val="24"/>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4E7121" w:rsidRPr="008D401E" w:rsidRDefault="004E7121" w:rsidP="00B738DD">
      <w:pPr>
        <w:overflowPunct w:val="0"/>
        <w:autoSpaceDE w:val="0"/>
        <w:autoSpaceDN w:val="0"/>
        <w:adjustRightInd w:val="0"/>
        <w:ind w:firstLine="567"/>
        <w:jc w:val="both"/>
        <w:textAlignment w:val="baseline"/>
        <w:rPr>
          <w:rFonts w:ascii="Arial" w:eastAsia="Arial Unicode MS" w:hAnsi="Arial" w:cs="Arial"/>
          <w:sz w:val="24"/>
          <w:szCs w:val="24"/>
        </w:rPr>
      </w:pPr>
    </w:p>
    <w:p w:rsidR="00245486" w:rsidRPr="008D401E" w:rsidRDefault="00245486" w:rsidP="00B738DD">
      <w:pPr>
        <w:overflowPunct w:val="0"/>
        <w:autoSpaceDE w:val="0"/>
        <w:autoSpaceDN w:val="0"/>
        <w:adjustRightInd w:val="0"/>
        <w:ind w:firstLine="567"/>
        <w:jc w:val="both"/>
        <w:textAlignment w:val="baseline"/>
        <w:rPr>
          <w:rFonts w:ascii="Arial" w:eastAsia="Arial Unicode MS" w:hAnsi="Arial" w:cs="Arial"/>
          <w:sz w:val="24"/>
          <w:szCs w:val="24"/>
        </w:rPr>
      </w:pPr>
      <w:r w:rsidRPr="008D401E">
        <w:rPr>
          <w:rFonts w:ascii="Arial" w:eastAsia="Arial Unicode MS" w:hAnsi="Arial" w:cs="Arial"/>
          <w:sz w:val="24"/>
          <w:szCs w:val="24"/>
        </w:rPr>
        <w:t>MUNICÍPIO DE VIADUTOS</w:t>
      </w:r>
    </w:p>
    <w:p w:rsidR="00245486" w:rsidRPr="008D401E" w:rsidRDefault="00245486" w:rsidP="00B738DD">
      <w:pPr>
        <w:overflowPunct w:val="0"/>
        <w:autoSpaceDE w:val="0"/>
        <w:autoSpaceDN w:val="0"/>
        <w:adjustRightInd w:val="0"/>
        <w:ind w:firstLine="567"/>
        <w:jc w:val="both"/>
        <w:textAlignment w:val="baseline"/>
        <w:rPr>
          <w:rFonts w:ascii="Arial" w:eastAsia="Arial Unicode MS" w:hAnsi="Arial" w:cs="Arial"/>
          <w:bCs/>
          <w:color w:val="FF0000"/>
          <w:sz w:val="24"/>
          <w:szCs w:val="24"/>
        </w:rPr>
      </w:pPr>
      <w:r w:rsidRPr="008D401E">
        <w:rPr>
          <w:rFonts w:ascii="Arial" w:eastAsia="Arial Unicode MS" w:hAnsi="Arial" w:cs="Arial"/>
          <w:bCs/>
          <w:sz w:val="24"/>
          <w:szCs w:val="24"/>
        </w:rPr>
        <w:t>EDITAL DE PREGÃO Nº</w:t>
      </w:r>
      <w:r w:rsidR="00743EAC" w:rsidRPr="008D401E">
        <w:rPr>
          <w:rFonts w:ascii="Arial" w:eastAsia="Arial Unicode MS" w:hAnsi="Arial" w:cs="Arial"/>
          <w:bCs/>
          <w:sz w:val="24"/>
          <w:szCs w:val="24"/>
        </w:rPr>
        <w:t xml:space="preserve"> </w:t>
      </w:r>
      <w:r w:rsidR="008D6AEF" w:rsidRPr="008D401E">
        <w:rPr>
          <w:rFonts w:ascii="Arial" w:eastAsia="Arial Unicode MS" w:hAnsi="Arial" w:cs="Arial"/>
          <w:bCs/>
          <w:sz w:val="24"/>
          <w:szCs w:val="24"/>
        </w:rPr>
        <w:t>71/2023</w:t>
      </w:r>
    </w:p>
    <w:p w:rsidR="00245486" w:rsidRPr="008D401E" w:rsidRDefault="00245486" w:rsidP="00B738DD">
      <w:pPr>
        <w:overflowPunct w:val="0"/>
        <w:autoSpaceDE w:val="0"/>
        <w:autoSpaceDN w:val="0"/>
        <w:adjustRightInd w:val="0"/>
        <w:ind w:firstLine="567"/>
        <w:jc w:val="both"/>
        <w:textAlignment w:val="baseline"/>
        <w:rPr>
          <w:rFonts w:ascii="Arial" w:eastAsia="Arial Unicode MS" w:hAnsi="Arial" w:cs="Arial"/>
          <w:sz w:val="24"/>
          <w:szCs w:val="24"/>
        </w:rPr>
      </w:pPr>
      <w:r w:rsidRPr="008D401E">
        <w:rPr>
          <w:rFonts w:ascii="Arial" w:eastAsia="Arial Unicode MS" w:hAnsi="Arial" w:cs="Arial"/>
          <w:sz w:val="24"/>
          <w:szCs w:val="24"/>
        </w:rPr>
        <w:t>ENVELOPE Nº 01 – PROPOSTA</w:t>
      </w:r>
    </w:p>
    <w:p w:rsidR="00245486" w:rsidRPr="008D401E" w:rsidRDefault="00245486" w:rsidP="00B738DD">
      <w:pPr>
        <w:overflowPunct w:val="0"/>
        <w:autoSpaceDE w:val="0"/>
        <w:autoSpaceDN w:val="0"/>
        <w:adjustRightInd w:val="0"/>
        <w:ind w:firstLine="567"/>
        <w:jc w:val="both"/>
        <w:textAlignment w:val="baseline"/>
        <w:rPr>
          <w:rFonts w:ascii="Arial" w:eastAsia="Arial Unicode MS" w:hAnsi="Arial" w:cs="Arial"/>
          <w:sz w:val="24"/>
          <w:szCs w:val="24"/>
        </w:rPr>
      </w:pPr>
      <w:r w:rsidRPr="008D401E">
        <w:rPr>
          <w:rFonts w:ascii="Arial" w:eastAsia="Arial Unicode MS" w:hAnsi="Arial" w:cs="Arial"/>
          <w:sz w:val="24"/>
          <w:szCs w:val="24"/>
        </w:rPr>
        <w:t>PROPONENTE – NOME DA EMPRESA</w:t>
      </w:r>
    </w:p>
    <w:p w:rsidR="00E73C4D" w:rsidRPr="008D401E" w:rsidRDefault="00E73C4D" w:rsidP="00B738DD">
      <w:pPr>
        <w:overflowPunct w:val="0"/>
        <w:autoSpaceDE w:val="0"/>
        <w:autoSpaceDN w:val="0"/>
        <w:adjustRightInd w:val="0"/>
        <w:ind w:firstLine="567"/>
        <w:jc w:val="both"/>
        <w:textAlignment w:val="baseline"/>
        <w:rPr>
          <w:rFonts w:ascii="Arial" w:eastAsia="Arial Unicode MS" w:hAnsi="Arial" w:cs="Arial"/>
          <w:sz w:val="24"/>
          <w:szCs w:val="24"/>
        </w:rPr>
      </w:pPr>
    </w:p>
    <w:p w:rsidR="00245486" w:rsidRPr="008D401E" w:rsidRDefault="00245486" w:rsidP="00B738DD">
      <w:pPr>
        <w:overflowPunct w:val="0"/>
        <w:autoSpaceDE w:val="0"/>
        <w:autoSpaceDN w:val="0"/>
        <w:adjustRightInd w:val="0"/>
        <w:ind w:firstLine="567"/>
        <w:jc w:val="both"/>
        <w:textAlignment w:val="baseline"/>
        <w:rPr>
          <w:rFonts w:ascii="Arial" w:eastAsia="Arial Unicode MS" w:hAnsi="Arial" w:cs="Arial"/>
          <w:sz w:val="24"/>
          <w:szCs w:val="24"/>
        </w:rPr>
      </w:pPr>
      <w:r w:rsidRPr="008D401E">
        <w:rPr>
          <w:rFonts w:ascii="Arial" w:eastAsia="Arial Unicode MS" w:hAnsi="Arial" w:cs="Arial"/>
          <w:sz w:val="24"/>
          <w:szCs w:val="24"/>
        </w:rPr>
        <w:t>MUNICÍPIO DE VIADUTOS</w:t>
      </w:r>
    </w:p>
    <w:p w:rsidR="00245486" w:rsidRPr="008D401E" w:rsidRDefault="00245486" w:rsidP="00B738DD">
      <w:pPr>
        <w:overflowPunct w:val="0"/>
        <w:autoSpaceDE w:val="0"/>
        <w:autoSpaceDN w:val="0"/>
        <w:adjustRightInd w:val="0"/>
        <w:ind w:firstLine="567"/>
        <w:jc w:val="both"/>
        <w:textAlignment w:val="baseline"/>
        <w:rPr>
          <w:rFonts w:ascii="Arial" w:eastAsia="Arial Unicode MS" w:hAnsi="Arial" w:cs="Arial"/>
          <w:bCs/>
          <w:sz w:val="24"/>
          <w:szCs w:val="24"/>
        </w:rPr>
      </w:pPr>
      <w:r w:rsidRPr="008D401E">
        <w:rPr>
          <w:rFonts w:ascii="Arial" w:eastAsia="Arial Unicode MS" w:hAnsi="Arial" w:cs="Arial"/>
          <w:bCs/>
          <w:sz w:val="24"/>
          <w:szCs w:val="24"/>
        </w:rPr>
        <w:t>EDITAL DE PREGÃO Nº</w:t>
      </w:r>
      <w:r w:rsidR="00743EAC" w:rsidRPr="008D401E">
        <w:rPr>
          <w:rFonts w:ascii="Arial" w:eastAsia="Arial Unicode MS" w:hAnsi="Arial" w:cs="Arial"/>
          <w:bCs/>
          <w:sz w:val="24"/>
          <w:szCs w:val="24"/>
        </w:rPr>
        <w:t xml:space="preserve"> </w:t>
      </w:r>
      <w:r w:rsidR="008D6AEF" w:rsidRPr="008D401E">
        <w:rPr>
          <w:rFonts w:ascii="Arial" w:eastAsia="Arial Unicode MS" w:hAnsi="Arial" w:cs="Arial"/>
          <w:bCs/>
          <w:sz w:val="24"/>
          <w:szCs w:val="24"/>
        </w:rPr>
        <w:t>71/2023</w:t>
      </w:r>
    </w:p>
    <w:p w:rsidR="00245486" w:rsidRPr="008D401E" w:rsidRDefault="00245486" w:rsidP="00B738DD">
      <w:pPr>
        <w:overflowPunct w:val="0"/>
        <w:autoSpaceDE w:val="0"/>
        <w:autoSpaceDN w:val="0"/>
        <w:adjustRightInd w:val="0"/>
        <w:ind w:firstLine="567"/>
        <w:jc w:val="both"/>
        <w:textAlignment w:val="baseline"/>
        <w:rPr>
          <w:rFonts w:ascii="Arial" w:eastAsia="Arial Unicode MS" w:hAnsi="Arial" w:cs="Arial"/>
          <w:sz w:val="24"/>
          <w:szCs w:val="24"/>
        </w:rPr>
      </w:pPr>
      <w:r w:rsidRPr="008D401E">
        <w:rPr>
          <w:rFonts w:ascii="Arial" w:eastAsia="Arial Unicode MS" w:hAnsi="Arial" w:cs="Arial"/>
          <w:sz w:val="24"/>
          <w:szCs w:val="24"/>
        </w:rPr>
        <w:t>ENVELOPE Nº 02 – DOCUMENTAÇÃO</w:t>
      </w:r>
    </w:p>
    <w:p w:rsidR="00245486" w:rsidRPr="008D401E" w:rsidRDefault="00245486" w:rsidP="00B738DD">
      <w:pPr>
        <w:overflowPunct w:val="0"/>
        <w:autoSpaceDE w:val="0"/>
        <w:autoSpaceDN w:val="0"/>
        <w:adjustRightInd w:val="0"/>
        <w:ind w:firstLine="567"/>
        <w:jc w:val="both"/>
        <w:textAlignment w:val="baseline"/>
        <w:rPr>
          <w:rFonts w:ascii="Arial" w:eastAsia="Arial Unicode MS" w:hAnsi="Arial" w:cs="Arial"/>
          <w:sz w:val="24"/>
          <w:szCs w:val="24"/>
        </w:rPr>
      </w:pPr>
      <w:r w:rsidRPr="008D401E">
        <w:rPr>
          <w:rFonts w:ascii="Arial" w:eastAsia="Arial Unicode MS" w:hAnsi="Arial" w:cs="Arial"/>
          <w:sz w:val="24"/>
          <w:szCs w:val="24"/>
        </w:rPr>
        <w:t>PROPONENTE – NOME DA EMPRESA</w:t>
      </w:r>
    </w:p>
    <w:p w:rsidR="00F609AE" w:rsidRPr="008D401E" w:rsidRDefault="00F609AE" w:rsidP="00B738DD">
      <w:pPr>
        <w:ind w:firstLine="567"/>
        <w:jc w:val="both"/>
        <w:rPr>
          <w:rFonts w:ascii="Arial" w:hAnsi="Arial" w:cs="Arial"/>
          <w:b/>
          <w:sz w:val="24"/>
          <w:szCs w:val="24"/>
        </w:rPr>
      </w:pPr>
    </w:p>
    <w:p w:rsidR="00C777DF" w:rsidRPr="008D401E" w:rsidRDefault="00C777DF" w:rsidP="00B738DD">
      <w:pPr>
        <w:ind w:firstLine="567"/>
        <w:jc w:val="both"/>
        <w:rPr>
          <w:rFonts w:ascii="Arial" w:hAnsi="Arial" w:cs="Arial"/>
          <w:b/>
          <w:sz w:val="24"/>
          <w:szCs w:val="24"/>
        </w:rPr>
      </w:pPr>
      <w:r w:rsidRPr="008D401E">
        <w:rPr>
          <w:rFonts w:ascii="Arial" w:hAnsi="Arial" w:cs="Arial"/>
          <w:b/>
          <w:sz w:val="24"/>
          <w:szCs w:val="24"/>
        </w:rPr>
        <w:t>3. CONDIÇÕES DE PARTICIPAÇÃO</w:t>
      </w:r>
    </w:p>
    <w:p w:rsidR="00C777DF" w:rsidRPr="008D401E" w:rsidRDefault="00C777DF" w:rsidP="00B738DD">
      <w:pPr>
        <w:ind w:firstLine="567"/>
        <w:jc w:val="both"/>
        <w:rPr>
          <w:rFonts w:ascii="Arial" w:hAnsi="Arial" w:cs="Arial"/>
          <w:b/>
          <w:sz w:val="24"/>
          <w:szCs w:val="24"/>
        </w:rPr>
      </w:pPr>
      <w:r w:rsidRPr="008D401E">
        <w:rPr>
          <w:rFonts w:ascii="Arial" w:hAnsi="Arial" w:cs="Arial"/>
          <w:b/>
          <w:sz w:val="24"/>
          <w:szCs w:val="24"/>
        </w:rPr>
        <w:tab/>
      </w:r>
    </w:p>
    <w:p w:rsidR="00C777DF" w:rsidRPr="008D401E" w:rsidRDefault="00C777DF" w:rsidP="00B738DD">
      <w:pPr>
        <w:ind w:firstLine="567"/>
        <w:jc w:val="both"/>
        <w:rPr>
          <w:rFonts w:ascii="Arial" w:hAnsi="Arial" w:cs="Arial"/>
          <w:b/>
          <w:sz w:val="24"/>
          <w:szCs w:val="24"/>
        </w:rPr>
      </w:pPr>
      <w:smartTag w:uri="urn:schemas-microsoft-com:office:smarttags" w:element="metricconverter">
        <w:smartTagPr>
          <w:attr w:name="ProductID" w:val="3.1 A"/>
        </w:smartTagPr>
        <w:r w:rsidRPr="008D401E">
          <w:rPr>
            <w:rFonts w:ascii="Arial" w:hAnsi="Arial" w:cs="Arial"/>
            <w:b/>
            <w:sz w:val="24"/>
            <w:szCs w:val="24"/>
          </w:rPr>
          <w:t xml:space="preserve">3.1 </w:t>
        </w:r>
        <w:r w:rsidRPr="008D401E">
          <w:rPr>
            <w:rFonts w:ascii="Arial" w:hAnsi="Arial" w:cs="Arial"/>
            <w:sz w:val="24"/>
            <w:szCs w:val="24"/>
          </w:rPr>
          <w:t>A</w:t>
        </w:r>
      </w:smartTag>
      <w:r w:rsidRPr="008D401E">
        <w:rPr>
          <w:rFonts w:ascii="Arial" w:hAnsi="Arial" w:cs="Arial"/>
          <w:sz w:val="24"/>
          <w:szCs w:val="24"/>
        </w:rPr>
        <w:t xml:space="preserve"> empresa de pequeno porte e a microempresa que pretender se utilizar dos benefícios previstos nos artigos </w:t>
      </w:r>
      <w:smartTag w:uri="urn:schemas-microsoft-com:office:smarttags" w:element="metricconverter">
        <w:smartTagPr>
          <w:attr w:name="ProductID" w:val="42 a"/>
        </w:smartTagPr>
        <w:r w:rsidRPr="008D401E">
          <w:rPr>
            <w:rFonts w:ascii="Arial" w:hAnsi="Arial" w:cs="Arial"/>
            <w:sz w:val="24"/>
            <w:szCs w:val="24"/>
          </w:rPr>
          <w:t>42 a</w:t>
        </w:r>
      </w:smartTag>
      <w:r w:rsidRPr="008D401E">
        <w:rPr>
          <w:rFonts w:ascii="Arial" w:hAnsi="Arial" w:cs="Arial"/>
          <w:sz w:val="24"/>
          <w:szCs w:val="24"/>
        </w:rPr>
        <w:t xml:space="preserve"> 45 da Lei Complementar n° 123/2006, </w:t>
      </w:r>
      <w:r w:rsidR="00D67C7F" w:rsidRPr="008D401E">
        <w:rPr>
          <w:rFonts w:ascii="Arial" w:hAnsi="Arial" w:cs="Arial"/>
          <w:sz w:val="24"/>
          <w:szCs w:val="24"/>
        </w:rPr>
        <w:t>bem como as Cooperativas que tenham auferido, no ano calendário anterior, receita bruta até o limite de R$</w:t>
      </w:r>
      <w:r w:rsidR="003F26EF" w:rsidRPr="008D401E">
        <w:rPr>
          <w:rFonts w:ascii="Arial" w:hAnsi="Arial" w:cs="Arial"/>
          <w:sz w:val="24"/>
          <w:szCs w:val="24"/>
        </w:rPr>
        <w:t>4</w:t>
      </w:r>
      <w:r w:rsidR="00D67C7F" w:rsidRPr="008D401E">
        <w:rPr>
          <w:rFonts w:ascii="Arial" w:hAnsi="Arial" w:cs="Arial"/>
          <w:sz w:val="24"/>
          <w:szCs w:val="24"/>
        </w:rPr>
        <w:t>.</w:t>
      </w:r>
      <w:r w:rsidR="003F26EF" w:rsidRPr="008D401E">
        <w:rPr>
          <w:rFonts w:ascii="Arial" w:hAnsi="Arial" w:cs="Arial"/>
          <w:sz w:val="24"/>
          <w:szCs w:val="24"/>
        </w:rPr>
        <w:t>2</w:t>
      </w:r>
      <w:r w:rsidR="00D67C7F" w:rsidRPr="008D401E">
        <w:rPr>
          <w:rFonts w:ascii="Arial" w:hAnsi="Arial" w:cs="Arial"/>
          <w:sz w:val="24"/>
          <w:szCs w:val="24"/>
        </w:rPr>
        <w:t xml:space="preserve">00.000,00 (conforme disposto no art. 34 da Lei 11.488/2007), </w:t>
      </w:r>
      <w:r w:rsidRPr="008D401E">
        <w:rPr>
          <w:rFonts w:ascii="Arial" w:hAnsi="Arial" w:cs="Arial"/>
          <w:sz w:val="24"/>
          <w:szCs w:val="24"/>
        </w:rPr>
        <w:t>dever</w:t>
      </w:r>
      <w:r w:rsidR="00D67C7F" w:rsidRPr="008D401E">
        <w:rPr>
          <w:rFonts w:ascii="Arial" w:hAnsi="Arial" w:cs="Arial"/>
          <w:sz w:val="24"/>
          <w:szCs w:val="24"/>
        </w:rPr>
        <w:t>ão</w:t>
      </w:r>
      <w:r w:rsidRPr="008D401E">
        <w:rPr>
          <w:rFonts w:ascii="Arial" w:hAnsi="Arial" w:cs="Arial"/>
          <w:sz w:val="24"/>
          <w:szCs w:val="24"/>
        </w:rPr>
        <w:t xml:space="preserve"> comprovar seu </w:t>
      </w:r>
      <w:r w:rsidRPr="008D401E">
        <w:rPr>
          <w:rFonts w:ascii="Arial" w:hAnsi="Arial" w:cs="Arial"/>
          <w:sz w:val="24"/>
          <w:szCs w:val="24"/>
        </w:rPr>
        <w:lastRenderedPageBreak/>
        <w:t xml:space="preserve">enquadramento em tal situação jurídica através de </w:t>
      </w:r>
      <w:r w:rsidRPr="008D401E">
        <w:rPr>
          <w:rFonts w:ascii="Arial" w:hAnsi="Arial" w:cs="Arial"/>
          <w:b/>
          <w:sz w:val="24"/>
          <w:szCs w:val="24"/>
        </w:rPr>
        <w:t>certidão expedida pela Junta Comercial (conforme artigo 8° da Instrução Normativa n° 103 de 30/04/2007) OU por meio de declaração firmada por contador.</w:t>
      </w:r>
    </w:p>
    <w:p w:rsidR="00C777DF" w:rsidRPr="008D401E" w:rsidRDefault="00C777DF" w:rsidP="00B738DD">
      <w:pPr>
        <w:ind w:firstLine="567"/>
        <w:jc w:val="both"/>
        <w:rPr>
          <w:rFonts w:ascii="Arial" w:hAnsi="Arial" w:cs="Arial"/>
          <w:b/>
          <w:sz w:val="24"/>
          <w:szCs w:val="24"/>
        </w:rPr>
      </w:pPr>
    </w:p>
    <w:p w:rsidR="00C777DF" w:rsidRPr="008D401E" w:rsidRDefault="00C777DF" w:rsidP="00B738DD">
      <w:pPr>
        <w:ind w:firstLine="567"/>
        <w:jc w:val="both"/>
        <w:rPr>
          <w:rFonts w:ascii="Arial" w:hAnsi="Arial" w:cs="Arial"/>
          <w:b/>
          <w:sz w:val="24"/>
          <w:szCs w:val="24"/>
        </w:rPr>
      </w:pPr>
      <w:r w:rsidRPr="008D401E">
        <w:rPr>
          <w:rFonts w:ascii="Arial" w:hAnsi="Arial" w:cs="Arial"/>
          <w:b/>
          <w:sz w:val="24"/>
          <w:szCs w:val="24"/>
        </w:rPr>
        <w:t>3.1.1 A CERTIDÃO OU DECLARAÇÃO MENCIONADAS NO ITEM ANTERIOR DEVERÃO SER ENTREGUES NO INÍCIO DA SESSÃO PÚBLICA DE PREGÃO AO PREGOEIRO, FORA DOS ENVELOPES DE PREÇOS E DA DOCUMENTAÇÃO, JUNTAMENTE COM O CREDENCIAMENTO.</w:t>
      </w:r>
    </w:p>
    <w:p w:rsidR="00C777DF" w:rsidRPr="008D401E" w:rsidRDefault="00C777DF" w:rsidP="00B738DD">
      <w:pPr>
        <w:ind w:firstLine="567"/>
        <w:jc w:val="both"/>
        <w:rPr>
          <w:rFonts w:ascii="Arial" w:hAnsi="Arial" w:cs="Arial"/>
          <w:b/>
          <w:sz w:val="24"/>
          <w:szCs w:val="24"/>
        </w:rPr>
      </w:pPr>
    </w:p>
    <w:p w:rsidR="00C777DF" w:rsidRPr="008D401E" w:rsidRDefault="00C777DF" w:rsidP="00B738DD">
      <w:pPr>
        <w:ind w:firstLine="567"/>
        <w:jc w:val="both"/>
        <w:rPr>
          <w:rFonts w:ascii="Arial" w:hAnsi="Arial" w:cs="Arial"/>
          <w:b/>
          <w:sz w:val="24"/>
          <w:szCs w:val="24"/>
        </w:rPr>
      </w:pPr>
      <w:r w:rsidRPr="008D401E">
        <w:rPr>
          <w:rFonts w:ascii="Arial" w:hAnsi="Arial" w:cs="Arial"/>
          <w:b/>
          <w:sz w:val="24"/>
          <w:szCs w:val="24"/>
        </w:rPr>
        <w:t>3.1.2</w:t>
      </w:r>
      <w:r w:rsidRPr="008D401E">
        <w:rPr>
          <w:rFonts w:ascii="Arial" w:hAnsi="Arial" w:cs="Arial"/>
          <w:sz w:val="24"/>
          <w:szCs w:val="24"/>
        </w:rPr>
        <w:t xml:space="preserve"> O credenciamento do licitante como microempresa ou empresa de pequeno porte, somente será procedido pelo Pregoeiro e Equipe de Apoio, se o interessado comprovar tal situação jurídica, na forma estabelecida no </w:t>
      </w:r>
      <w:r w:rsidRPr="008D401E">
        <w:rPr>
          <w:rFonts w:ascii="Arial" w:hAnsi="Arial" w:cs="Arial"/>
          <w:b/>
          <w:sz w:val="24"/>
          <w:szCs w:val="24"/>
        </w:rPr>
        <w:t xml:space="preserve">item </w:t>
      </w:r>
      <w:r w:rsidR="00527A13" w:rsidRPr="008D401E">
        <w:rPr>
          <w:rFonts w:ascii="Arial" w:hAnsi="Arial" w:cs="Arial"/>
          <w:b/>
          <w:sz w:val="24"/>
          <w:szCs w:val="24"/>
        </w:rPr>
        <w:t>3</w:t>
      </w:r>
      <w:r w:rsidRPr="008D401E">
        <w:rPr>
          <w:rFonts w:ascii="Arial" w:hAnsi="Arial" w:cs="Arial"/>
          <w:b/>
          <w:sz w:val="24"/>
          <w:szCs w:val="24"/>
        </w:rPr>
        <w:t>.1</w:t>
      </w:r>
      <w:r w:rsidRPr="008D401E">
        <w:rPr>
          <w:rFonts w:ascii="Arial" w:hAnsi="Arial" w:cs="Arial"/>
          <w:sz w:val="24"/>
          <w:szCs w:val="24"/>
        </w:rPr>
        <w:t xml:space="preserve"> deste Edital.</w:t>
      </w:r>
    </w:p>
    <w:p w:rsidR="00C777DF" w:rsidRPr="008D401E" w:rsidRDefault="00C777DF" w:rsidP="00B738DD">
      <w:pPr>
        <w:ind w:firstLine="567"/>
        <w:jc w:val="both"/>
        <w:rPr>
          <w:rFonts w:ascii="Arial" w:hAnsi="Arial" w:cs="Arial"/>
          <w:b/>
          <w:sz w:val="24"/>
          <w:szCs w:val="24"/>
        </w:rPr>
      </w:pPr>
      <w:r w:rsidRPr="008D401E">
        <w:rPr>
          <w:rFonts w:ascii="Arial" w:hAnsi="Arial" w:cs="Arial"/>
          <w:b/>
          <w:sz w:val="24"/>
          <w:szCs w:val="24"/>
        </w:rPr>
        <w:t>3.1.3</w:t>
      </w:r>
      <w:r w:rsidRPr="008D401E">
        <w:rPr>
          <w:rFonts w:ascii="Arial" w:hAnsi="Arial" w:cs="Arial"/>
          <w:sz w:val="24"/>
          <w:szCs w:val="24"/>
        </w:rPr>
        <w:t xml:space="preserve"> A não comprovação de enquadramento da empresa como ME ou EPP, na forma estabelecida no </w:t>
      </w:r>
      <w:r w:rsidRPr="008D401E">
        <w:rPr>
          <w:rFonts w:ascii="Arial" w:hAnsi="Arial" w:cs="Arial"/>
          <w:b/>
          <w:sz w:val="24"/>
          <w:szCs w:val="24"/>
        </w:rPr>
        <w:t xml:space="preserve">item </w:t>
      </w:r>
      <w:r w:rsidR="00527A13" w:rsidRPr="008D401E">
        <w:rPr>
          <w:rFonts w:ascii="Arial" w:hAnsi="Arial" w:cs="Arial"/>
          <w:b/>
          <w:sz w:val="24"/>
          <w:szCs w:val="24"/>
        </w:rPr>
        <w:t>3</w:t>
      </w:r>
      <w:r w:rsidRPr="008D401E">
        <w:rPr>
          <w:rFonts w:ascii="Arial" w:hAnsi="Arial" w:cs="Arial"/>
          <w:b/>
          <w:sz w:val="24"/>
          <w:szCs w:val="24"/>
        </w:rPr>
        <w:t>.1</w:t>
      </w:r>
      <w:r w:rsidRPr="008D401E">
        <w:rPr>
          <w:rFonts w:ascii="Arial" w:hAnsi="Arial" w:cs="Arial"/>
          <w:sz w:val="24"/>
          <w:szCs w:val="24"/>
        </w:rPr>
        <w:t xml:space="preserve"> deste Edital, significa renúncia expressa e consciente, desobrigando o Pregoeiro da aplicação dos benefícios da Lei Complementar n° 123/2006, ao presente certame.</w:t>
      </w:r>
    </w:p>
    <w:p w:rsidR="00F609AE" w:rsidRPr="008D401E" w:rsidRDefault="00F609AE" w:rsidP="00B738DD">
      <w:pPr>
        <w:overflowPunct w:val="0"/>
        <w:autoSpaceDE w:val="0"/>
        <w:autoSpaceDN w:val="0"/>
        <w:adjustRightInd w:val="0"/>
        <w:spacing w:before="120"/>
        <w:ind w:firstLine="567"/>
        <w:jc w:val="both"/>
        <w:textAlignment w:val="baseline"/>
        <w:rPr>
          <w:rFonts w:ascii="Arial" w:eastAsia="Arial Unicode MS" w:hAnsi="Arial" w:cs="Arial"/>
          <w:b/>
          <w:sz w:val="24"/>
          <w:szCs w:val="24"/>
        </w:rPr>
      </w:pPr>
    </w:p>
    <w:p w:rsidR="00245486" w:rsidRPr="008D401E" w:rsidRDefault="00812452" w:rsidP="00B738DD">
      <w:pPr>
        <w:overflowPunct w:val="0"/>
        <w:autoSpaceDE w:val="0"/>
        <w:autoSpaceDN w:val="0"/>
        <w:adjustRightInd w:val="0"/>
        <w:spacing w:before="120"/>
        <w:ind w:firstLine="567"/>
        <w:jc w:val="both"/>
        <w:textAlignment w:val="baseline"/>
        <w:rPr>
          <w:rFonts w:ascii="Arial" w:eastAsia="Arial Unicode MS" w:hAnsi="Arial" w:cs="Arial"/>
          <w:b/>
          <w:sz w:val="24"/>
          <w:szCs w:val="24"/>
        </w:rPr>
      </w:pPr>
      <w:r w:rsidRPr="008D401E">
        <w:rPr>
          <w:rFonts w:ascii="Arial" w:eastAsia="Arial Unicode MS" w:hAnsi="Arial" w:cs="Arial"/>
          <w:b/>
          <w:sz w:val="24"/>
          <w:szCs w:val="24"/>
        </w:rPr>
        <w:t>4</w:t>
      </w:r>
      <w:r w:rsidR="00245486" w:rsidRPr="008D401E">
        <w:rPr>
          <w:rFonts w:ascii="Arial" w:eastAsia="Arial Unicode MS" w:hAnsi="Arial" w:cs="Arial"/>
          <w:b/>
          <w:color w:val="FF0000"/>
          <w:sz w:val="24"/>
          <w:szCs w:val="24"/>
        </w:rPr>
        <w:t xml:space="preserve"> </w:t>
      </w:r>
      <w:r w:rsidR="00245486" w:rsidRPr="008D401E">
        <w:rPr>
          <w:rFonts w:ascii="Arial" w:eastAsia="Arial Unicode MS" w:hAnsi="Arial" w:cs="Arial"/>
          <w:b/>
          <w:sz w:val="24"/>
          <w:szCs w:val="24"/>
        </w:rPr>
        <w:t>- DA REPRESENTAÇÃO E DO CREDENCIAMENTO:</w:t>
      </w:r>
    </w:p>
    <w:p w:rsidR="00245486" w:rsidRPr="008D401E" w:rsidRDefault="00812452"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4</w:t>
      </w:r>
      <w:r w:rsidR="00245486" w:rsidRPr="008D401E">
        <w:rPr>
          <w:rFonts w:ascii="Arial" w:eastAsia="Arial Unicode MS" w:hAnsi="Arial" w:cs="Arial"/>
          <w:b/>
          <w:sz w:val="24"/>
          <w:szCs w:val="24"/>
        </w:rPr>
        <w:t>.1.</w:t>
      </w:r>
      <w:r w:rsidR="00245486" w:rsidRPr="008D401E">
        <w:rPr>
          <w:rFonts w:ascii="Arial" w:eastAsia="Arial Unicode MS" w:hAnsi="Arial" w:cs="Arial"/>
          <w:sz w:val="24"/>
          <w:szCs w:val="24"/>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245486" w:rsidRPr="008D401E" w:rsidRDefault="00812452"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4</w:t>
      </w:r>
      <w:r w:rsidR="00245486" w:rsidRPr="008D401E">
        <w:rPr>
          <w:rFonts w:ascii="Arial" w:eastAsia="Arial Unicode MS" w:hAnsi="Arial" w:cs="Arial"/>
          <w:b/>
          <w:sz w:val="24"/>
          <w:szCs w:val="24"/>
        </w:rPr>
        <w:t xml:space="preserve">.1.1. </w:t>
      </w:r>
      <w:r w:rsidR="00245486" w:rsidRPr="008D401E">
        <w:rPr>
          <w:rFonts w:ascii="Arial" w:eastAsia="Arial Unicode MS" w:hAnsi="Arial" w:cs="Arial"/>
          <w:sz w:val="24"/>
          <w:szCs w:val="24"/>
        </w:rPr>
        <w:t>A identificação será realizada, exclusivamente, através da apresentação de documento de identidade.</w:t>
      </w:r>
    </w:p>
    <w:p w:rsidR="00245486" w:rsidRPr="008D401E" w:rsidRDefault="00812452"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4</w:t>
      </w:r>
      <w:r w:rsidR="00245486" w:rsidRPr="008D401E">
        <w:rPr>
          <w:rFonts w:ascii="Arial" w:eastAsia="Arial Unicode MS" w:hAnsi="Arial" w:cs="Arial"/>
          <w:b/>
          <w:sz w:val="24"/>
          <w:szCs w:val="24"/>
        </w:rPr>
        <w:t>.2.</w:t>
      </w:r>
      <w:r w:rsidR="00245486" w:rsidRPr="008D401E">
        <w:rPr>
          <w:rFonts w:ascii="Arial" w:eastAsia="Arial Unicode MS" w:hAnsi="Arial" w:cs="Arial"/>
          <w:sz w:val="24"/>
          <w:szCs w:val="24"/>
        </w:rPr>
        <w:t xml:space="preserve"> A documentação referente ao credenciamento de que trata o item 3.1 deverá ser apresentada fora dos envelopes.</w:t>
      </w:r>
    </w:p>
    <w:p w:rsidR="00245486" w:rsidRPr="008D401E" w:rsidRDefault="00812452"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4</w:t>
      </w:r>
      <w:r w:rsidR="00245486" w:rsidRPr="008D401E">
        <w:rPr>
          <w:rFonts w:ascii="Arial" w:eastAsia="Arial Unicode MS" w:hAnsi="Arial" w:cs="Arial"/>
          <w:b/>
          <w:sz w:val="24"/>
          <w:szCs w:val="24"/>
        </w:rPr>
        <w:t xml:space="preserve">.3. </w:t>
      </w:r>
      <w:r w:rsidR="00245486" w:rsidRPr="008D401E">
        <w:rPr>
          <w:rFonts w:ascii="Arial" w:eastAsia="Arial Unicode MS" w:hAnsi="Arial" w:cs="Arial"/>
          <w:sz w:val="24"/>
          <w:szCs w:val="24"/>
        </w:rPr>
        <w:t>O credenciamento será efetuado da seguinte forma:</w:t>
      </w:r>
    </w:p>
    <w:p w:rsidR="00245486" w:rsidRPr="008D401E" w:rsidRDefault="0024548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 xml:space="preserve">a) </w:t>
      </w:r>
      <w:r w:rsidRPr="008D401E">
        <w:rPr>
          <w:rFonts w:ascii="Arial" w:eastAsia="Arial Unicode MS" w:hAnsi="Arial" w:cs="Arial"/>
          <w:sz w:val="24"/>
          <w:szCs w:val="24"/>
        </w:rPr>
        <w:t>se representada diretamente, por meio de dirigente, proprietário, sócio ou assemelhado, deverá apresentar:</w:t>
      </w:r>
    </w:p>
    <w:p w:rsidR="00245486" w:rsidRPr="008D401E" w:rsidRDefault="0024548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 xml:space="preserve">a.1) </w:t>
      </w:r>
      <w:r w:rsidRPr="008D401E">
        <w:rPr>
          <w:rFonts w:ascii="Arial" w:eastAsia="Arial Unicode MS" w:hAnsi="Arial" w:cs="Arial"/>
          <w:sz w:val="24"/>
          <w:szCs w:val="24"/>
        </w:rPr>
        <w:t>cópia do respectivo Estatuto ou Contrato Social em vigor, devidamente registrado;</w:t>
      </w:r>
    </w:p>
    <w:p w:rsidR="00245486" w:rsidRPr="008D401E" w:rsidRDefault="0024548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ab/>
        <w:t xml:space="preserve">a.2) </w:t>
      </w:r>
      <w:r w:rsidRPr="008D401E">
        <w:rPr>
          <w:rFonts w:ascii="Arial" w:eastAsia="Arial Unicode MS" w:hAnsi="Arial" w:cs="Arial"/>
          <w:sz w:val="24"/>
          <w:szCs w:val="24"/>
        </w:rPr>
        <w:t>documento de eleição de seus administradores, em se tratando de sociedade comercial ou de sociedade por ações;</w:t>
      </w:r>
    </w:p>
    <w:p w:rsidR="00245486" w:rsidRPr="008D401E" w:rsidRDefault="0024548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ab/>
        <w:t>a.3)</w:t>
      </w:r>
      <w:r w:rsidRPr="008D401E">
        <w:rPr>
          <w:rFonts w:ascii="Arial" w:eastAsia="Arial Unicode MS" w:hAnsi="Arial" w:cs="Arial"/>
          <w:sz w:val="24"/>
          <w:szCs w:val="24"/>
        </w:rPr>
        <w:t xml:space="preserve"> inscrição do ato constitutivo, acompanhado de prova de diretoria em exercício, no caso de sociedade civil;</w:t>
      </w:r>
    </w:p>
    <w:p w:rsidR="00245486" w:rsidRPr="008D401E" w:rsidRDefault="0024548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ab/>
        <w:t>a.4)</w:t>
      </w:r>
      <w:r w:rsidRPr="008D401E">
        <w:rPr>
          <w:rFonts w:ascii="Arial" w:eastAsia="Arial Unicode MS" w:hAnsi="Arial" w:cs="Arial"/>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245486" w:rsidRPr="008D401E" w:rsidRDefault="0024548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ab/>
        <w:t>a.5)</w:t>
      </w:r>
      <w:r w:rsidRPr="008D401E">
        <w:rPr>
          <w:rFonts w:ascii="Arial" w:eastAsia="Arial Unicode MS" w:hAnsi="Arial" w:cs="Arial"/>
          <w:sz w:val="24"/>
          <w:szCs w:val="24"/>
        </w:rPr>
        <w:t xml:space="preserve"> registro comercial, se empresa individual.</w:t>
      </w:r>
    </w:p>
    <w:p w:rsidR="00245486" w:rsidRPr="008D401E" w:rsidRDefault="0024548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 xml:space="preserve">b) </w:t>
      </w:r>
      <w:r w:rsidRPr="008D401E">
        <w:rPr>
          <w:rFonts w:ascii="Arial" w:eastAsia="Arial Unicode MS" w:hAnsi="Arial" w:cs="Arial"/>
          <w:sz w:val="24"/>
          <w:szCs w:val="24"/>
        </w:rPr>
        <w:t>se representada por procurador, deverá apresentar:</w:t>
      </w:r>
    </w:p>
    <w:p w:rsidR="00245486" w:rsidRPr="008D401E" w:rsidRDefault="0024548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ab/>
        <w:t>b.1)</w:t>
      </w:r>
      <w:r w:rsidRPr="008D401E">
        <w:rPr>
          <w:rFonts w:ascii="Arial" w:eastAsia="Arial Unicode MS" w:hAnsi="Arial" w:cs="Arial"/>
          <w:sz w:val="24"/>
          <w:szCs w:val="24"/>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245486" w:rsidRPr="008D401E" w:rsidRDefault="0024548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lastRenderedPageBreak/>
        <w:tab/>
        <w:t xml:space="preserve">b.2) </w:t>
      </w:r>
      <w:r w:rsidRPr="008D401E">
        <w:rPr>
          <w:rFonts w:ascii="Arial" w:eastAsia="Arial Unicode MS" w:hAnsi="Arial" w:cs="Arial"/>
          <w:sz w:val="24"/>
          <w:szCs w:val="24"/>
        </w:rPr>
        <w:t xml:space="preserve">carta de credenciamento outorgado pelos representantes legais da licitante, comprovando a existência dos necessários poderes para formulação de propostas e para prática de todos os demais atos inerentes ao certame. </w:t>
      </w:r>
    </w:p>
    <w:p w:rsidR="00245486" w:rsidRPr="008D401E" w:rsidRDefault="0024548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 xml:space="preserve">Observação 1: </w:t>
      </w:r>
      <w:r w:rsidRPr="008D401E">
        <w:rPr>
          <w:rFonts w:ascii="Arial" w:eastAsia="Arial Unicode MS" w:hAnsi="Arial" w:cs="Arial"/>
          <w:sz w:val="24"/>
          <w:szCs w:val="24"/>
        </w:rPr>
        <w:t>Em ambos os casos (b.1 e b.2), o instrumento de mandato deverá estar acompanhado do ato de investidura do outorgante como representante legal da empresa.</w:t>
      </w:r>
    </w:p>
    <w:p w:rsidR="00245486" w:rsidRPr="008D401E" w:rsidRDefault="0024548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 xml:space="preserve">Observação 2: </w:t>
      </w:r>
      <w:r w:rsidRPr="008D401E">
        <w:rPr>
          <w:rFonts w:ascii="Arial" w:eastAsia="Arial Unicode MS" w:hAnsi="Arial" w:cs="Arial"/>
          <w:sz w:val="24"/>
          <w:szCs w:val="24"/>
        </w:rPr>
        <w:t>Caso o contrato social ou o estatuto determinem que mais de uma pessoa deva assinar a carta de credenciamento para o representante da empresa, a falta de qualquer uma invalida o documento para os fins deste procedimento licitatório.</w:t>
      </w:r>
    </w:p>
    <w:p w:rsidR="00245486" w:rsidRPr="008D401E" w:rsidRDefault="00812452"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4</w:t>
      </w:r>
      <w:r w:rsidR="00245486" w:rsidRPr="008D401E">
        <w:rPr>
          <w:rFonts w:ascii="Arial" w:eastAsia="Arial Unicode MS" w:hAnsi="Arial" w:cs="Arial"/>
          <w:b/>
          <w:sz w:val="24"/>
          <w:szCs w:val="24"/>
        </w:rPr>
        <w:t xml:space="preserve">.4. </w:t>
      </w:r>
      <w:r w:rsidR="00245486" w:rsidRPr="008D401E">
        <w:rPr>
          <w:rFonts w:ascii="Arial" w:eastAsia="Arial Unicode MS" w:hAnsi="Arial" w:cs="Arial"/>
          <w:sz w:val="24"/>
          <w:szCs w:val="24"/>
        </w:rPr>
        <w:t>Para exercer os direitos de ofertar lances e/ou manifestar intenção de recorrer, é obrigatório a licitante fazer-se representar em todas as sessões públicas referentes à licitação.</w:t>
      </w:r>
    </w:p>
    <w:p w:rsidR="00F609AE" w:rsidRPr="008D401E" w:rsidRDefault="00F609AE" w:rsidP="00B738DD">
      <w:pPr>
        <w:overflowPunct w:val="0"/>
        <w:autoSpaceDE w:val="0"/>
        <w:autoSpaceDN w:val="0"/>
        <w:adjustRightInd w:val="0"/>
        <w:spacing w:before="120"/>
        <w:ind w:firstLine="567"/>
        <w:jc w:val="both"/>
        <w:textAlignment w:val="baseline"/>
        <w:rPr>
          <w:rFonts w:ascii="Arial" w:eastAsia="Arial Unicode MS" w:hAnsi="Arial" w:cs="Arial"/>
          <w:b/>
          <w:sz w:val="24"/>
          <w:szCs w:val="24"/>
        </w:rPr>
      </w:pPr>
    </w:p>
    <w:p w:rsidR="00245486" w:rsidRPr="008D401E" w:rsidRDefault="00812452" w:rsidP="00B738DD">
      <w:pPr>
        <w:overflowPunct w:val="0"/>
        <w:autoSpaceDE w:val="0"/>
        <w:autoSpaceDN w:val="0"/>
        <w:adjustRightInd w:val="0"/>
        <w:spacing w:before="120"/>
        <w:ind w:firstLine="567"/>
        <w:jc w:val="both"/>
        <w:textAlignment w:val="baseline"/>
        <w:rPr>
          <w:rFonts w:ascii="Arial" w:eastAsia="Arial Unicode MS" w:hAnsi="Arial" w:cs="Arial"/>
          <w:b/>
          <w:sz w:val="24"/>
          <w:szCs w:val="24"/>
        </w:rPr>
      </w:pPr>
      <w:r w:rsidRPr="008D401E">
        <w:rPr>
          <w:rFonts w:ascii="Arial" w:eastAsia="Arial Unicode MS" w:hAnsi="Arial" w:cs="Arial"/>
          <w:b/>
          <w:sz w:val="24"/>
          <w:szCs w:val="24"/>
        </w:rPr>
        <w:t>5</w:t>
      </w:r>
      <w:r w:rsidR="00245486" w:rsidRPr="008D401E">
        <w:rPr>
          <w:rFonts w:ascii="Arial" w:eastAsia="Arial Unicode MS" w:hAnsi="Arial" w:cs="Arial"/>
          <w:b/>
          <w:sz w:val="24"/>
          <w:szCs w:val="24"/>
        </w:rPr>
        <w:t xml:space="preserve"> - DO RECEBIMENTO E ABERTURA DOS ENVELOPES:</w:t>
      </w:r>
    </w:p>
    <w:p w:rsidR="00245486" w:rsidRPr="008D401E" w:rsidRDefault="00812452"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5</w:t>
      </w:r>
      <w:r w:rsidR="00245486" w:rsidRPr="008D401E">
        <w:rPr>
          <w:rFonts w:ascii="Arial" w:eastAsia="Arial Unicode MS" w:hAnsi="Arial" w:cs="Arial"/>
          <w:b/>
          <w:sz w:val="24"/>
          <w:szCs w:val="24"/>
        </w:rPr>
        <w:t>.1.</w:t>
      </w:r>
      <w:r w:rsidR="00245486" w:rsidRPr="008D401E">
        <w:rPr>
          <w:rFonts w:ascii="Arial" w:eastAsia="Arial Unicode MS" w:hAnsi="Arial" w:cs="Arial"/>
          <w:sz w:val="24"/>
          <w:szCs w:val="24"/>
        </w:rPr>
        <w:t xml:space="preserve"> No dia, hora e local, mencionados no preâmbulo deste edital, na presença das licitantes e demais pessoas presentes à sessão pública do pregão, o pregoeiro, inicialmente, receberá os envelopes nºs 01 - PROPOSTA e 02 - DOCUMENTAÇÃO.</w:t>
      </w:r>
    </w:p>
    <w:p w:rsidR="00245486" w:rsidRPr="008D401E" w:rsidRDefault="00812452"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5</w:t>
      </w:r>
      <w:r w:rsidR="00245486" w:rsidRPr="008D401E">
        <w:rPr>
          <w:rFonts w:ascii="Arial" w:eastAsia="Arial Unicode MS" w:hAnsi="Arial" w:cs="Arial"/>
          <w:b/>
          <w:sz w:val="24"/>
          <w:szCs w:val="24"/>
        </w:rPr>
        <w:t>.2.</w:t>
      </w:r>
      <w:r w:rsidR="00245486" w:rsidRPr="008D401E">
        <w:rPr>
          <w:rFonts w:ascii="Arial" w:eastAsia="Arial Unicode MS" w:hAnsi="Arial" w:cs="Arial"/>
          <w:sz w:val="24"/>
          <w:szCs w:val="24"/>
        </w:rPr>
        <w:t xml:space="preserve"> Uma vez encerrado o prazo para a entrega dos envelopes acima referidos, não será aceita a participação de nenhuma licitante retardatária.</w:t>
      </w:r>
    </w:p>
    <w:p w:rsidR="00245486" w:rsidRPr="008D401E" w:rsidRDefault="00812452" w:rsidP="00B738DD">
      <w:pPr>
        <w:overflowPunct w:val="0"/>
        <w:autoSpaceDE w:val="0"/>
        <w:autoSpaceDN w:val="0"/>
        <w:adjustRightInd w:val="0"/>
        <w:spacing w:before="120"/>
        <w:ind w:firstLine="567"/>
        <w:jc w:val="both"/>
        <w:textAlignment w:val="baseline"/>
        <w:rPr>
          <w:rFonts w:ascii="Arial" w:eastAsia="Arial Unicode MS" w:hAnsi="Arial" w:cs="Arial"/>
          <w:spacing w:val="22"/>
          <w:sz w:val="24"/>
          <w:szCs w:val="24"/>
        </w:rPr>
      </w:pPr>
      <w:r w:rsidRPr="008D401E">
        <w:rPr>
          <w:rFonts w:ascii="Arial" w:eastAsia="Arial Unicode MS" w:hAnsi="Arial" w:cs="Arial"/>
          <w:b/>
          <w:sz w:val="24"/>
          <w:szCs w:val="24"/>
        </w:rPr>
        <w:t>5</w:t>
      </w:r>
      <w:r w:rsidR="00245486" w:rsidRPr="008D401E">
        <w:rPr>
          <w:rFonts w:ascii="Arial" w:eastAsia="Arial Unicode MS" w:hAnsi="Arial" w:cs="Arial"/>
          <w:b/>
          <w:sz w:val="24"/>
          <w:szCs w:val="24"/>
        </w:rPr>
        <w:t xml:space="preserve">.3. </w:t>
      </w:r>
      <w:r w:rsidR="00245486" w:rsidRPr="008D401E">
        <w:rPr>
          <w:rFonts w:ascii="Arial" w:eastAsia="Arial Unicode MS" w:hAnsi="Arial" w:cs="Arial"/>
          <w:sz w:val="24"/>
          <w:szCs w:val="24"/>
        </w:rPr>
        <w:t>O pregoeiro realizará o credenciamento das interessadas</w:t>
      </w:r>
      <w:r w:rsidR="00245486" w:rsidRPr="008D401E">
        <w:rPr>
          <w:rFonts w:ascii="Arial" w:eastAsia="Arial Unicode MS" w:hAnsi="Arial" w:cs="Arial"/>
          <w:b/>
          <w:sz w:val="24"/>
          <w:szCs w:val="24"/>
        </w:rPr>
        <w:t>,</w:t>
      </w:r>
      <w:r w:rsidR="00245486" w:rsidRPr="008D401E">
        <w:rPr>
          <w:rFonts w:ascii="Arial" w:eastAsia="Arial Unicode MS" w:hAnsi="Arial" w:cs="Arial"/>
          <w:spacing w:val="22"/>
          <w:sz w:val="24"/>
          <w:szCs w:val="24"/>
        </w:rPr>
        <w:t xml:space="preserve"> as quais deverão:</w:t>
      </w:r>
    </w:p>
    <w:p w:rsidR="00245486" w:rsidRPr="008D401E" w:rsidRDefault="0024548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a)</w:t>
      </w:r>
      <w:r w:rsidRPr="008D401E">
        <w:rPr>
          <w:rFonts w:ascii="Arial" w:eastAsia="Arial Unicode MS" w:hAnsi="Arial" w:cs="Arial"/>
          <w:sz w:val="24"/>
          <w:szCs w:val="24"/>
        </w:rPr>
        <w:t xml:space="preserve"> comprovar, por meio de instrumento próprio, poderes para formulação de ofertas e lances verbais, bem como para a prática dos demais atos do certame;</w:t>
      </w:r>
    </w:p>
    <w:p w:rsidR="00245486" w:rsidRPr="008D401E" w:rsidRDefault="0024548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b)</w:t>
      </w:r>
      <w:r w:rsidR="009433E2" w:rsidRPr="008D401E">
        <w:rPr>
          <w:rFonts w:ascii="Arial" w:eastAsia="Arial Unicode MS" w:hAnsi="Arial" w:cs="Arial"/>
          <w:sz w:val="24"/>
          <w:szCs w:val="24"/>
        </w:rPr>
        <w:t xml:space="preserve"> apresentar, ainda, </w:t>
      </w:r>
      <w:r w:rsidR="009433E2" w:rsidRPr="008D401E">
        <w:rPr>
          <w:rFonts w:ascii="Arial" w:eastAsia="Arial Unicode MS" w:hAnsi="Arial" w:cs="Arial"/>
          <w:b/>
          <w:sz w:val="24"/>
          <w:szCs w:val="24"/>
        </w:rPr>
        <w:t>DECLARAÇÃO</w:t>
      </w:r>
      <w:r w:rsidR="009433E2" w:rsidRPr="008D401E">
        <w:rPr>
          <w:rFonts w:ascii="Arial" w:eastAsia="Arial Unicode MS" w:hAnsi="Arial" w:cs="Arial"/>
          <w:sz w:val="24"/>
          <w:szCs w:val="24"/>
        </w:rPr>
        <w:t xml:space="preserve"> de </w:t>
      </w:r>
      <w:r w:rsidRPr="008D401E">
        <w:rPr>
          <w:rFonts w:ascii="Arial" w:eastAsia="Arial Unicode MS" w:hAnsi="Arial" w:cs="Arial"/>
          <w:sz w:val="24"/>
          <w:szCs w:val="24"/>
        </w:rPr>
        <w:t>que cumprem plenamente os requisitos de habilitação.</w:t>
      </w:r>
    </w:p>
    <w:p w:rsidR="00FB2828" w:rsidRPr="008D401E" w:rsidRDefault="00FB2828" w:rsidP="007976C9">
      <w:pPr>
        <w:overflowPunct w:val="0"/>
        <w:autoSpaceDE w:val="0"/>
        <w:autoSpaceDN w:val="0"/>
        <w:adjustRightInd w:val="0"/>
        <w:ind w:firstLine="567"/>
        <w:jc w:val="both"/>
        <w:textAlignment w:val="baseline"/>
        <w:rPr>
          <w:rFonts w:ascii="Arial" w:eastAsia="Arial Unicode MS" w:hAnsi="Arial" w:cs="Arial"/>
          <w:b/>
          <w:sz w:val="24"/>
          <w:szCs w:val="24"/>
        </w:rPr>
      </w:pPr>
    </w:p>
    <w:p w:rsidR="00245486" w:rsidRPr="008D401E" w:rsidRDefault="00812452"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6</w:t>
      </w:r>
      <w:r w:rsidR="00245486" w:rsidRPr="008D401E">
        <w:rPr>
          <w:rFonts w:ascii="Arial" w:eastAsia="Arial Unicode MS" w:hAnsi="Arial" w:cs="Arial"/>
          <w:b/>
          <w:sz w:val="24"/>
          <w:szCs w:val="24"/>
        </w:rPr>
        <w:t xml:space="preserve"> - PROPOSTA DE PREÇO:</w:t>
      </w:r>
    </w:p>
    <w:p w:rsidR="00E163AA" w:rsidRPr="008D401E" w:rsidRDefault="00E163AA"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6.1.</w:t>
      </w:r>
      <w:r w:rsidRPr="008D401E">
        <w:rPr>
          <w:rFonts w:ascii="Arial" w:eastAsia="Arial Unicode MS" w:hAnsi="Arial" w:cs="Arial"/>
          <w:sz w:val="24"/>
          <w:szCs w:val="24"/>
        </w:rPr>
        <w:t xml:space="preserve"> A Proposta, cujo prazo de validade fixado pela Administração, em 60 dias, sendo redigida em linguagem clara, sem rasuras, emendas ou borrões, ressalvas ou entrelinhas, será entregue em uma via, assinada pelo Licitante ou seu representante legal.</w:t>
      </w:r>
    </w:p>
    <w:p w:rsidR="00E163AA" w:rsidRPr="008D401E" w:rsidRDefault="00E163AA" w:rsidP="00B738DD">
      <w:pPr>
        <w:spacing w:before="120"/>
        <w:ind w:firstLine="567"/>
        <w:jc w:val="both"/>
        <w:rPr>
          <w:rFonts w:ascii="Arial" w:eastAsia="Arial Unicode MS" w:hAnsi="Arial" w:cs="Arial"/>
          <w:bCs/>
          <w:sz w:val="24"/>
          <w:szCs w:val="24"/>
          <w:lang w:eastAsia="pt-BR"/>
        </w:rPr>
      </w:pPr>
      <w:r w:rsidRPr="008D401E">
        <w:rPr>
          <w:rFonts w:ascii="Arial" w:eastAsia="Arial Unicode MS" w:hAnsi="Arial" w:cs="Arial"/>
          <w:b/>
          <w:bCs/>
          <w:sz w:val="24"/>
          <w:szCs w:val="24"/>
          <w:lang w:eastAsia="pt-BR"/>
        </w:rPr>
        <w:t xml:space="preserve">Observação 1: </w:t>
      </w:r>
      <w:r w:rsidRPr="008D401E">
        <w:rPr>
          <w:rFonts w:ascii="Arial" w:eastAsia="Arial Unicode MS" w:hAnsi="Arial" w:cs="Arial"/>
          <w:bCs/>
          <w:sz w:val="24"/>
          <w:szCs w:val="24"/>
          <w:lang w:eastAsia="pt-BR"/>
        </w:rPr>
        <w:t xml:space="preserve">O preço </w:t>
      </w:r>
      <w:r w:rsidR="006B407E" w:rsidRPr="008D401E">
        <w:rPr>
          <w:rFonts w:ascii="Arial" w:eastAsia="Arial Unicode MS" w:hAnsi="Arial" w:cs="Arial"/>
          <w:bCs/>
          <w:sz w:val="24"/>
          <w:szCs w:val="24"/>
          <w:lang w:eastAsia="pt-BR"/>
        </w:rPr>
        <w:t>da prestação do</w:t>
      </w:r>
      <w:r w:rsidR="007976C9" w:rsidRPr="008D401E">
        <w:rPr>
          <w:rFonts w:ascii="Arial" w:eastAsia="Arial Unicode MS" w:hAnsi="Arial" w:cs="Arial"/>
          <w:bCs/>
          <w:sz w:val="24"/>
          <w:szCs w:val="24"/>
          <w:lang w:eastAsia="pt-BR"/>
        </w:rPr>
        <w:t xml:space="preserve"> </w:t>
      </w:r>
      <w:r w:rsidR="006B407E" w:rsidRPr="008D401E">
        <w:rPr>
          <w:rFonts w:ascii="Arial" w:eastAsia="Arial Unicode MS" w:hAnsi="Arial" w:cs="Arial"/>
          <w:bCs/>
          <w:sz w:val="24"/>
          <w:szCs w:val="24"/>
          <w:lang w:eastAsia="pt-BR"/>
        </w:rPr>
        <w:t>serviço ser</w:t>
      </w:r>
      <w:r w:rsidR="007976C9" w:rsidRPr="008D401E">
        <w:rPr>
          <w:rFonts w:ascii="Arial" w:eastAsia="Arial Unicode MS" w:hAnsi="Arial" w:cs="Arial"/>
          <w:bCs/>
          <w:sz w:val="24"/>
          <w:szCs w:val="24"/>
          <w:lang w:eastAsia="pt-BR"/>
        </w:rPr>
        <w:t xml:space="preserve">á </w:t>
      </w:r>
      <w:r w:rsidRPr="008D401E">
        <w:rPr>
          <w:rFonts w:ascii="Arial" w:eastAsia="Arial Unicode MS" w:hAnsi="Arial" w:cs="Arial"/>
          <w:bCs/>
          <w:sz w:val="24"/>
          <w:szCs w:val="24"/>
          <w:lang w:eastAsia="pt-BR"/>
        </w:rPr>
        <w:t>indicado em moeda nacional, onde deverão estar incluídas quaisquer vantagens, abatimentos, impostos, taxas e contribuições sociais, obrigações trabalhistas, previdenciárias, fiscais e comerciais, que eventualmente incidam sobre a operação ou, ainda, despesas com terceiros, que correrão por conta da licitante vencedora.</w:t>
      </w:r>
    </w:p>
    <w:p w:rsidR="00245486" w:rsidRPr="008D401E" w:rsidRDefault="00E163AA" w:rsidP="00B738DD">
      <w:pPr>
        <w:spacing w:before="120"/>
        <w:ind w:firstLine="567"/>
        <w:jc w:val="both"/>
        <w:rPr>
          <w:rFonts w:ascii="Arial" w:eastAsia="Arial Unicode MS" w:hAnsi="Arial" w:cs="Arial"/>
          <w:bCs/>
          <w:sz w:val="24"/>
          <w:szCs w:val="24"/>
          <w:lang w:eastAsia="pt-BR"/>
        </w:rPr>
      </w:pPr>
      <w:r w:rsidRPr="008D401E">
        <w:rPr>
          <w:rFonts w:ascii="Arial" w:eastAsia="Arial Unicode MS" w:hAnsi="Arial" w:cs="Arial"/>
          <w:b/>
          <w:bCs/>
          <w:sz w:val="24"/>
          <w:szCs w:val="24"/>
          <w:lang w:eastAsia="pt-BR"/>
        </w:rPr>
        <w:t>Observação 2:</w:t>
      </w:r>
      <w:r w:rsidRPr="008D401E">
        <w:rPr>
          <w:rFonts w:ascii="Arial" w:eastAsia="Arial Unicode MS" w:hAnsi="Arial" w:cs="Arial"/>
          <w:bCs/>
          <w:sz w:val="24"/>
          <w:szCs w:val="24"/>
          <w:lang w:eastAsia="pt-BR"/>
        </w:rPr>
        <w:t xml:space="preserve"> Serão considerados, para fins de julgamento, os valores constantes no preço até, no máximo, </w:t>
      </w:r>
      <w:r w:rsidR="00315D33" w:rsidRPr="008D401E">
        <w:rPr>
          <w:rFonts w:ascii="Arial" w:eastAsia="Arial Unicode MS" w:hAnsi="Arial" w:cs="Arial"/>
          <w:bCs/>
          <w:sz w:val="24"/>
          <w:szCs w:val="24"/>
          <w:lang w:eastAsia="pt-BR"/>
        </w:rPr>
        <w:t>duas</w:t>
      </w:r>
      <w:r w:rsidRPr="008D401E">
        <w:rPr>
          <w:rFonts w:ascii="Arial" w:eastAsia="Arial Unicode MS" w:hAnsi="Arial" w:cs="Arial"/>
          <w:bCs/>
          <w:sz w:val="24"/>
          <w:szCs w:val="24"/>
          <w:lang w:eastAsia="pt-BR"/>
        </w:rPr>
        <w:t xml:space="preserve"> casas decimais após a vírgula, sendo desprezadas as demais, se houver, também em eventual contratação.</w:t>
      </w:r>
    </w:p>
    <w:p w:rsidR="00F609AE" w:rsidRPr="008D401E" w:rsidRDefault="00F609AE" w:rsidP="00B738DD">
      <w:pPr>
        <w:overflowPunct w:val="0"/>
        <w:autoSpaceDE w:val="0"/>
        <w:autoSpaceDN w:val="0"/>
        <w:adjustRightInd w:val="0"/>
        <w:spacing w:before="120"/>
        <w:ind w:firstLine="567"/>
        <w:jc w:val="both"/>
        <w:textAlignment w:val="baseline"/>
        <w:rPr>
          <w:rFonts w:ascii="Arial" w:eastAsia="Arial Unicode MS" w:hAnsi="Arial" w:cs="Arial"/>
          <w:b/>
          <w:sz w:val="24"/>
          <w:szCs w:val="24"/>
        </w:rPr>
      </w:pPr>
    </w:p>
    <w:p w:rsidR="00245486" w:rsidRPr="008D401E" w:rsidRDefault="00F85886" w:rsidP="00B738DD">
      <w:pPr>
        <w:overflowPunct w:val="0"/>
        <w:autoSpaceDE w:val="0"/>
        <w:autoSpaceDN w:val="0"/>
        <w:adjustRightInd w:val="0"/>
        <w:spacing w:before="120"/>
        <w:ind w:firstLine="567"/>
        <w:jc w:val="both"/>
        <w:textAlignment w:val="baseline"/>
        <w:rPr>
          <w:rFonts w:ascii="Arial" w:eastAsia="Arial Unicode MS" w:hAnsi="Arial" w:cs="Arial"/>
          <w:b/>
          <w:sz w:val="24"/>
          <w:szCs w:val="24"/>
        </w:rPr>
      </w:pPr>
      <w:r w:rsidRPr="008D401E">
        <w:rPr>
          <w:rFonts w:ascii="Arial" w:eastAsia="Arial Unicode MS" w:hAnsi="Arial" w:cs="Arial"/>
          <w:b/>
          <w:sz w:val="24"/>
          <w:szCs w:val="24"/>
        </w:rPr>
        <w:t>7</w:t>
      </w:r>
      <w:r w:rsidR="00245486" w:rsidRPr="008D401E">
        <w:rPr>
          <w:rFonts w:ascii="Arial" w:eastAsia="Arial Unicode MS" w:hAnsi="Arial" w:cs="Arial"/>
          <w:b/>
          <w:sz w:val="24"/>
          <w:szCs w:val="24"/>
        </w:rPr>
        <w:t xml:space="preserve"> - DO JULGAMENTO DAS PROPOSTAS:</w:t>
      </w:r>
    </w:p>
    <w:p w:rsidR="00245486" w:rsidRPr="008D401E" w:rsidRDefault="00F8588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7</w:t>
      </w:r>
      <w:r w:rsidR="00245486" w:rsidRPr="008D401E">
        <w:rPr>
          <w:rFonts w:ascii="Arial" w:eastAsia="Arial Unicode MS" w:hAnsi="Arial" w:cs="Arial"/>
          <w:b/>
          <w:sz w:val="24"/>
          <w:szCs w:val="24"/>
        </w:rPr>
        <w:t>.1.</w:t>
      </w:r>
      <w:r w:rsidR="00245486" w:rsidRPr="008D401E">
        <w:rPr>
          <w:rFonts w:ascii="Arial" w:eastAsia="Arial Unicode MS" w:hAnsi="Arial" w:cs="Arial"/>
          <w:sz w:val="24"/>
          <w:szCs w:val="24"/>
        </w:rPr>
        <w:t xml:space="preserve"> Verificada a conformidade com os requisitos estabelecidos neste edital, a autora da oferta de valor mais baixo e as das ofertas com preços até 10% (dez por cento) superior àquela poderão fazer novos lances, verbais e sucessivos, na forma dos itens subseqüentes, até a proclamação da vencedora.</w:t>
      </w:r>
    </w:p>
    <w:p w:rsidR="00245486" w:rsidRPr="008D401E" w:rsidRDefault="00F8588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7</w:t>
      </w:r>
      <w:r w:rsidR="00245486" w:rsidRPr="008D401E">
        <w:rPr>
          <w:rFonts w:ascii="Arial" w:eastAsia="Arial Unicode MS" w:hAnsi="Arial" w:cs="Arial"/>
          <w:b/>
          <w:sz w:val="24"/>
          <w:szCs w:val="24"/>
        </w:rPr>
        <w:t>.2.</w:t>
      </w:r>
      <w:r w:rsidR="00245486" w:rsidRPr="008D401E">
        <w:rPr>
          <w:rFonts w:ascii="Arial" w:eastAsia="Arial Unicode MS" w:hAnsi="Arial" w:cs="Arial"/>
          <w:sz w:val="24"/>
          <w:szCs w:val="24"/>
        </w:rPr>
        <w:t xml:space="preserve"> Não havendo, pelo menos, 03 (três) ofertas nas condições definidas no subitem anterior, poderão as autoras das melhores propostas, até o máximo de 03 (três), oferecer </w:t>
      </w:r>
      <w:r w:rsidR="00245486" w:rsidRPr="008D401E">
        <w:rPr>
          <w:rFonts w:ascii="Arial" w:eastAsia="Arial Unicode MS" w:hAnsi="Arial" w:cs="Arial"/>
          <w:sz w:val="24"/>
          <w:szCs w:val="24"/>
        </w:rPr>
        <w:lastRenderedPageBreak/>
        <w:t>novos lances, verbais e sucessivos, quaisquer que sejam os preços oferecidos em suas propostas escritas.</w:t>
      </w:r>
    </w:p>
    <w:p w:rsidR="00245486" w:rsidRPr="008D401E" w:rsidRDefault="00F8588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7</w:t>
      </w:r>
      <w:r w:rsidR="00245486" w:rsidRPr="008D401E">
        <w:rPr>
          <w:rFonts w:ascii="Arial" w:eastAsia="Arial Unicode MS" w:hAnsi="Arial" w:cs="Arial"/>
          <w:b/>
          <w:sz w:val="24"/>
          <w:szCs w:val="24"/>
        </w:rPr>
        <w:t xml:space="preserve">.3. </w:t>
      </w:r>
      <w:r w:rsidR="00245486" w:rsidRPr="008D401E">
        <w:rPr>
          <w:rFonts w:ascii="Arial" w:eastAsia="Arial Unicode MS" w:hAnsi="Arial" w:cs="Arial"/>
          <w:sz w:val="24"/>
          <w:szCs w:val="24"/>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245486" w:rsidRPr="008D401E" w:rsidRDefault="00F8588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7</w:t>
      </w:r>
      <w:r w:rsidR="00245486" w:rsidRPr="008D401E">
        <w:rPr>
          <w:rFonts w:ascii="Arial" w:eastAsia="Arial Unicode MS" w:hAnsi="Arial" w:cs="Arial"/>
          <w:b/>
          <w:sz w:val="24"/>
          <w:szCs w:val="24"/>
        </w:rPr>
        <w:t>.4.</w:t>
      </w:r>
      <w:r w:rsidR="00245486" w:rsidRPr="008D401E">
        <w:rPr>
          <w:rFonts w:ascii="Arial" w:eastAsia="Arial Unicode MS" w:hAnsi="Arial" w:cs="Arial"/>
          <w:sz w:val="24"/>
          <w:szCs w:val="24"/>
        </w:rPr>
        <w:t xml:space="preserve"> Caso duas ou mais propostas iniciais apresentem preços iguais, será realizado sorteio para determinação da ordem de oferta dos lances.</w:t>
      </w:r>
    </w:p>
    <w:p w:rsidR="00245486" w:rsidRPr="008D401E" w:rsidRDefault="00F85886" w:rsidP="00B738DD">
      <w:pPr>
        <w:overflowPunct w:val="0"/>
        <w:autoSpaceDE w:val="0"/>
        <w:autoSpaceDN w:val="0"/>
        <w:adjustRightInd w:val="0"/>
        <w:spacing w:before="120"/>
        <w:ind w:firstLine="567"/>
        <w:jc w:val="both"/>
        <w:textAlignment w:val="baseline"/>
        <w:rPr>
          <w:rFonts w:ascii="Arial" w:eastAsia="Arial Unicode MS" w:hAnsi="Arial" w:cs="Arial"/>
          <w:color w:val="FF0000"/>
          <w:sz w:val="24"/>
          <w:szCs w:val="24"/>
        </w:rPr>
      </w:pPr>
      <w:r w:rsidRPr="008D401E">
        <w:rPr>
          <w:rFonts w:ascii="Arial" w:eastAsia="Arial Unicode MS" w:hAnsi="Arial" w:cs="Arial"/>
          <w:b/>
          <w:sz w:val="24"/>
          <w:szCs w:val="24"/>
        </w:rPr>
        <w:t>7</w:t>
      </w:r>
      <w:r w:rsidR="00245486" w:rsidRPr="008D401E">
        <w:rPr>
          <w:rFonts w:ascii="Arial" w:eastAsia="Arial Unicode MS" w:hAnsi="Arial" w:cs="Arial"/>
          <w:b/>
          <w:sz w:val="24"/>
          <w:szCs w:val="24"/>
        </w:rPr>
        <w:t xml:space="preserve">.5. </w:t>
      </w:r>
      <w:r w:rsidR="00245486" w:rsidRPr="008D401E">
        <w:rPr>
          <w:rFonts w:ascii="Arial" w:eastAsia="Arial Unicode MS" w:hAnsi="Arial" w:cs="Arial"/>
          <w:sz w:val="24"/>
          <w:szCs w:val="24"/>
        </w:rPr>
        <w:t xml:space="preserve">A oferta dos lances deverá ser efetuada no momento em que for conferida a palavra à licitante, obedecida a ordem prevista nos itens </w:t>
      </w:r>
      <w:r w:rsidRPr="008D401E">
        <w:rPr>
          <w:rFonts w:ascii="Arial" w:eastAsia="Arial Unicode MS" w:hAnsi="Arial" w:cs="Arial"/>
          <w:sz w:val="24"/>
          <w:szCs w:val="24"/>
        </w:rPr>
        <w:t>7</w:t>
      </w:r>
      <w:r w:rsidR="00245486" w:rsidRPr="008D401E">
        <w:rPr>
          <w:rFonts w:ascii="Arial" w:eastAsia="Arial Unicode MS" w:hAnsi="Arial" w:cs="Arial"/>
          <w:sz w:val="24"/>
          <w:szCs w:val="24"/>
        </w:rPr>
        <w:t xml:space="preserve">.3 e </w:t>
      </w:r>
      <w:r w:rsidRPr="008D401E">
        <w:rPr>
          <w:rFonts w:ascii="Arial" w:eastAsia="Arial Unicode MS" w:hAnsi="Arial" w:cs="Arial"/>
          <w:sz w:val="24"/>
          <w:szCs w:val="24"/>
        </w:rPr>
        <w:t>7</w:t>
      </w:r>
      <w:r w:rsidR="00245486" w:rsidRPr="008D401E">
        <w:rPr>
          <w:rFonts w:ascii="Arial" w:eastAsia="Arial Unicode MS" w:hAnsi="Arial" w:cs="Arial"/>
          <w:sz w:val="24"/>
          <w:szCs w:val="24"/>
        </w:rPr>
        <w:t>.4</w:t>
      </w:r>
      <w:r w:rsidR="00245486" w:rsidRPr="008D401E">
        <w:rPr>
          <w:rFonts w:ascii="Arial" w:eastAsia="Arial Unicode MS" w:hAnsi="Arial" w:cs="Arial"/>
          <w:color w:val="FF0000"/>
          <w:sz w:val="24"/>
          <w:szCs w:val="24"/>
        </w:rPr>
        <w:t>.</w:t>
      </w:r>
    </w:p>
    <w:p w:rsidR="00245486" w:rsidRPr="008D401E" w:rsidRDefault="00F8588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7</w:t>
      </w:r>
      <w:r w:rsidR="00245486" w:rsidRPr="008D401E">
        <w:rPr>
          <w:rFonts w:ascii="Arial" w:eastAsia="Arial Unicode MS" w:hAnsi="Arial" w:cs="Arial"/>
          <w:b/>
          <w:sz w:val="24"/>
          <w:szCs w:val="24"/>
        </w:rPr>
        <w:t xml:space="preserve">.5.1. </w:t>
      </w:r>
      <w:r w:rsidR="00245486" w:rsidRPr="008D401E">
        <w:rPr>
          <w:rFonts w:ascii="Arial" w:eastAsia="Arial Unicode MS" w:hAnsi="Arial" w:cs="Arial"/>
          <w:sz w:val="24"/>
          <w:szCs w:val="24"/>
        </w:rPr>
        <w:t>Dada a palavra a licitante, esta disporá de 60 segundos para apresentar nova proposta.</w:t>
      </w:r>
    </w:p>
    <w:p w:rsidR="00245486" w:rsidRPr="008D401E" w:rsidRDefault="00F8588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7</w:t>
      </w:r>
      <w:r w:rsidR="00245486" w:rsidRPr="008D401E">
        <w:rPr>
          <w:rFonts w:ascii="Arial" w:eastAsia="Arial Unicode MS" w:hAnsi="Arial" w:cs="Arial"/>
          <w:b/>
          <w:sz w:val="24"/>
          <w:szCs w:val="24"/>
        </w:rPr>
        <w:t xml:space="preserve">.6. </w:t>
      </w:r>
      <w:r w:rsidR="00245486" w:rsidRPr="008D401E">
        <w:rPr>
          <w:rFonts w:ascii="Arial" w:eastAsia="Arial Unicode MS" w:hAnsi="Arial" w:cs="Arial"/>
          <w:sz w:val="24"/>
          <w:szCs w:val="24"/>
        </w:rPr>
        <w:t>É vedada a oferta de lance com vista ao empate.</w:t>
      </w:r>
    </w:p>
    <w:p w:rsidR="00245486" w:rsidRPr="008D401E" w:rsidRDefault="00F8588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7</w:t>
      </w:r>
      <w:r w:rsidR="00245486" w:rsidRPr="008D401E">
        <w:rPr>
          <w:rFonts w:ascii="Arial" w:eastAsia="Arial Unicode MS" w:hAnsi="Arial" w:cs="Arial"/>
          <w:b/>
          <w:sz w:val="24"/>
          <w:szCs w:val="24"/>
        </w:rPr>
        <w:t xml:space="preserve">.7. </w:t>
      </w:r>
      <w:r w:rsidR="00245486" w:rsidRPr="008D401E">
        <w:rPr>
          <w:rFonts w:ascii="Arial" w:eastAsia="Arial Unicode MS" w:hAnsi="Arial" w:cs="Arial"/>
          <w:sz w:val="24"/>
          <w:szCs w:val="24"/>
        </w:rPr>
        <w:t>Não poderá haver desistência dos lances já ofertados, sujeitando-se a proponente desistente às penalidades constantes no item 1</w:t>
      </w:r>
      <w:r w:rsidR="008E6B58" w:rsidRPr="008D401E">
        <w:rPr>
          <w:rFonts w:ascii="Arial" w:eastAsia="Arial Unicode MS" w:hAnsi="Arial" w:cs="Arial"/>
          <w:sz w:val="24"/>
          <w:szCs w:val="24"/>
        </w:rPr>
        <w:t>5</w:t>
      </w:r>
      <w:r w:rsidR="00245486" w:rsidRPr="008D401E">
        <w:rPr>
          <w:rFonts w:ascii="Arial" w:eastAsia="Arial Unicode MS" w:hAnsi="Arial" w:cs="Arial"/>
          <w:sz w:val="24"/>
          <w:szCs w:val="24"/>
        </w:rPr>
        <w:t xml:space="preserve"> deste edital.</w:t>
      </w:r>
    </w:p>
    <w:p w:rsidR="00245486" w:rsidRPr="008D401E" w:rsidRDefault="008E6B58"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7</w:t>
      </w:r>
      <w:r w:rsidR="00245486" w:rsidRPr="008D401E">
        <w:rPr>
          <w:rFonts w:ascii="Arial" w:eastAsia="Arial Unicode MS" w:hAnsi="Arial" w:cs="Arial"/>
          <w:b/>
          <w:sz w:val="24"/>
          <w:szCs w:val="24"/>
        </w:rPr>
        <w:t xml:space="preserve">.8. </w:t>
      </w:r>
      <w:r w:rsidR="00245486" w:rsidRPr="008D401E">
        <w:rPr>
          <w:rFonts w:ascii="Arial" w:eastAsia="Arial Unicode MS" w:hAnsi="Arial" w:cs="Arial"/>
          <w:sz w:val="24"/>
          <w:szCs w:val="24"/>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245486" w:rsidRPr="008D401E" w:rsidRDefault="008E6B58"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7</w:t>
      </w:r>
      <w:r w:rsidR="00245486" w:rsidRPr="008D401E">
        <w:rPr>
          <w:rFonts w:ascii="Arial" w:eastAsia="Arial Unicode MS" w:hAnsi="Arial" w:cs="Arial"/>
          <w:b/>
          <w:sz w:val="24"/>
          <w:szCs w:val="24"/>
        </w:rPr>
        <w:t xml:space="preserve">.9. </w:t>
      </w:r>
      <w:r w:rsidR="00245486" w:rsidRPr="008D401E">
        <w:rPr>
          <w:rFonts w:ascii="Arial" w:eastAsia="Arial Unicode MS" w:hAnsi="Arial" w:cs="Arial"/>
          <w:sz w:val="24"/>
          <w:szCs w:val="24"/>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245486" w:rsidRPr="008D401E" w:rsidRDefault="008E6B58"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7</w:t>
      </w:r>
      <w:r w:rsidR="00245486" w:rsidRPr="008D401E">
        <w:rPr>
          <w:rFonts w:ascii="Arial" w:eastAsia="Arial Unicode MS" w:hAnsi="Arial" w:cs="Arial"/>
          <w:b/>
          <w:sz w:val="24"/>
          <w:szCs w:val="24"/>
        </w:rPr>
        <w:t xml:space="preserve">.10. </w:t>
      </w:r>
      <w:r w:rsidR="00245486" w:rsidRPr="008D401E">
        <w:rPr>
          <w:rFonts w:ascii="Arial" w:eastAsia="Arial Unicode MS" w:hAnsi="Arial" w:cs="Arial"/>
          <w:sz w:val="24"/>
          <w:szCs w:val="24"/>
        </w:rPr>
        <w:t>O encerramento da etapa competitiva dar-se-á quando, convocadas pelo pregoeiro, as licitantes manifestarem seu desinteresse em apresentar novos lances.</w:t>
      </w:r>
    </w:p>
    <w:p w:rsidR="00245486" w:rsidRPr="008D401E" w:rsidRDefault="008E6B58"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7</w:t>
      </w:r>
      <w:r w:rsidR="00245486" w:rsidRPr="008D401E">
        <w:rPr>
          <w:rFonts w:ascii="Arial" w:eastAsia="Arial Unicode MS" w:hAnsi="Arial" w:cs="Arial"/>
          <w:b/>
          <w:sz w:val="24"/>
          <w:szCs w:val="24"/>
        </w:rPr>
        <w:t xml:space="preserve">.11. </w:t>
      </w:r>
      <w:r w:rsidR="00245486" w:rsidRPr="008D401E">
        <w:rPr>
          <w:rFonts w:ascii="Arial" w:eastAsia="Arial Unicode MS" w:hAnsi="Arial" w:cs="Arial"/>
          <w:sz w:val="24"/>
          <w:szCs w:val="24"/>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245486" w:rsidRPr="008D401E" w:rsidRDefault="008E6B58"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7</w:t>
      </w:r>
      <w:r w:rsidR="00245486" w:rsidRPr="008D401E">
        <w:rPr>
          <w:rFonts w:ascii="Arial" w:eastAsia="Arial Unicode MS" w:hAnsi="Arial" w:cs="Arial"/>
          <w:b/>
          <w:sz w:val="24"/>
          <w:szCs w:val="24"/>
        </w:rPr>
        <w:t>.12.</w:t>
      </w:r>
      <w:r w:rsidR="00245486" w:rsidRPr="008D401E">
        <w:rPr>
          <w:rFonts w:ascii="Arial" w:eastAsia="Arial Unicode MS" w:hAnsi="Arial" w:cs="Arial"/>
          <w:sz w:val="24"/>
          <w:szCs w:val="24"/>
        </w:rPr>
        <w:t xml:space="preserve"> A classificação dar-se-á pela ordem crescente de preços propostos e aceitáveis. Será declarada vencedora a licitante que ofertar o menor preço </w:t>
      </w:r>
      <w:r w:rsidR="007976C9" w:rsidRPr="008D401E">
        <w:rPr>
          <w:rFonts w:ascii="Arial" w:eastAsia="Arial Unicode MS" w:hAnsi="Arial" w:cs="Arial"/>
          <w:sz w:val="24"/>
          <w:szCs w:val="24"/>
        </w:rPr>
        <w:t>global</w:t>
      </w:r>
      <w:r w:rsidR="00245486" w:rsidRPr="008D401E">
        <w:rPr>
          <w:rFonts w:ascii="Arial" w:eastAsia="Arial Unicode MS" w:hAnsi="Arial" w:cs="Arial"/>
          <w:sz w:val="24"/>
          <w:szCs w:val="24"/>
        </w:rPr>
        <w:t xml:space="preserve">, desde que a proposta tenha sido apresentada de acordo com as especificações deste edital e seja compatível com o preço de mercado. </w:t>
      </w:r>
    </w:p>
    <w:p w:rsidR="00245486" w:rsidRPr="008D401E" w:rsidRDefault="008E6B58"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7</w:t>
      </w:r>
      <w:r w:rsidR="00245486" w:rsidRPr="008D401E">
        <w:rPr>
          <w:rFonts w:ascii="Arial" w:eastAsia="Arial Unicode MS" w:hAnsi="Arial" w:cs="Arial"/>
          <w:b/>
          <w:sz w:val="24"/>
          <w:szCs w:val="24"/>
        </w:rPr>
        <w:t xml:space="preserve">.13. </w:t>
      </w:r>
      <w:r w:rsidR="00245486" w:rsidRPr="008D401E">
        <w:rPr>
          <w:rFonts w:ascii="Arial" w:eastAsia="Arial Unicode MS" w:hAnsi="Arial" w:cs="Arial"/>
          <w:sz w:val="24"/>
          <w:szCs w:val="24"/>
        </w:rPr>
        <w:t>Serão desclassificadas as propostas que:</w:t>
      </w:r>
    </w:p>
    <w:p w:rsidR="00245486" w:rsidRPr="008D401E" w:rsidRDefault="0024548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 xml:space="preserve">a) </w:t>
      </w:r>
      <w:r w:rsidRPr="008D401E">
        <w:rPr>
          <w:rFonts w:ascii="Arial" w:eastAsia="Arial Unicode MS" w:hAnsi="Arial" w:cs="Arial"/>
          <w:sz w:val="24"/>
          <w:szCs w:val="24"/>
        </w:rPr>
        <w:t>não atenderem às exigências contidas no objeto desta licitação;</w:t>
      </w:r>
    </w:p>
    <w:p w:rsidR="00245486" w:rsidRPr="008D401E" w:rsidRDefault="0024548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b)</w:t>
      </w:r>
      <w:r w:rsidRPr="008D401E">
        <w:rPr>
          <w:rFonts w:ascii="Arial" w:eastAsia="Arial Unicode MS" w:hAnsi="Arial" w:cs="Arial"/>
          <w:sz w:val="24"/>
          <w:szCs w:val="24"/>
        </w:rPr>
        <w:t xml:space="preserve"> forem omissas em pontos essenciais, de modo a ensejar dúvidas;</w:t>
      </w:r>
    </w:p>
    <w:p w:rsidR="00245486" w:rsidRPr="008D401E" w:rsidRDefault="0024548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c)</w:t>
      </w:r>
      <w:r w:rsidRPr="008D401E">
        <w:rPr>
          <w:rFonts w:ascii="Arial" w:eastAsia="Arial Unicode MS" w:hAnsi="Arial" w:cs="Arial"/>
          <w:sz w:val="24"/>
          <w:szCs w:val="24"/>
        </w:rPr>
        <w:t xml:space="preserve"> afrontem qualquer dispositivo legal vigente, bem como as que não atenderem aos requisitos do item 5;</w:t>
      </w:r>
    </w:p>
    <w:p w:rsidR="00245486" w:rsidRPr="008D401E" w:rsidRDefault="0024548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 xml:space="preserve">b) </w:t>
      </w:r>
      <w:r w:rsidRPr="008D401E">
        <w:rPr>
          <w:rFonts w:ascii="Arial" w:eastAsia="Arial Unicode MS" w:hAnsi="Arial" w:cs="Arial"/>
          <w:sz w:val="24"/>
          <w:szCs w:val="24"/>
        </w:rPr>
        <w:t>contiverem opções de preços alternativos ou que apresentarem preços manifestamente inexeqüíveis.</w:t>
      </w:r>
    </w:p>
    <w:p w:rsidR="00245486" w:rsidRPr="008D401E" w:rsidRDefault="0024548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 xml:space="preserve">Observação: </w:t>
      </w:r>
      <w:r w:rsidRPr="008D401E">
        <w:rPr>
          <w:rFonts w:ascii="Arial" w:eastAsia="Arial Unicode MS" w:hAnsi="Arial" w:cs="Arial"/>
          <w:sz w:val="24"/>
          <w:szCs w:val="24"/>
        </w:rPr>
        <w:t xml:space="preserve">Quaisquer inserções na proposta que visem modificar, extinguir ou criar direitos, sem previsão no edital, serão tidas como inexistentes, aproveitando-se a proposta no que não for conflitante com o instrumento convocatório. </w:t>
      </w:r>
    </w:p>
    <w:p w:rsidR="00245486" w:rsidRPr="008D401E" w:rsidRDefault="008E6B58"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lastRenderedPageBreak/>
        <w:t>7</w:t>
      </w:r>
      <w:r w:rsidR="00245486" w:rsidRPr="008D401E">
        <w:rPr>
          <w:rFonts w:ascii="Arial" w:eastAsia="Arial Unicode MS" w:hAnsi="Arial" w:cs="Arial"/>
          <w:b/>
          <w:sz w:val="24"/>
          <w:szCs w:val="24"/>
        </w:rPr>
        <w:t xml:space="preserve">.14. </w:t>
      </w:r>
      <w:r w:rsidR="00245486" w:rsidRPr="008D401E">
        <w:rPr>
          <w:rFonts w:ascii="Arial" w:eastAsia="Arial Unicode MS" w:hAnsi="Arial" w:cs="Arial"/>
          <w:sz w:val="24"/>
          <w:szCs w:val="24"/>
        </w:rPr>
        <w:t>Não serão consideradas, para julgamento das propostas, vantagens não previstas no edital.</w:t>
      </w:r>
    </w:p>
    <w:p w:rsidR="00245486" w:rsidRPr="008D401E" w:rsidRDefault="008E6B58"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7</w:t>
      </w:r>
      <w:r w:rsidR="00245486" w:rsidRPr="008D401E">
        <w:rPr>
          <w:rFonts w:ascii="Arial" w:eastAsia="Arial Unicode MS" w:hAnsi="Arial" w:cs="Arial"/>
          <w:b/>
          <w:sz w:val="24"/>
          <w:szCs w:val="24"/>
        </w:rPr>
        <w:t xml:space="preserve">.15. </w:t>
      </w:r>
      <w:r w:rsidR="00245486" w:rsidRPr="008D401E">
        <w:rPr>
          <w:rFonts w:ascii="Arial" w:eastAsia="Arial Unicode MS" w:hAnsi="Arial" w:cs="Arial"/>
          <w:sz w:val="24"/>
          <w:szCs w:val="24"/>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245486" w:rsidRPr="008D401E" w:rsidRDefault="008E6B58"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7</w:t>
      </w:r>
      <w:r w:rsidR="00245486" w:rsidRPr="008D401E">
        <w:rPr>
          <w:rFonts w:ascii="Arial" w:eastAsia="Arial Unicode MS" w:hAnsi="Arial" w:cs="Arial"/>
          <w:b/>
          <w:sz w:val="24"/>
          <w:szCs w:val="24"/>
        </w:rPr>
        <w:t xml:space="preserve">.16. </w:t>
      </w:r>
      <w:r w:rsidR="00245486" w:rsidRPr="008D401E">
        <w:rPr>
          <w:rFonts w:ascii="Arial" w:eastAsia="Arial Unicode MS" w:hAnsi="Arial" w:cs="Arial"/>
          <w:sz w:val="24"/>
          <w:szCs w:val="24"/>
        </w:rPr>
        <w:t>A sessão pública não será suspensa, salvo motivo excepcional, devendo todas e quaisquer informações acerca do objeto serem esclarecidas previamente junto a Secretaria de Administração deste Município, conforme subitem 1</w:t>
      </w:r>
      <w:r w:rsidRPr="008D401E">
        <w:rPr>
          <w:rFonts w:ascii="Arial" w:eastAsia="Arial Unicode MS" w:hAnsi="Arial" w:cs="Arial"/>
          <w:sz w:val="24"/>
          <w:szCs w:val="24"/>
        </w:rPr>
        <w:t>6</w:t>
      </w:r>
      <w:r w:rsidR="00245486" w:rsidRPr="008D401E">
        <w:rPr>
          <w:rFonts w:ascii="Arial" w:eastAsia="Arial Unicode MS" w:hAnsi="Arial" w:cs="Arial"/>
          <w:sz w:val="24"/>
          <w:szCs w:val="24"/>
        </w:rPr>
        <w:t>.1 deste edital.</w:t>
      </w:r>
    </w:p>
    <w:p w:rsidR="006E5A9A" w:rsidRPr="008D401E" w:rsidRDefault="008E6B58"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7</w:t>
      </w:r>
      <w:r w:rsidR="00245486" w:rsidRPr="008D401E">
        <w:rPr>
          <w:rFonts w:ascii="Arial" w:eastAsia="Arial Unicode MS" w:hAnsi="Arial" w:cs="Arial"/>
          <w:b/>
          <w:sz w:val="24"/>
          <w:szCs w:val="24"/>
        </w:rPr>
        <w:t xml:space="preserve">.17. </w:t>
      </w:r>
      <w:r w:rsidR="00245486" w:rsidRPr="008D401E">
        <w:rPr>
          <w:rFonts w:ascii="Arial" w:eastAsia="Arial Unicode MS" w:hAnsi="Arial" w:cs="Arial"/>
          <w:sz w:val="24"/>
          <w:szCs w:val="24"/>
        </w:rPr>
        <w:t xml:space="preserve">Caso haja necessidade de adiamento da sessão pública, será marcada nova data para continuação dos trabalhos, devendo ficar intimadas, no mesmo ato, </w:t>
      </w:r>
      <w:r w:rsidR="00315D33" w:rsidRPr="008D401E">
        <w:rPr>
          <w:rFonts w:ascii="Arial" w:eastAsia="Arial Unicode MS" w:hAnsi="Arial" w:cs="Arial"/>
          <w:sz w:val="24"/>
          <w:szCs w:val="24"/>
        </w:rPr>
        <w:t>os licitantes presentes</w:t>
      </w:r>
      <w:r w:rsidR="00245486" w:rsidRPr="008D401E">
        <w:rPr>
          <w:rFonts w:ascii="Arial" w:eastAsia="Arial Unicode MS" w:hAnsi="Arial" w:cs="Arial"/>
          <w:sz w:val="24"/>
          <w:szCs w:val="24"/>
        </w:rPr>
        <w:t>.</w:t>
      </w:r>
    </w:p>
    <w:p w:rsidR="006E5A9A" w:rsidRPr="008D401E" w:rsidRDefault="008E6B58" w:rsidP="00B738DD">
      <w:pPr>
        <w:ind w:firstLine="567"/>
        <w:jc w:val="both"/>
        <w:rPr>
          <w:rFonts w:ascii="Arial" w:hAnsi="Arial" w:cs="Arial"/>
          <w:sz w:val="24"/>
          <w:szCs w:val="24"/>
        </w:rPr>
      </w:pPr>
      <w:r w:rsidRPr="008D401E">
        <w:rPr>
          <w:rFonts w:ascii="Arial" w:hAnsi="Arial" w:cs="Arial"/>
          <w:b/>
          <w:sz w:val="24"/>
          <w:szCs w:val="24"/>
        </w:rPr>
        <w:t>7</w:t>
      </w:r>
      <w:r w:rsidR="006E5A9A" w:rsidRPr="008D401E">
        <w:rPr>
          <w:rFonts w:ascii="Arial" w:hAnsi="Arial" w:cs="Arial"/>
          <w:b/>
          <w:sz w:val="24"/>
          <w:szCs w:val="24"/>
        </w:rPr>
        <w:t>.1</w:t>
      </w:r>
      <w:r w:rsidR="00907A33" w:rsidRPr="008D401E">
        <w:rPr>
          <w:rFonts w:ascii="Arial" w:hAnsi="Arial" w:cs="Arial"/>
          <w:b/>
          <w:sz w:val="24"/>
          <w:szCs w:val="24"/>
        </w:rPr>
        <w:t>8</w:t>
      </w:r>
      <w:r w:rsidR="006E5A9A" w:rsidRPr="008D401E">
        <w:rPr>
          <w:rFonts w:ascii="Arial" w:hAnsi="Arial" w:cs="Arial"/>
          <w:sz w:val="24"/>
          <w:szCs w:val="24"/>
        </w:rPr>
        <w:t xml:space="preserve"> Encerrada a sessão de lances, será verificada a ocorrência do </w:t>
      </w:r>
      <w:r w:rsidR="006E5A9A" w:rsidRPr="008D401E">
        <w:rPr>
          <w:rFonts w:ascii="Arial" w:hAnsi="Arial" w:cs="Arial"/>
          <w:b/>
          <w:sz w:val="24"/>
          <w:szCs w:val="24"/>
        </w:rPr>
        <w:t>empate ficto</w:t>
      </w:r>
      <w:r w:rsidR="006E5A9A" w:rsidRPr="008D401E">
        <w:rPr>
          <w:rFonts w:ascii="Arial" w:hAnsi="Arial" w:cs="Arial"/>
          <w:sz w:val="24"/>
          <w:szCs w:val="24"/>
        </w:rPr>
        <w:t xml:space="preserve">, previsto no art. 44, </w:t>
      </w:r>
      <w:r w:rsidR="006E5A9A" w:rsidRPr="008D401E">
        <w:rPr>
          <w:rFonts w:ascii="Arial" w:eastAsia="Batang" w:hAnsi="Arial" w:cs="Arial"/>
          <w:sz w:val="24"/>
          <w:szCs w:val="24"/>
        </w:rPr>
        <w:t>§</w:t>
      </w:r>
      <w:r w:rsidR="006E5A9A" w:rsidRPr="008D401E">
        <w:rPr>
          <w:rFonts w:ascii="Arial" w:hAnsi="Arial" w:cs="Arial"/>
          <w:sz w:val="24"/>
          <w:szCs w:val="24"/>
        </w:rPr>
        <w:t xml:space="preserve"> 2° da Lei Complementar n° 123/2006, sendo assegurada, como critério de desempate, preferência de contratação para as microempresas ou empresas de pequeno porte que atenderem ao disposto no </w:t>
      </w:r>
      <w:r w:rsidR="006E5A9A" w:rsidRPr="008D401E">
        <w:rPr>
          <w:rFonts w:ascii="Arial" w:hAnsi="Arial" w:cs="Arial"/>
          <w:b/>
          <w:sz w:val="24"/>
          <w:szCs w:val="24"/>
        </w:rPr>
        <w:t xml:space="preserve">item </w:t>
      </w:r>
      <w:r w:rsidR="00907A33" w:rsidRPr="008D401E">
        <w:rPr>
          <w:rFonts w:ascii="Arial" w:hAnsi="Arial" w:cs="Arial"/>
          <w:b/>
          <w:sz w:val="24"/>
          <w:szCs w:val="24"/>
        </w:rPr>
        <w:t>3</w:t>
      </w:r>
      <w:r w:rsidR="006E5A9A" w:rsidRPr="008D401E">
        <w:rPr>
          <w:rFonts w:ascii="Arial" w:hAnsi="Arial" w:cs="Arial"/>
          <w:b/>
          <w:sz w:val="24"/>
          <w:szCs w:val="24"/>
        </w:rPr>
        <w:t>.1</w:t>
      </w:r>
      <w:r w:rsidR="006E5A9A" w:rsidRPr="008D401E">
        <w:rPr>
          <w:rFonts w:ascii="Arial" w:hAnsi="Arial" w:cs="Arial"/>
          <w:sz w:val="24"/>
          <w:szCs w:val="24"/>
        </w:rPr>
        <w:t xml:space="preserve"> deste Edital.</w:t>
      </w:r>
    </w:p>
    <w:p w:rsidR="006E5A9A" w:rsidRPr="008D401E" w:rsidRDefault="006E5A9A" w:rsidP="00B738DD">
      <w:pPr>
        <w:ind w:firstLine="567"/>
        <w:jc w:val="both"/>
        <w:rPr>
          <w:rFonts w:ascii="Arial" w:hAnsi="Arial" w:cs="Arial"/>
          <w:sz w:val="24"/>
          <w:szCs w:val="24"/>
        </w:rPr>
      </w:pPr>
    </w:p>
    <w:p w:rsidR="006E5A9A" w:rsidRPr="008D401E" w:rsidRDefault="008E6B58" w:rsidP="00B738DD">
      <w:pPr>
        <w:ind w:firstLine="567"/>
        <w:jc w:val="both"/>
        <w:rPr>
          <w:rFonts w:ascii="Arial" w:hAnsi="Arial" w:cs="Arial"/>
          <w:sz w:val="24"/>
          <w:szCs w:val="24"/>
        </w:rPr>
      </w:pPr>
      <w:r w:rsidRPr="008D401E">
        <w:rPr>
          <w:rFonts w:ascii="Arial" w:hAnsi="Arial" w:cs="Arial"/>
          <w:b/>
          <w:sz w:val="24"/>
          <w:szCs w:val="24"/>
        </w:rPr>
        <w:t>7</w:t>
      </w:r>
      <w:r w:rsidR="006E5A9A" w:rsidRPr="008D401E">
        <w:rPr>
          <w:rFonts w:ascii="Arial" w:hAnsi="Arial" w:cs="Arial"/>
          <w:b/>
          <w:sz w:val="24"/>
          <w:szCs w:val="24"/>
        </w:rPr>
        <w:t>.1</w:t>
      </w:r>
      <w:r w:rsidR="00907A33" w:rsidRPr="008D401E">
        <w:rPr>
          <w:rFonts w:ascii="Arial" w:hAnsi="Arial" w:cs="Arial"/>
          <w:b/>
          <w:sz w:val="24"/>
          <w:szCs w:val="24"/>
        </w:rPr>
        <w:t>8</w:t>
      </w:r>
      <w:r w:rsidR="006E5A9A" w:rsidRPr="008D401E">
        <w:rPr>
          <w:rFonts w:ascii="Arial" w:hAnsi="Arial" w:cs="Arial"/>
          <w:b/>
          <w:sz w:val="24"/>
          <w:szCs w:val="24"/>
        </w:rPr>
        <w:t xml:space="preserve">.1 </w:t>
      </w:r>
      <w:r w:rsidR="006E5A9A" w:rsidRPr="008D401E">
        <w:rPr>
          <w:rFonts w:ascii="Arial" w:hAnsi="Arial" w:cs="Arial"/>
          <w:sz w:val="24"/>
          <w:szCs w:val="24"/>
        </w:rPr>
        <w:t xml:space="preserve">Entende-se como </w:t>
      </w:r>
      <w:r w:rsidR="006E5A9A" w:rsidRPr="008D401E">
        <w:rPr>
          <w:rFonts w:ascii="Arial" w:hAnsi="Arial" w:cs="Arial"/>
          <w:b/>
          <w:sz w:val="24"/>
          <w:szCs w:val="24"/>
        </w:rPr>
        <w:t>empate ficto</w:t>
      </w:r>
      <w:r w:rsidR="006E5A9A" w:rsidRPr="008D401E">
        <w:rPr>
          <w:rFonts w:ascii="Arial" w:hAnsi="Arial" w:cs="Arial"/>
          <w:sz w:val="24"/>
          <w:szCs w:val="24"/>
        </w:rPr>
        <w:t xml:space="preserve"> aquelas situações em que as propostas apresentadas pela microempresa e pela empresa de pequeno porte, sejam iguais ou superiores em até 5% (cinco por cento) à proposta de menor valor.</w:t>
      </w:r>
    </w:p>
    <w:p w:rsidR="006E5A9A" w:rsidRPr="008D401E" w:rsidRDefault="006E5A9A" w:rsidP="00B738DD">
      <w:pPr>
        <w:ind w:firstLine="567"/>
        <w:jc w:val="both"/>
        <w:rPr>
          <w:rFonts w:ascii="Arial" w:hAnsi="Arial" w:cs="Arial"/>
          <w:sz w:val="24"/>
          <w:szCs w:val="24"/>
        </w:rPr>
      </w:pPr>
    </w:p>
    <w:p w:rsidR="006E5A9A" w:rsidRPr="008D401E" w:rsidRDefault="008E6B58" w:rsidP="00B738DD">
      <w:pPr>
        <w:ind w:firstLine="567"/>
        <w:jc w:val="both"/>
        <w:rPr>
          <w:rFonts w:ascii="Arial" w:hAnsi="Arial" w:cs="Arial"/>
          <w:sz w:val="24"/>
          <w:szCs w:val="24"/>
        </w:rPr>
      </w:pPr>
      <w:r w:rsidRPr="008D401E">
        <w:rPr>
          <w:rFonts w:ascii="Arial" w:hAnsi="Arial" w:cs="Arial"/>
          <w:b/>
          <w:sz w:val="24"/>
          <w:szCs w:val="24"/>
        </w:rPr>
        <w:t>7</w:t>
      </w:r>
      <w:r w:rsidR="006E5A9A" w:rsidRPr="008D401E">
        <w:rPr>
          <w:rFonts w:ascii="Arial" w:hAnsi="Arial" w:cs="Arial"/>
          <w:b/>
          <w:sz w:val="24"/>
          <w:szCs w:val="24"/>
        </w:rPr>
        <w:t>.1</w:t>
      </w:r>
      <w:r w:rsidR="00907A33" w:rsidRPr="008D401E">
        <w:rPr>
          <w:rFonts w:ascii="Arial" w:hAnsi="Arial" w:cs="Arial"/>
          <w:b/>
          <w:sz w:val="24"/>
          <w:szCs w:val="24"/>
        </w:rPr>
        <w:t>8</w:t>
      </w:r>
      <w:r w:rsidR="006E5A9A" w:rsidRPr="008D401E">
        <w:rPr>
          <w:rFonts w:ascii="Arial" w:hAnsi="Arial" w:cs="Arial"/>
          <w:b/>
          <w:sz w:val="24"/>
          <w:szCs w:val="24"/>
        </w:rPr>
        <w:t>.2</w:t>
      </w:r>
      <w:r w:rsidR="006E5A9A" w:rsidRPr="008D401E">
        <w:rPr>
          <w:rFonts w:ascii="Arial" w:hAnsi="Arial" w:cs="Arial"/>
          <w:sz w:val="24"/>
          <w:szCs w:val="24"/>
        </w:rPr>
        <w:t xml:space="preserve"> Ocorrendo empate ficto, na forma do item anterior, proceder-se-á da seguinte forma:</w:t>
      </w:r>
    </w:p>
    <w:p w:rsidR="006E5A9A" w:rsidRPr="008D401E" w:rsidRDefault="006E5A9A" w:rsidP="00B738DD">
      <w:pPr>
        <w:ind w:firstLine="567"/>
        <w:jc w:val="both"/>
        <w:rPr>
          <w:rFonts w:ascii="Arial" w:hAnsi="Arial" w:cs="Arial"/>
          <w:sz w:val="24"/>
          <w:szCs w:val="24"/>
        </w:rPr>
      </w:pPr>
    </w:p>
    <w:p w:rsidR="006E5A9A" w:rsidRPr="008D401E" w:rsidRDefault="006E5A9A" w:rsidP="00B738DD">
      <w:pPr>
        <w:ind w:firstLine="567"/>
        <w:jc w:val="both"/>
        <w:rPr>
          <w:rFonts w:ascii="Arial" w:hAnsi="Arial" w:cs="Arial"/>
          <w:sz w:val="24"/>
          <w:szCs w:val="24"/>
        </w:rPr>
      </w:pPr>
      <w:r w:rsidRPr="008D401E">
        <w:rPr>
          <w:rFonts w:ascii="Arial" w:hAnsi="Arial" w:cs="Arial"/>
          <w:b/>
          <w:sz w:val="24"/>
          <w:szCs w:val="24"/>
        </w:rPr>
        <w:t>a)</w:t>
      </w:r>
      <w:r w:rsidRPr="008D401E">
        <w:rPr>
          <w:rFonts w:ascii="Arial" w:hAnsi="Arial" w:cs="Arial"/>
          <w:sz w:val="24"/>
          <w:szCs w:val="24"/>
        </w:rPr>
        <w:t xml:space="preserve"> A microempresa ou empresa de pequeno porte, detentora de proposta de menor valor, poderá apresentar, no prazo de 5 (cinco) minutos, nova proposta, inferior àquela considerada, até então, de menor preço, situação em que será considerada vencedora do certame. </w:t>
      </w:r>
    </w:p>
    <w:p w:rsidR="00E15504" w:rsidRPr="008D401E" w:rsidRDefault="00E15504" w:rsidP="00B738DD">
      <w:pPr>
        <w:ind w:firstLine="567"/>
        <w:jc w:val="both"/>
        <w:rPr>
          <w:rFonts w:ascii="Arial" w:hAnsi="Arial" w:cs="Arial"/>
          <w:sz w:val="24"/>
          <w:szCs w:val="24"/>
        </w:rPr>
      </w:pPr>
    </w:p>
    <w:p w:rsidR="006E5A9A" w:rsidRPr="008D401E" w:rsidRDefault="006E5A9A" w:rsidP="00B738DD">
      <w:pPr>
        <w:ind w:firstLine="567"/>
        <w:jc w:val="both"/>
        <w:rPr>
          <w:rFonts w:ascii="Arial" w:hAnsi="Arial" w:cs="Arial"/>
          <w:sz w:val="24"/>
          <w:szCs w:val="24"/>
        </w:rPr>
      </w:pPr>
      <w:r w:rsidRPr="008D401E">
        <w:rPr>
          <w:rFonts w:ascii="Arial" w:hAnsi="Arial" w:cs="Arial"/>
          <w:b/>
          <w:sz w:val="24"/>
          <w:szCs w:val="24"/>
        </w:rPr>
        <w:t xml:space="preserve">b) </w:t>
      </w:r>
      <w:r w:rsidRPr="008D401E">
        <w:rPr>
          <w:rFonts w:ascii="Arial" w:hAnsi="Arial" w:cs="Arial"/>
          <w:sz w:val="24"/>
          <w:szCs w:val="24"/>
        </w:rPr>
        <w:t xml:space="preserve">Se a microempresa ou empresa de pequeno porte, convocada na forma da alínea anterior, não apresentar nova proposta, inferior à de menor preço, será facultada, pela ordem de classificação, às demais microempresas e empresas de pequeno porte, que se enquadrarem na hipótese do </w:t>
      </w:r>
      <w:r w:rsidR="00907A33" w:rsidRPr="008D401E">
        <w:rPr>
          <w:rFonts w:ascii="Arial" w:hAnsi="Arial" w:cs="Arial"/>
          <w:b/>
          <w:sz w:val="24"/>
          <w:szCs w:val="24"/>
        </w:rPr>
        <w:t xml:space="preserve">item </w:t>
      </w:r>
      <w:r w:rsidR="008E6B58" w:rsidRPr="008D401E">
        <w:rPr>
          <w:rFonts w:ascii="Arial" w:hAnsi="Arial" w:cs="Arial"/>
          <w:b/>
          <w:sz w:val="24"/>
          <w:szCs w:val="24"/>
        </w:rPr>
        <w:t>7</w:t>
      </w:r>
      <w:r w:rsidRPr="008D401E">
        <w:rPr>
          <w:rFonts w:ascii="Arial" w:hAnsi="Arial" w:cs="Arial"/>
          <w:b/>
          <w:sz w:val="24"/>
          <w:szCs w:val="24"/>
        </w:rPr>
        <w:t>.1</w:t>
      </w:r>
      <w:r w:rsidR="00907A33" w:rsidRPr="008D401E">
        <w:rPr>
          <w:rFonts w:ascii="Arial" w:hAnsi="Arial" w:cs="Arial"/>
          <w:b/>
          <w:sz w:val="24"/>
          <w:szCs w:val="24"/>
        </w:rPr>
        <w:t>8</w:t>
      </w:r>
      <w:r w:rsidRPr="008D401E">
        <w:rPr>
          <w:rFonts w:ascii="Arial" w:hAnsi="Arial" w:cs="Arial"/>
          <w:b/>
          <w:sz w:val="24"/>
          <w:szCs w:val="24"/>
        </w:rPr>
        <w:t>.1</w:t>
      </w:r>
      <w:r w:rsidRPr="008D401E">
        <w:rPr>
          <w:rFonts w:ascii="Arial" w:hAnsi="Arial" w:cs="Arial"/>
          <w:sz w:val="24"/>
          <w:szCs w:val="24"/>
        </w:rPr>
        <w:t xml:space="preserve"> deste edital, a apresentação de nova proposta, no prazo previsto na alínea a deste item.</w:t>
      </w:r>
    </w:p>
    <w:p w:rsidR="006E5A9A" w:rsidRPr="008D401E" w:rsidRDefault="006E5A9A" w:rsidP="00B738DD">
      <w:pPr>
        <w:ind w:firstLine="567"/>
        <w:jc w:val="both"/>
        <w:rPr>
          <w:rFonts w:ascii="Arial" w:hAnsi="Arial" w:cs="Arial"/>
          <w:sz w:val="24"/>
          <w:szCs w:val="24"/>
        </w:rPr>
      </w:pPr>
    </w:p>
    <w:p w:rsidR="006E5A9A" w:rsidRPr="008D401E" w:rsidRDefault="008E6B58" w:rsidP="00B738DD">
      <w:pPr>
        <w:ind w:firstLine="567"/>
        <w:jc w:val="both"/>
        <w:rPr>
          <w:rFonts w:ascii="Arial" w:hAnsi="Arial" w:cs="Arial"/>
          <w:sz w:val="24"/>
          <w:szCs w:val="24"/>
        </w:rPr>
      </w:pPr>
      <w:r w:rsidRPr="008D401E">
        <w:rPr>
          <w:rFonts w:ascii="Arial" w:hAnsi="Arial" w:cs="Arial"/>
          <w:b/>
          <w:sz w:val="24"/>
          <w:szCs w:val="24"/>
        </w:rPr>
        <w:t>7</w:t>
      </w:r>
      <w:r w:rsidR="006E5A9A" w:rsidRPr="008D401E">
        <w:rPr>
          <w:rFonts w:ascii="Arial" w:hAnsi="Arial" w:cs="Arial"/>
          <w:b/>
          <w:sz w:val="24"/>
          <w:szCs w:val="24"/>
        </w:rPr>
        <w:t>.1</w:t>
      </w:r>
      <w:r w:rsidRPr="008D401E">
        <w:rPr>
          <w:rFonts w:ascii="Arial" w:hAnsi="Arial" w:cs="Arial"/>
          <w:b/>
          <w:sz w:val="24"/>
          <w:szCs w:val="24"/>
        </w:rPr>
        <w:t>9</w:t>
      </w:r>
      <w:r w:rsidR="006E5A9A" w:rsidRPr="008D401E">
        <w:rPr>
          <w:rFonts w:ascii="Arial" w:hAnsi="Arial" w:cs="Arial"/>
          <w:sz w:val="24"/>
          <w:szCs w:val="24"/>
        </w:rPr>
        <w:t xml:space="preserve"> Se nenhuma microempresa ou empresa de pequeno porte satisfazer as exigências do item </w:t>
      </w:r>
      <w:r w:rsidRPr="008D401E">
        <w:rPr>
          <w:rFonts w:ascii="Arial" w:hAnsi="Arial" w:cs="Arial"/>
          <w:b/>
          <w:sz w:val="24"/>
          <w:szCs w:val="24"/>
        </w:rPr>
        <w:t>7</w:t>
      </w:r>
      <w:r w:rsidR="006E5A9A" w:rsidRPr="008D401E">
        <w:rPr>
          <w:rFonts w:ascii="Arial" w:hAnsi="Arial" w:cs="Arial"/>
          <w:b/>
          <w:sz w:val="24"/>
          <w:szCs w:val="24"/>
        </w:rPr>
        <w:t>.1</w:t>
      </w:r>
      <w:r w:rsidR="00907A33" w:rsidRPr="008D401E">
        <w:rPr>
          <w:rFonts w:ascii="Arial" w:hAnsi="Arial" w:cs="Arial"/>
          <w:b/>
          <w:sz w:val="24"/>
          <w:szCs w:val="24"/>
        </w:rPr>
        <w:t>8</w:t>
      </w:r>
      <w:r w:rsidR="006E5A9A" w:rsidRPr="008D401E">
        <w:rPr>
          <w:rFonts w:ascii="Arial" w:hAnsi="Arial" w:cs="Arial"/>
          <w:b/>
          <w:sz w:val="24"/>
          <w:szCs w:val="24"/>
        </w:rPr>
        <w:t>.2</w:t>
      </w:r>
      <w:r w:rsidR="006E5A9A" w:rsidRPr="008D401E">
        <w:rPr>
          <w:rFonts w:ascii="Arial" w:hAnsi="Arial" w:cs="Arial"/>
          <w:sz w:val="24"/>
          <w:szCs w:val="24"/>
        </w:rPr>
        <w:t xml:space="preserve"> deste edital, será considerado vencedor do certame o licitante detentor da proposta originariamente de menor valor.</w:t>
      </w:r>
    </w:p>
    <w:p w:rsidR="006E5A9A" w:rsidRPr="008D401E" w:rsidRDefault="006E5A9A" w:rsidP="00B738DD">
      <w:pPr>
        <w:ind w:firstLine="567"/>
        <w:jc w:val="both"/>
        <w:rPr>
          <w:rFonts w:ascii="Arial" w:hAnsi="Arial" w:cs="Arial"/>
          <w:b/>
          <w:sz w:val="24"/>
          <w:szCs w:val="24"/>
        </w:rPr>
      </w:pPr>
      <w:r w:rsidRPr="008D401E">
        <w:rPr>
          <w:rFonts w:ascii="Arial" w:hAnsi="Arial" w:cs="Arial"/>
          <w:b/>
          <w:sz w:val="24"/>
          <w:szCs w:val="24"/>
        </w:rPr>
        <w:tab/>
      </w:r>
    </w:p>
    <w:p w:rsidR="006E5A9A" w:rsidRPr="008D401E" w:rsidRDefault="008E6B58" w:rsidP="00B738DD">
      <w:pPr>
        <w:ind w:firstLine="567"/>
        <w:jc w:val="both"/>
        <w:rPr>
          <w:rFonts w:ascii="Arial" w:eastAsia="Arial Unicode MS" w:hAnsi="Arial" w:cs="Arial"/>
          <w:sz w:val="24"/>
          <w:szCs w:val="24"/>
        </w:rPr>
      </w:pPr>
      <w:r w:rsidRPr="008D401E">
        <w:rPr>
          <w:rFonts w:ascii="Arial" w:hAnsi="Arial" w:cs="Arial"/>
          <w:b/>
          <w:sz w:val="24"/>
          <w:szCs w:val="24"/>
        </w:rPr>
        <w:t>7</w:t>
      </w:r>
      <w:r w:rsidR="006E5A9A" w:rsidRPr="008D401E">
        <w:rPr>
          <w:rFonts w:ascii="Arial" w:hAnsi="Arial" w:cs="Arial"/>
          <w:b/>
          <w:sz w:val="24"/>
          <w:szCs w:val="24"/>
        </w:rPr>
        <w:t>.</w:t>
      </w:r>
      <w:r w:rsidRPr="008D401E">
        <w:rPr>
          <w:rFonts w:ascii="Arial" w:hAnsi="Arial" w:cs="Arial"/>
          <w:b/>
          <w:sz w:val="24"/>
          <w:szCs w:val="24"/>
        </w:rPr>
        <w:t>20</w:t>
      </w:r>
      <w:r w:rsidR="006E5A9A" w:rsidRPr="008D401E">
        <w:rPr>
          <w:rFonts w:ascii="Arial" w:hAnsi="Arial" w:cs="Arial"/>
          <w:sz w:val="24"/>
          <w:szCs w:val="24"/>
        </w:rPr>
        <w:t xml:space="preserve"> O disposto nos itens </w:t>
      </w:r>
      <w:smartTag w:uri="urn:schemas-microsoft-com:office:smarttags" w:element="metricconverter">
        <w:smartTagPr>
          <w:attr w:name="ProductID" w:val="7.18 a"/>
        </w:smartTagPr>
        <w:r w:rsidRPr="008D401E">
          <w:rPr>
            <w:rFonts w:ascii="Arial" w:hAnsi="Arial" w:cs="Arial"/>
            <w:b/>
            <w:sz w:val="24"/>
            <w:szCs w:val="24"/>
          </w:rPr>
          <w:t>7</w:t>
        </w:r>
        <w:r w:rsidR="006E5A9A" w:rsidRPr="008D401E">
          <w:rPr>
            <w:rFonts w:ascii="Arial" w:hAnsi="Arial" w:cs="Arial"/>
            <w:b/>
            <w:sz w:val="24"/>
            <w:szCs w:val="24"/>
          </w:rPr>
          <w:t>.1</w:t>
        </w:r>
        <w:r w:rsidR="00907A33" w:rsidRPr="008D401E">
          <w:rPr>
            <w:rFonts w:ascii="Arial" w:hAnsi="Arial" w:cs="Arial"/>
            <w:b/>
            <w:sz w:val="24"/>
            <w:szCs w:val="24"/>
          </w:rPr>
          <w:t>8</w:t>
        </w:r>
        <w:r w:rsidR="006E5A9A" w:rsidRPr="008D401E">
          <w:rPr>
            <w:rFonts w:ascii="Arial" w:hAnsi="Arial" w:cs="Arial"/>
            <w:b/>
            <w:sz w:val="24"/>
            <w:szCs w:val="24"/>
          </w:rPr>
          <w:t xml:space="preserve"> a</w:t>
        </w:r>
      </w:smartTag>
      <w:r w:rsidR="006E5A9A" w:rsidRPr="008D401E">
        <w:rPr>
          <w:rFonts w:ascii="Arial" w:hAnsi="Arial" w:cs="Arial"/>
          <w:b/>
          <w:sz w:val="24"/>
          <w:szCs w:val="24"/>
        </w:rPr>
        <w:t xml:space="preserve"> </w:t>
      </w:r>
      <w:r w:rsidRPr="008D401E">
        <w:rPr>
          <w:rFonts w:ascii="Arial" w:hAnsi="Arial" w:cs="Arial"/>
          <w:b/>
          <w:sz w:val="24"/>
          <w:szCs w:val="24"/>
        </w:rPr>
        <w:t>7</w:t>
      </w:r>
      <w:r w:rsidR="006E5A9A" w:rsidRPr="008D401E">
        <w:rPr>
          <w:rFonts w:ascii="Arial" w:hAnsi="Arial" w:cs="Arial"/>
          <w:b/>
          <w:sz w:val="24"/>
          <w:szCs w:val="24"/>
        </w:rPr>
        <w:t>.1</w:t>
      </w:r>
      <w:r w:rsidR="00907A33" w:rsidRPr="008D401E">
        <w:rPr>
          <w:rFonts w:ascii="Arial" w:hAnsi="Arial" w:cs="Arial"/>
          <w:b/>
          <w:sz w:val="24"/>
          <w:szCs w:val="24"/>
        </w:rPr>
        <w:t>9</w:t>
      </w:r>
      <w:r w:rsidR="006E5A9A" w:rsidRPr="008D401E">
        <w:rPr>
          <w:rFonts w:ascii="Arial" w:hAnsi="Arial" w:cs="Arial"/>
          <w:sz w:val="24"/>
          <w:szCs w:val="24"/>
        </w:rPr>
        <w:t xml:space="preserve"> não se aplica às hipóteses em que a proposta de menor valor tiver sido apresentada por microempresa ou empresa de pequeno porte. </w:t>
      </w:r>
    </w:p>
    <w:p w:rsidR="00FB2828" w:rsidRPr="008D401E" w:rsidRDefault="00FB2828" w:rsidP="007976C9">
      <w:pPr>
        <w:overflowPunct w:val="0"/>
        <w:autoSpaceDE w:val="0"/>
        <w:autoSpaceDN w:val="0"/>
        <w:adjustRightInd w:val="0"/>
        <w:ind w:firstLine="567"/>
        <w:jc w:val="both"/>
        <w:textAlignment w:val="baseline"/>
        <w:rPr>
          <w:rFonts w:ascii="Arial" w:eastAsia="Arial Unicode MS" w:hAnsi="Arial" w:cs="Arial"/>
          <w:b/>
          <w:sz w:val="24"/>
          <w:szCs w:val="24"/>
        </w:rPr>
      </w:pPr>
    </w:p>
    <w:p w:rsidR="005A1889" w:rsidRPr="008D401E" w:rsidRDefault="005A1889" w:rsidP="00B738DD">
      <w:pPr>
        <w:overflowPunct w:val="0"/>
        <w:autoSpaceDE w:val="0"/>
        <w:autoSpaceDN w:val="0"/>
        <w:adjustRightInd w:val="0"/>
        <w:spacing w:before="120"/>
        <w:jc w:val="both"/>
        <w:textAlignment w:val="baseline"/>
        <w:rPr>
          <w:rFonts w:ascii="Arial" w:eastAsia="Arial Unicode MS" w:hAnsi="Arial" w:cs="Arial"/>
          <w:b/>
          <w:sz w:val="24"/>
          <w:szCs w:val="24"/>
        </w:rPr>
      </w:pPr>
      <w:r w:rsidRPr="008D401E">
        <w:rPr>
          <w:rFonts w:ascii="Arial" w:eastAsia="Arial Unicode MS" w:hAnsi="Arial" w:cs="Arial"/>
          <w:b/>
          <w:sz w:val="24"/>
          <w:szCs w:val="24"/>
        </w:rPr>
        <w:tab/>
        <w:t>8 - DA HABILITAÇÃO:</w:t>
      </w:r>
    </w:p>
    <w:p w:rsidR="005A1889" w:rsidRPr="008D401E" w:rsidRDefault="005A1889" w:rsidP="00B738DD">
      <w:pPr>
        <w:overflowPunct w:val="0"/>
        <w:autoSpaceDE w:val="0"/>
        <w:autoSpaceDN w:val="0"/>
        <w:adjustRightInd w:val="0"/>
        <w:spacing w:before="120"/>
        <w:jc w:val="both"/>
        <w:textAlignment w:val="baseline"/>
        <w:rPr>
          <w:rFonts w:ascii="Arial" w:eastAsia="Arial Unicode MS" w:hAnsi="Arial" w:cs="Arial"/>
          <w:sz w:val="24"/>
          <w:szCs w:val="24"/>
        </w:rPr>
      </w:pPr>
      <w:r w:rsidRPr="008D401E">
        <w:rPr>
          <w:rFonts w:ascii="Arial" w:eastAsia="Arial Unicode MS" w:hAnsi="Arial" w:cs="Arial"/>
          <w:sz w:val="24"/>
          <w:szCs w:val="24"/>
        </w:rPr>
        <w:tab/>
        <w:t>Para fins de habilitação neste pregão, a licitante deverá apresentar, dentro do ENVELOPE Nº 02, os seguintes documentos:</w:t>
      </w:r>
    </w:p>
    <w:p w:rsidR="005A1889" w:rsidRPr="008D401E" w:rsidRDefault="00F609AE" w:rsidP="007976C9">
      <w:pPr>
        <w:overflowPunct w:val="0"/>
        <w:autoSpaceDE w:val="0"/>
        <w:autoSpaceDN w:val="0"/>
        <w:adjustRightInd w:val="0"/>
        <w:spacing w:before="120"/>
        <w:jc w:val="both"/>
        <w:textAlignment w:val="baseline"/>
        <w:rPr>
          <w:rFonts w:ascii="Arial" w:hAnsi="Arial" w:cs="Arial"/>
          <w:sz w:val="24"/>
          <w:szCs w:val="24"/>
        </w:rPr>
      </w:pPr>
      <w:r w:rsidRPr="008D401E">
        <w:rPr>
          <w:rFonts w:ascii="Arial" w:eastAsia="Arial Unicode MS" w:hAnsi="Arial" w:cs="Arial"/>
          <w:b/>
          <w:sz w:val="24"/>
          <w:szCs w:val="24"/>
        </w:rPr>
        <w:t xml:space="preserve"> </w:t>
      </w:r>
      <w:r w:rsidR="005A1889" w:rsidRPr="008D401E">
        <w:rPr>
          <w:rFonts w:ascii="Arial" w:eastAsia="Arial Unicode MS" w:hAnsi="Arial" w:cs="Arial"/>
          <w:b/>
          <w:sz w:val="24"/>
          <w:szCs w:val="24"/>
        </w:rPr>
        <w:t>8.1. Documentação relativa à habilitação Jurídica.</w:t>
      </w:r>
    </w:p>
    <w:p w:rsidR="005A1889" w:rsidRPr="008D401E" w:rsidRDefault="005A1889" w:rsidP="00B738DD">
      <w:pPr>
        <w:overflowPunct w:val="0"/>
        <w:autoSpaceDE w:val="0"/>
        <w:autoSpaceDN w:val="0"/>
        <w:adjustRightInd w:val="0"/>
        <w:jc w:val="both"/>
        <w:textAlignment w:val="baseline"/>
        <w:rPr>
          <w:rFonts w:ascii="Arial" w:hAnsi="Arial" w:cs="Arial"/>
          <w:sz w:val="24"/>
          <w:szCs w:val="24"/>
        </w:rPr>
      </w:pPr>
      <w:r w:rsidRPr="008D401E">
        <w:rPr>
          <w:rFonts w:ascii="Arial" w:hAnsi="Arial" w:cs="Arial"/>
          <w:sz w:val="24"/>
          <w:szCs w:val="24"/>
        </w:rPr>
        <w:tab/>
        <w:t xml:space="preserve">a) Declaração da Empresa licitante de que não está descumprindo o disposto no artigo 7º, inciso XXXIII, da Constituição Federal de 1988, conforme modelo do Decreto Federal nº 4.358/2002. </w:t>
      </w:r>
    </w:p>
    <w:p w:rsidR="005A1889" w:rsidRPr="008D401E" w:rsidRDefault="005A1889" w:rsidP="00B738DD">
      <w:pPr>
        <w:overflowPunct w:val="0"/>
        <w:autoSpaceDE w:val="0"/>
        <w:autoSpaceDN w:val="0"/>
        <w:adjustRightInd w:val="0"/>
        <w:jc w:val="both"/>
        <w:textAlignment w:val="baseline"/>
        <w:rPr>
          <w:rFonts w:ascii="Arial" w:hAnsi="Arial" w:cs="Arial"/>
          <w:sz w:val="24"/>
          <w:szCs w:val="24"/>
        </w:rPr>
      </w:pPr>
      <w:r w:rsidRPr="008D401E">
        <w:rPr>
          <w:rFonts w:ascii="Arial" w:hAnsi="Arial" w:cs="Arial"/>
          <w:sz w:val="24"/>
          <w:szCs w:val="24"/>
        </w:rPr>
        <w:lastRenderedPageBreak/>
        <w:tab/>
        <w:t xml:space="preserve">b) Declaração de inexistência de fatos impeditivos para habilitação no presente processo licitatório. </w:t>
      </w:r>
    </w:p>
    <w:p w:rsidR="005A1889" w:rsidRPr="008D401E" w:rsidRDefault="005A1889" w:rsidP="00B738DD">
      <w:pPr>
        <w:overflowPunct w:val="0"/>
        <w:autoSpaceDE w:val="0"/>
        <w:autoSpaceDN w:val="0"/>
        <w:adjustRightInd w:val="0"/>
        <w:jc w:val="both"/>
        <w:textAlignment w:val="baseline"/>
        <w:rPr>
          <w:rFonts w:ascii="Arial" w:hAnsi="Arial" w:cs="Arial"/>
          <w:sz w:val="24"/>
          <w:szCs w:val="24"/>
        </w:rPr>
      </w:pPr>
      <w:r w:rsidRPr="008D401E">
        <w:rPr>
          <w:rFonts w:ascii="Arial" w:hAnsi="Arial" w:cs="Arial"/>
          <w:sz w:val="24"/>
          <w:szCs w:val="24"/>
        </w:rPr>
        <w:tab/>
        <w:t xml:space="preserve">c) </w:t>
      </w:r>
      <w:r w:rsidRPr="008D401E">
        <w:rPr>
          <w:rFonts w:ascii="Arial" w:eastAsia="Arial Unicode MS" w:hAnsi="Arial" w:cs="Arial"/>
          <w:sz w:val="24"/>
          <w:szCs w:val="24"/>
        </w:rPr>
        <w:t>Declaração expressa de que o proponente tem pleno conhecimento do objeto licitado e anuência das exigências constantes do Edital e seus anexos.</w:t>
      </w:r>
    </w:p>
    <w:p w:rsidR="005A1889" w:rsidRPr="008D401E" w:rsidRDefault="005A1889" w:rsidP="00B738DD">
      <w:pPr>
        <w:overflowPunct w:val="0"/>
        <w:autoSpaceDE w:val="0"/>
        <w:autoSpaceDN w:val="0"/>
        <w:adjustRightInd w:val="0"/>
        <w:jc w:val="both"/>
        <w:textAlignment w:val="baseline"/>
        <w:rPr>
          <w:rFonts w:ascii="Arial" w:eastAsia="Arial Unicode MS" w:hAnsi="Arial" w:cs="Arial"/>
          <w:sz w:val="24"/>
          <w:szCs w:val="24"/>
        </w:rPr>
      </w:pPr>
      <w:r w:rsidRPr="008D401E">
        <w:rPr>
          <w:rFonts w:ascii="Arial" w:eastAsia="Arial Unicode MS" w:hAnsi="Arial" w:cs="Arial"/>
          <w:sz w:val="24"/>
          <w:szCs w:val="24"/>
        </w:rPr>
        <w:tab/>
        <w:t>d) Registro comercial, no caso de empresa individual;</w:t>
      </w:r>
    </w:p>
    <w:p w:rsidR="005A1889" w:rsidRPr="008D401E" w:rsidRDefault="005A1889" w:rsidP="00B738DD">
      <w:pPr>
        <w:overflowPunct w:val="0"/>
        <w:autoSpaceDE w:val="0"/>
        <w:autoSpaceDN w:val="0"/>
        <w:adjustRightInd w:val="0"/>
        <w:jc w:val="both"/>
        <w:textAlignment w:val="baseline"/>
        <w:rPr>
          <w:rFonts w:ascii="Arial" w:eastAsia="Arial Unicode MS" w:hAnsi="Arial" w:cs="Arial"/>
          <w:sz w:val="24"/>
          <w:szCs w:val="24"/>
        </w:rPr>
      </w:pPr>
      <w:r w:rsidRPr="008D401E">
        <w:rPr>
          <w:rFonts w:ascii="Arial" w:eastAsia="Arial Unicode MS" w:hAnsi="Arial" w:cs="Arial"/>
          <w:sz w:val="24"/>
          <w:szCs w:val="24"/>
        </w:rPr>
        <w:tab/>
        <w:t>e)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857A51" w:rsidRPr="008D401E" w:rsidRDefault="005A1889" w:rsidP="00857A51">
      <w:pPr>
        <w:overflowPunct w:val="0"/>
        <w:autoSpaceDE w:val="0"/>
        <w:autoSpaceDN w:val="0"/>
        <w:adjustRightInd w:val="0"/>
        <w:jc w:val="both"/>
        <w:textAlignment w:val="baseline"/>
        <w:rPr>
          <w:rFonts w:ascii="Arial" w:hAnsi="Arial" w:cs="Arial"/>
          <w:b/>
          <w:bCs/>
          <w:sz w:val="24"/>
          <w:szCs w:val="24"/>
        </w:rPr>
      </w:pPr>
      <w:r w:rsidRPr="008D401E">
        <w:rPr>
          <w:rFonts w:ascii="Arial" w:eastAsia="Arial Unicode MS" w:hAnsi="Arial" w:cs="Arial"/>
          <w:sz w:val="24"/>
          <w:szCs w:val="24"/>
        </w:rPr>
        <w:tab/>
        <w:t>f) no caso de sociedade civis, inscrição no ato constitutivo, acompanhada de prova de diretoria em exercício;</w:t>
      </w:r>
      <w:r w:rsidR="00857A51" w:rsidRPr="008D401E">
        <w:rPr>
          <w:rFonts w:ascii="Arial" w:hAnsi="Arial" w:cs="Arial"/>
          <w:b/>
          <w:bCs/>
          <w:sz w:val="24"/>
          <w:szCs w:val="24"/>
        </w:rPr>
        <w:t xml:space="preserve"> </w:t>
      </w:r>
    </w:p>
    <w:p w:rsidR="00857A51" w:rsidRPr="008D401E" w:rsidRDefault="00857A51" w:rsidP="00857A51">
      <w:pPr>
        <w:overflowPunct w:val="0"/>
        <w:autoSpaceDE w:val="0"/>
        <w:autoSpaceDN w:val="0"/>
        <w:adjustRightInd w:val="0"/>
        <w:jc w:val="both"/>
        <w:textAlignment w:val="baseline"/>
        <w:rPr>
          <w:rFonts w:ascii="Arial" w:eastAsia="Arial Unicode MS" w:hAnsi="Arial" w:cs="Arial"/>
          <w:sz w:val="24"/>
          <w:szCs w:val="24"/>
        </w:rPr>
      </w:pPr>
      <w:r w:rsidRPr="008D401E">
        <w:rPr>
          <w:rFonts w:ascii="Arial" w:hAnsi="Arial" w:cs="Arial"/>
          <w:b/>
          <w:bCs/>
          <w:sz w:val="24"/>
          <w:szCs w:val="24"/>
        </w:rPr>
        <w:t>8.</w:t>
      </w:r>
      <w:r w:rsidRPr="008D401E">
        <w:rPr>
          <w:rFonts w:ascii="Arial" w:hAnsi="Arial" w:cs="Arial"/>
          <w:b/>
          <w:bCs/>
          <w:sz w:val="24"/>
          <w:szCs w:val="24"/>
        </w:rPr>
        <w:t>1</w:t>
      </w:r>
      <w:r w:rsidRPr="008D401E">
        <w:rPr>
          <w:rFonts w:ascii="Arial" w:hAnsi="Arial" w:cs="Arial"/>
          <w:b/>
          <w:bCs/>
          <w:sz w:val="24"/>
          <w:szCs w:val="24"/>
        </w:rPr>
        <w:t>.</w:t>
      </w:r>
      <w:r w:rsidRPr="008D401E">
        <w:rPr>
          <w:rFonts w:ascii="Arial" w:hAnsi="Arial" w:cs="Arial"/>
          <w:b/>
          <w:bCs/>
          <w:sz w:val="24"/>
          <w:szCs w:val="24"/>
        </w:rPr>
        <w:t>1</w:t>
      </w:r>
      <w:r w:rsidRPr="008D401E">
        <w:rPr>
          <w:rFonts w:ascii="Arial" w:hAnsi="Arial" w:cs="Arial"/>
          <w:b/>
          <w:bCs/>
          <w:sz w:val="24"/>
          <w:szCs w:val="24"/>
        </w:rPr>
        <w:t xml:space="preserve"> – </w:t>
      </w:r>
      <w:r w:rsidRPr="008D401E">
        <w:rPr>
          <w:rFonts w:ascii="Arial" w:hAnsi="Arial" w:cs="Arial"/>
          <w:sz w:val="24"/>
          <w:szCs w:val="24"/>
        </w:rPr>
        <w:t>A licitante fica dispensada da apresentação dos documentos enumerados nas letras “b” e “c” deste item, caso já tenha apresentado quando do credenciamento junto ao pregoeiro.</w:t>
      </w:r>
    </w:p>
    <w:p w:rsidR="005A1889" w:rsidRPr="008D401E" w:rsidRDefault="005A1889" w:rsidP="00B738DD">
      <w:pPr>
        <w:overflowPunct w:val="0"/>
        <w:autoSpaceDE w:val="0"/>
        <w:autoSpaceDN w:val="0"/>
        <w:adjustRightInd w:val="0"/>
        <w:jc w:val="both"/>
        <w:textAlignment w:val="baseline"/>
        <w:rPr>
          <w:rFonts w:ascii="Arial" w:eastAsia="Arial Unicode MS" w:hAnsi="Arial" w:cs="Arial"/>
          <w:sz w:val="24"/>
          <w:szCs w:val="24"/>
        </w:rPr>
      </w:pPr>
    </w:p>
    <w:p w:rsidR="005A1889" w:rsidRPr="008D401E" w:rsidRDefault="005A1889" w:rsidP="00B738DD">
      <w:pPr>
        <w:overflowPunct w:val="0"/>
        <w:autoSpaceDE w:val="0"/>
        <w:autoSpaceDN w:val="0"/>
        <w:adjustRightInd w:val="0"/>
        <w:spacing w:before="120"/>
        <w:jc w:val="both"/>
        <w:textAlignment w:val="baseline"/>
        <w:rPr>
          <w:rFonts w:ascii="Arial" w:eastAsia="Arial Unicode MS" w:hAnsi="Arial" w:cs="Arial"/>
          <w:b/>
          <w:sz w:val="24"/>
          <w:szCs w:val="24"/>
        </w:rPr>
      </w:pPr>
      <w:r w:rsidRPr="008D401E">
        <w:rPr>
          <w:rFonts w:ascii="Arial" w:eastAsia="Arial Unicode MS" w:hAnsi="Arial" w:cs="Arial"/>
          <w:b/>
          <w:sz w:val="24"/>
          <w:szCs w:val="24"/>
        </w:rPr>
        <w:t>8.2 Documentação Relativa à Regularidade Fiscal</w:t>
      </w:r>
    </w:p>
    <w:p w:rsidR="005A1889" w:rsidRPr="008D401E" w:rsidRDefault="005A1889" w:rsidP="00B738DD">
      <w:pPr>
        <w:overflowPunct w:val="0"/>
        <w:autoSpaceDE w:val="0"/>
        <w:autoSpaceDN w:val="0"/>
        <w:adjustRightInd w:val="0"/>
        <w:jc w:val="both"/>
        <w:textAlignment w:val="baseline"/>
        <w:rPr>
          <w:rFonts w:ascii="Arial" w:hAnsi="Arial" w:cs="Arial"/>
          <w:sz w:val="24"/>
          <w:szCs w:val="24"/>
        </w:rPr>
      </w:pPr>
      <w:r w:rsidRPr="008D401E">
        <w:rPr>
          <w:rFonts w:ascii="Arial" w:hAnsi="Arial" w:cs="Arial"/>
          <w:sz w:val="24"/>
          <w:szCs w:val="24"/>
        </w:rPr>
        <w:tab/>
        <w:t>g) Prova de inscrição no Cadastro Nacional de Pessoas Jurídicas (CNPJ);</w:t>
      </w:r>
    </w:p>
    <w:p w:rsidR="005A1889" w:rsidRPr="008D401E" w:rsidRDefault="005A1889" w:rsidP="00B738DD">
      <w:pPr>
        <w:overflowPunct w:val="0"/>
        <w:autoSpaceDE w:val="0"/>
        <w:autoSpaceDN w:val="0"/>
        <w:adjustRightInd w:val="0"/>
        <w:jc w:val="both"/>
        <w:textAlignment w:val="baseline"/>
        <w:rPr>
          <w:rFonts w:ascii="Arial" w:hAnsi="Arial" w:cs="Arial"/>
          <w:sz w:val="24"/>
          <w:szCs w:val="24"/>
        </w:rPr>
      </w:pPr>
      <w:r w:rsidRPr="008D401E">
        <w:rPr>
          <w:rFonts w:ascii="Arial" w:hAnsi="Arial" w:cs="Arial"/>
          <w:sz w:val="24"/>
          <w:szCs w:val="24"/>
        </w:rPr>
        <w:tab/>
        <w:t>h) Prova de Regularidade para com a Fazenda Federal e com a Dívida Ativa da União apresentando a Certidão Conjunta de Débitos Relativos aos Tributos Federais e à Dívida Ativa da União, da Procuradoria da Fazenda Nacional e Regularidade relativa à Seguridade Social-INSS ;</w:t>
      </w:r>
    </w:p>
    <w:p w:rsidR="005A1889" w:rsidRPr="008D401E" w:rsidRDefault="005A1889" w:rsidP="00B738DD">
      <w:pPr>
        <w:overflowPunct w:val="0"/>
        <w:autoSpaceDE w:val="0"/>
        <w:autoSpaceDN w:val="0"/>
        <w:adjustRightInd w:val="0"/>
        <w:jc w:val="both"/>
        <w:textAlignment w:val="baseline"/>
        <w:rPr>
          <w:rFonts w:ascii="Arial" w:hAnsi="Arial" w:cs="Arial"/>
          <w:sz w:val="24"/>
          <w:szCs w:val="24"/>
        </w:rPr>
      </w:pPr>
      <w:r w:rsidRPr="008D401E">
        <w:rPr>
          <w:rFonts w:ascii="Arial" w:hAnsi="Arial" w:cs="Arial"/>
          <w:sz w:val="24"/>
          <w:szCs w:val="24"/>
        </w:rPr>
        <w:tab/>
        <w:t>i) Prova de Regularidade para com a Fazenda Estadual;</w:t>
      </w:r>
    </w:p>
    <w:p w:rsidR="005A1889" w:rsidRPr="008D401E" w:rsidRDefault="005A1889" w:rsidP="00B738DD">
      <w:pPr>
        <w:jc w:val="both"/>
        <w:rPr>
          <w:rFonts w:ascii="Arial" w:hAnsi="Arial" w:cs="Arial"/>
          <w:sz w:val="24"/>
          <w:szCs w:val="24"/>
        </w:rPr>
      </w:pPr>
      <w:r w:rsidRPr="008D401E">
        <w:rPr>
          <w:rFonts w:ascii="Arial" w:hAnsi="Arial" w:cs="Arial"/>
          <w:sz w:val="24"/>
          <w:szCs w:val="24"/>
        </w:rPr>
        <w:tab/>
        <w:t>j) Prova de Regularidade para com a Fazenda Municipal do domicílio ou sede do licitante;</w:t>
      </w:r>
    </w:p>
    <w:p w:rsidR="005A1889" w:rsidRPr="008D401E" w:rsidRDefault="005A1889" w:rsidP="00B738DD">
      <w:pPr>
        <w:overflowPunct w:val="0"/>
        <w:autoSpaceDE w:val="0"/>
        <w:autoSpaceDN w:val="0"/>
        <w:adjustRightInd w:val="0"/>
        <w:jc w:val="both"/>
        <w:textAlignment w:val="baseline"/>
        <w:rPr>
          <w:rFonts w:ascii="Arial" w:hAnsi="Arial" w:cs="Arial"/>
          <w:sz w:val="24"/>
          <w:szCs w:val="24"/>
        </w:rPr>
      </w:pPr>
      <w:r w:rsidRPr="008D401E">
        <w:rPr>
          <w:rFonts w:ascii="Arial" w:hAnsi="Arial" w:cs="Arial"/>
          <w:sz w:val="24"/>
          <w:szCs w:val="24"/>
        </w:rPr>
        <w:tab/>
        <w:t>l) Prova de Regularidade junto ao Fundo de Garantia por Tempo de Serviço - FGTS, apresentando o Certificado de Regularidade do FGTS-CRF;</w:t>
      </w:r>
    </w:p>
    <w:p w:rsidR="005A1889" w:rsidRPr="008D401E" w:rsidRDefault="005A1889" w:rsidP="00B738DD">
      <w:pPr>
        <w:spacing w:before="119"/>
        <w:jc w:val="both"/>
        <w:rPr>
          <w:rFonts w:ascii="Arial" w:eastAsia="Arial Unicode MS" w:hAnsi="Arial" w:cs="Arial"/>
          <w:bCs/>
          <w:sz w:val="24"/>
          <w:szCs w:val="24"/>
          <w:lang w:eastAsia="pt-BR"/>
        </w:rPr>
      </w:pPr>
      <w:r w:rsidRPr="008D401E">
        <w:rPr>
          <w:rFonts w:ascii="Arial" w:eastAsia="Arial Unicode MS" w:hAnsi="Arial" w:cs="Arial"/>
          <w:bCs/>
          <w:sz w:val="24"/>
          <w:szCs w:val="24"/>
          <w:lang w:eastAsia="pt-BR"/>
        </w:rPr>
        <w:tab/>
        <w:t xml:space="preserve">m) Prova de inscrição no cadastro de contribuintes estadual ou municipal, se houver,  relativo ao domicilio ou sede do licitante, pertinente ao seu ramo de atividade  e compatível com o objeto contratual; </w:t>
      </w:r>
    </w:p>
    <w:p w:rsidR="005A1889" w:rsidRPr="008D401E" w:rsidRDefault="005A1889" w:rsidP="00B738DD">
      <w:pPr>
        <w:spacing w:before="119"/>
        <w:jc w:val="both"/>
        <w:rPr>
          <w:rFonts w:ascii="Arial" w:eastAsia="Arial Unicode MS" w:hAnsi="Arial" w:cs="Arial"/>
          <w:b/>
          <w:bCs/>
          <w:sz w:val="24"/>
          <w:szCs w:val="24"/>
          <w:lang w:eastAsia="pt-BR"/>
        </w:rPr>
      </w:pPr>
      <w:r w:rsidRPr="008D401E">
        <w:rPr>
          <w:rFonts w:ascii="Arial" w:eastAsia="Arial Unicode MS" w:hAnsi="Arial" w:cs="Arial"/>
          <w:b/>
          <w:bCs/>
          <w:sz w:val="24"/>
          <w:szCs w:val="24"/>
          <w:lang w:eastAsia="pt-BR"/>
        </w:rPr>
        <w:t>8.3 Documentação Relativa à Qualificação Econômico-Financeira;</w:t>
      </w:r>
    </w:p>
    <w:p w:rsidR="005A1889" w:rsidRPr="008D401E" w:rsidRDefault="005A1889" w:rsidP="00B738DD">
      <w:pPr>
        <w:overflowPunct w:val="0"/>
        <w:autoSpaceDE w:val="0"/>
        <w:autoSpaceDN w:val="0"/>
        <w:adjustRightInd w:val="0"/>
        <w:jc w:val="both"/>
        <w:textAlignment w:val="baseline"/>
        <w:rPr>
          <w:rFonts w:ascii="Arial" w:eastAsia="Arial Unicode MS" w:hAnsi="Arial" w:cs="Arial"/>
          <w:sz w:val="24"/>
          <w:szCs w:val="24"/>
        </w:rPr>
      </w:pPr>
      <w:r w:rsidRPr="008D401E">
        <w:rPr>
          <w:rFonts w:ascii="Arial" w:eastAsia="Arial Unicode MS" w:hAnsi="Arial" w:cs="Arial"/>
          <w:sz w:val="24"/>
          <w:szCs w:val="24"/>
        </w:rPr>
        <w:tab/>
        <w:t xml:space="preserve">n) Certidão negativa de falência ou concordata expedida pelo distribuidor da sede da pessoa jurídica, ou de execução patrimonial. </w:t>
      </w:r>
    </w:p>
    <w:p w:rsidR="005A1889" w:rsidRPr="008D401E" w:rsidRDefault="005A1889" w:rsidP="00B738DD">
      <w:pPr>
        <w:overflowPunct w:val="0"/>
        <w:autoSpaceDE w:val="0"/>
        <w:autoSpaceDN w:val="0"/>
        <w:adjustRightInd w:val="0"/>
        <w:jc w:val="both"/>
        <w:textAlignment w:val="baseline"/>
        <w:rPr>
          <w:rFonts w:ascii="Arial" w:eastAsia="Arial Unicode MS" w:hAnsi="Arial" w:cs="Arial"/>
          <w:b/>
          <w:sz w:val="24"/>
          <w:szCs w:val="24"/>
        </w:rPr>
      </w:pPr>
    </w:p>
    <w:p w:rsidR="005A1889" w:rsidRPr="008D401E" w:rsidRDefault="005A1889" w:rsidP="00B738DD">
      <w:pPr>
        <w:overflowPunct w:val="0"/>
        <w:autoSpaceDE w:val="0"/>
        <w:autoSpaceDN w:val="0"/>
        <w:adjustRightInd w:val="0"/>
        <w:jc w:val="both"/>
        <w:textAlignment w:val="baseline"/>
        <w:rPr>
          <w:rFonts w:ascii="Arial" w:eastAsia="Arial Unicode MS" w:hAnsi="Arial" w:cs="Arial"/>
          <w:sz w:val="24"/>
          <w:szCs w:val="24"/>
        </w:rPr>
      </w:pPr>
      <w:r w:rsidRPr="008D401E">
        <w:rPr>
          <w:rFonts w:ascii="Arial" w:eastAsia="Arial Unicode MS" w:hAnsi="Arial" w:cs="Arial"/>
          <w:b/>
          <w:sz w:val="24"/>
          <w:szCs w:val="24"/>
        </w:rPr>
        <w:t>8.4 Documentação Relativa à Regularidade Trabalhista</w:t>
      </w:r>
    </w:p>
    <w:p w:rsidR="005A1889" w:rsidRPr="008D401E" w:rsidRDefault="005A1889" w:rsidP="00B738DD">
      <w:pPr>
        <w:overflowPunct w:val="0"/>
        <w:autoSpaceDE w:val="0"/>
        <w:autoSpaceDN w:val="0"/>
        <w:adjustRightInd w:val="0"/>
        <w:jc w:val="both"/>
        <w:textAlignment w:val="baseline"/>
        <w:rPr>
          <w:rFonts w:ascii="Arial" w:eastAsia="Arial Unicode MS" w:hAnsi="Arial" w:cs="Arial"/>
          <w:sz w:val="24"/>
          <w:szCs w:val="24"/>
        </w:rPr>
      </w:pPr>
      <w:r w:rsidRPr="008D401E">
        <w:rPr>
          <w:rFonts w:ascii="Arial" w:eastAsia="Arial Unicode MS" w:hAnsi="Arial" w:cs="Arial"/>
          <w:sz w:val="24"/>
          <w:szCs w:val="24"/>
        </w:rPr>
        <w:tab/>
        <w:t>o) Certidão Negativa de Débitos Trabalhistas - CNDT, conforme prevê a Lei nº 12.440/2011, regulamentada pela Resolução 1470/2011.</w:t>
      </w:r>
    </w:p>
    <w:p w:rsidR="005A1889" w:rsidRPr="008D401E" w:rsidRDefault="005A1889" w:rsidP="00B738DD">
      <w:pPr>
        <w:overflowPunct w:val="0"/>
        <w:autoSpaceDE w:val="0"/>
        <w:autoSpaceDN w:val="0"/>
        <w:adjustRightInd w:val="0"/>
        <w:jc w:val="both"/>
        <w:textAlignment w:val="baseline"/>
        <w:rPr>
          <w:rFonts w:ascii="Arial" w:eastAsia="Arial Unicode MS" w:hAnsi="Arial" w:cs="Arial"/>
          <w:sz w:val="24"/>
          <w:szCs w:val="24"/>
        </w:rPr>
      </w:pPr>
    </w:p>
    <w:p w:rsidR="005A1889" w:rsidRPr="008D401E" w:rsidRDefault="005A1889" w:rsidP="00B738DD">
      <w:pPr>
        <w:jc w:val="both"/>
        <w:rPr>
          <w:rFonts w:ascii="Arial" w:hAnsi="Arial" w:cs="Arial"/>
          <w:b/>
          <w:sz w:val="24"/>
          <w:szCs w:val="24"/>
        </w:rPr>
      </w:pPr>
      <w:r w:rsidRPr="008D401E">
        <w:rPr>
          <w:rFonts w:ascii="Arial" w:hAnsi="Arial" w:cs="Arial"/>
          <w:b/>
          <w:sz w:val="24"/>
          <w:szCs w:val="24"/>
        </w:rPr>
        <w:t>8.5- Qualificação Técnica:</w:t>
      </w:r>
    </w:p>
    <w:p w:rsidR="005A1889" w:rsidRPr="008D401E" w:rsidRDefault="005A1889" w:rsidP="00B738DD">
      <w:pPr>
        <w:autoSpaceDE w:val="0"/>
        <w:autoSpaceDN w:val="0"/>
        <w:adjustRightInd w:val="0"/>
        <w:jc w:val="both"/>
        <w:rPr>
          <w:rFonts w:ascii="Arial" w:hAnsi="Arial" w:cs="Arial"/>
          <w:color w:val="000000"/>
          <w:sz w:val="24"/>
          <w:szCs w:val="24"/>
        </w:rPr>
      </w:pPr>
      <w:r w:rsidRPr="008D401E">
        <w:rPr>
          <w:rFonts w:ascii="Arial" w:hAnsi="Arial" w:cs="Arial"/>
          <w:color w:val="000000"/>
          <w:sz w:val="24"/>
          <w:szCs w:val="24"/>
        </w:rPr>
        <w:tab/>
        <w:t>a) Comprovante de inscrição junto ao respectivo Conselho de Classe do licitante.</w:t>
      </w:r>
    </w:p>
    <w:p w:rsidR="005A1889" w:rsidRPr="008D401E" w:rsidRDefault="005A1889" w:rsidP="00B738DD">
      <w:pPr>
        <w:autoSpaceDE w:val="0"/>
        <w:autoSpaceDN w:val="0"/>
        <w:adjustRightInd w:val="0"/>
        <w:jc w:val="both"/>
        <w:rPr>
          <w:rFonts w:ascii="Arial" w:hAnsi="Arial" w:cs="Arial"/>
          <w:color w:val="000000"/>
          <w:sz w:val="24"/>
          <w:szCs w:val="24"/>
        </w:rPr>
      </w:pPr>
      <w:r w:rsidRPr="008D401E">
        <w:rPr>
          <w:rFonts w:ascii="Arial" w:hAnsi="Arial" w:cs="Arial"/>
          <w:color w:val="000000"/>
          <w:sz w:val="24"/>
          <w:szCs w:val="24"/>
        </w:rPr>
        <w:tab/>
        <w:t>b) Apresentar comprovação de vínculo com o Responsável Técnico, acompanhado de registro do mesmo no seu respectivo Conselho, atualizado e a devida Anotação de Função Técnica para a atividade, especificando o Município.</w:t>
      </w:r>
    </w:p>
    <w:p w:rsidR="00732042" w:rsidRPr="008D401E" w:rsidRDefault="00732042" w:rsidP="00B738DD">
      <w:pPr>
        <w:autoSpaceDE w:val="0"/>
        <w:autoSpaceDN w:val="0"/>
        <w:adjustRightInd w:val="0"/>
        <w:jc w:val="both"/>
        <w:rPr>
          <w:rFonts w:ascii="Arial" w:hAnsi="Arial" w:cs="Arial"/>
          <w:sz w:val="24"/>
          <w:szCs w:val="24"/>
        </w:rPr>
      </w:pPr>
      <w:r w:rsidRPr="008D401E">
        <w:rPr>
          <w:rFonts w:ascii="Arial" w:hAnsi="Arial" w:cs="Arial"/>
          <w:color w:val="000000"/>
          <w:sz w:val="24"/>
          <w:szCs w:val="24"/>
        </w:rPr>
        <w:tab/>
        <w:t xml:space="preserve">c) </w:t>
      </w:r>
      <w:r w:rsidRPr="008D401E">
        <w:rPr>
          <w:rFonts w:ascii="Arial" w:hAnsi="Arial" w:cs="Arial"/>
          <w:sz w:val="24"/>
          <w:szCs w:val="24"/>
        </w:rPr>
        <w:t>Alvará Sanitário emitido pela vigilância sanitária do município da sede da empresa, especificamente para a atividades relacionadas ao tratamento e monitoramento da qualidade da água;</w:t>
      </w:r>
    </w:p>
    <w:p w:rsidR="005A1889" w:rsidRPr="008D401E" w:rsidRDefault="005A1889" w:rsidP="00B738DD">
      <w:pPr>
        <w:autoSpaceDE w:val="0"/>
        <w:autoSpaceDN w:val="0"/>
        <w:adjustRightInd w:val="0"/>
        <w:jc w:val="both"/>
        <w:rPr>
          <w:rFonts w:ascii="Arial" w:hAnsi="Arial" w:cs="Arial"/>
          <w:color w:val="FF0000"/>
          <w:sz w:val="24"/>
          <w:szCs w:val="24"/>
        </w:rPr>
      </w:pPr>
      <w:r w:rsidRPr="008D401E">
        <w:rPr>
          <w:rFonts w:ascii="Arial" w:hAnsi="Arial" w:cs="Arial"/>
          <w:color w:val="000000"/>
          <w:sz w:val="24"/>
          <w:szCs w:val="24"/>
        </w:rPr>
        <w:tab/>
        <w:t>d) Declaração indicando Laboratório Analítico com devida autorização de uso dos documentos para o certame</w:t>
      </w:r>
      <w:r w:rsidRPr="008D401E">
        <w:rPr>
          <w:rFonts w:ascii="Arial" w:hAnsi="Arial" w:cs="Arial"/>
          <w:color w:val="FF0000"/>
          <w:sz w:val="24"/>
          <w:szCs w:val="24"/>
        </w:rPr>
        <w:t>.</w:t>
      </w:r>
    </w:p>
    <w:p w:rsidR="005A1889" w:rsidRPr="008D401E" w:rsidRDefault="005A1889" w:rsidP="00B738DD">
      <w:pPr>
        <w:autoSpaceDE w:val="0"/>
        <w:autoSpaceDN w:val="0"/>
        <w:adjustRightInd w:val="0"/>
        <w:jc w:val="both"/>
        <w:rPr>
          <w:rFonts w:ascii="Arial" w:hAnsi="Arial" w:cs="Arial"/>
          <w:color w:val="000000"/>
          <w:sz w:val="24"/>
          <w:szCs w:val="24"/>
        </w:rPr>
      </w:pPr>
      <w:r w:rsidRPr="008D401E">
        <w:rPr>
          <w:rFonts w:ascii="Arial" w:hAnsi="Arial" w:cs="Arial"/>
          <w:color w:val="000000"/>
          <w:sz w:val="24"/>
          <w:szCs w:val="24"/>
        </w:rPr>
        <w:tab/>
        <w:t xml:space="preserve">e) </w:t>
      </w:r>
      <w:r w:rsidR="00732042" w:rsidRPr="008D401E">
        <w:rPr>
          <w:rFonts w:ascii="Arial" w:hAnsi="Arial" w:cs="Arial"/>
          <w:sz w:val="24"/>
          <w:szCs w:val="24"/>
        </w:rPr>
        <w:t>Alvará Sanitário emitido pela Vigilância Sanitária Estadual, especificamente para a atividade de Laboratório Analítico;</w:t>
      </w:r>
    </w:p>
    <w:p w:rsidR="005A1889" w:rsidRPr="008D401E" w:rsidRDefault="005A1889" w:rsidP="00B738DD">
      <w:pPr>
        <w:autoSpaceDE w:val="0"/>
        <w:autoSpaceDN w:val="0"/>
        <w:adjustRightInd w:val="0"/>
        <w:jc w:val="both"/>
        <w:rPr>
          <w:rFonts w:ascii="Arial" w:hAnsi="Arial" w:cs="Arial"/>
          <w:color w:val="000000"/>
          <w:sz w:val="24"/>
          <w:szCs w:val="24"/>
        </w:rPr>
      </w:pPr>
      <w:r w:rsidRPr="008D401E">
        <w:rPr>
          <w:rFonts w:ascii="Arial" w:hAnsi="Arial" w:cs="Arial"/>
          <w:color w:val="000000"/>
          <w:sz w:val="24"/>
          <w:szCs w:val="24"/>
        </w:rPr>
        <w:tab/>
        <w:t>f) Comprovação de Licenciamento Ambiental do laboratório indicado;</w:t>
      </w:r>
    </w:p>
    <w:p w:rsidR="000C6ABB" w:rsidRPr="008D401E" w:rsidRDefault="005A1889" w:rsidP="00B738DD">
      <w:pPr>
        <w:autoSpaceDE w:val="0"/>
        <w:autoSpaceDN w:val="0"/>
        <w:adjustRightInd w:val="0"/>
        <w:jc w:val="both"/>
        <w:rPr>
          <w:rFonts w:ascii="Arial" w:hAnsi="Arial" w:cs="Arial"/>
          <w:sz w:val="24"/>
          <w:szCs w:val="24"/>
        </w:rPr>
      </w:pPr>
      <w:r w:rsidRPr="008D401E">
        <w:rPr>
          <w:rFonts w:ascii="Arial" w:hAnsi="Arial" w:cs="Arial"/>
          <w:sz w:val="24"/>
          <w:szCs w:val="24"/>
        </w:rPr>
        <w:lastRenderedPageBreak/>
        <w:tab/>
        <w:t>g) Apresentação de documento reconhecido e certificado, expedido por órgão</w:t>
      </w:r>
      <w:r w:rsidR="0084652B" w:rsidRPr="008D401E">
        <w:rPr>
          <w:rFonts w:ascii="Arial" w:hAnsi="Arial" w:cs="Arial"/>
          <w:sz w:val="24"/>
          <w:szCs w:val="24"/>
        </w:rPr>
        <w:t xml:space="preserve"> </w:t>
      </w:r>
      <w:r w:rsidRPr="008D401E">
        <w:rPr>
          <w:rFonts w:ascii="Arial" w:hAnsi="Arial" w:cs="Arial"/>
          <w:sz w:val="24"/>
          <w:szCs w:val="24"/>
        </w:rPr>
        <w:t>competente que comprove a implantação do sistema de gestão de qualidade nos termos da NBR ISO/IEC 17025, do laborató</w:t>
      </w:r>
      <w:r w:rsidR="0084652B" w:rsidRPr="008D401E">
        <w:rPr>
          <w:rFonts w:ascii="Arial" w:hAnsi="Arial" w:cs="Arial"/>
          <w:sz w:val="24"/>
          <w:szCs w:val="24"/>
        </w:rPr>
        <w:t>rio onde serão realizadas as aná</w:t>
      </w:r>
      <w:r w:rsidRPr="008D401E">
        <w:rPr>
          <w:rFonts w:ascii="Arial" w:hAnsi="Arial" w:cs="Arial"/>
          <w:sz w:val="24"/>
          <w:szCs w:val="24"/>
        </w:rPr>
        <w:t>lises de controle, conforme Artigo 21, do Anexo XX da Portaria de Consolidação MS nº 5/2017</w:t>
      </w:r>
    </w:p>
    <w:p w:rsidR="005A1889" w:rsidRPr="008D401E" w:rsidRDefault="005A1889" w:rsidP="00B738DD">
      <w:pPr>
        <w:autoSpaceDE w:val="0"/>
        <w:autoSpaceDN w:val="0"/>
        <w:adjustRightInd w:val="0"/>
        <w:jc w:val="both"/>
        <w:rPr>
          <w:rFonts w:ascii="Arial" w:hAnsi="Arial" w:cs="Arial"/>
          <w:sz w:val="24"/>
          <w:szCs w:val="24"/>
        </w:rPr>
      </w:pPr>
      <w:r w:rsidRPr="008D401E">
        <w:rPr>
          <w:rFonts w:ascii="Arial" w:hAnsi="Arial" w:cs="Arial"/>
          <w:sz w:val="24"/>
          <w:szCs w:val="24"/>
        </w:rPr>
        <w:tab/>
        <w:t xml:space="preserve">h) </w:t>
      </w:r>
      <w:r w:rsidR="00857A51" w:rsidRPr="008D401E">
        <w:rPr>
          <w:rFonts w:ascii="Arial" w:hAnsi="Arial" w:cs="Arial"/>
          <w:sz w:val="24"/>
          <w:szCs w:val="24"/>
        </w:rPr>
        <w:t>Apresentar comprovação de que os materiais utilizados na produção, armazenamento e distribuição não alteram a qualidade da água e não ofereçam risco à saúde, segundo critérios da ANSI/NSF 61 ou certificação do material por um Organismo de Certificação de Produto (OCP) reconhecido pelo INMETRO</w:t>
      </w:r>
    </w:p>
    <w:p w:rsidR="005A1889" w:rsidRPr="008D401E" w:rsidRDefault="005A1889" w:rsidP="00B738DD">
      <w:pPr>
        <w:autoSpaceDE w:val="0"/>
        <w:autoSpaceDN w:val="0"/>
        <w:adjustRightInd w:val="0"/>
        <w:jc w:val="both"/>
        <w:rPr>
          <w:rFonts w:ascii="Arial" w:hAnsi="Arial" w:cs="Arial"/>
          <w:sz w:val="24"/>
          <w:szCs w:val="24"/>
        </w:rPr>
      </w:pPr>
      <w:r w:rsidRPr="008D401E">
        <w:rPr>
          <w:rFonts w:ascii="Arial" w:hAnsi="Arial" w:cs="Arial"/>
          <w:sz w:val="24"/>
          <w:szCs w:val="24"/>
        </w:rPr>
        <w:tab/>
        <w:t>i) Apresentação do Procedimento Operacional Padrão (POP) utilizado pela empresa para o tratamento e controle da água.</w:t>
      </w:r>
    </w:p>
    <w:p w:rsidR="005A1889" w:rsidRPr="008D401E" w:rsidRDefault="005A1889" w:rsidP="00B738DD">
      <w:pPr>
        <w:autoSpaceDE w:val="0"/>
        <w:autoSpaceDN w:val="0"/>
        <w:adjustRightInd w:val="0"/>
        <w:jc w:val="both"/>
        <w:rPr>
          <w:rFonts w:ascii="Arial" w:hAnsi="Arial" w:cs="Arial"/>
          <w:sz w:val="24"/>
          <w:szCs w:val="24"/>
        </w:rPr>
      </w:pPr>
      <w:r w:rsidRPr="008D401E">
        <w:rPr>
          <w:rFonts w:ascii="Arial" w:hAnsi="Arial" w:cs="Arial"/>
          <w:sz w:val="24"/>
          <w:szCs w:val="24"/>
        </w:rPr>
        <w:tab/>
        <w:t>j) Licença de Operação para depósito e transporte de produtos químicos utilizados pela licitante de órgão competente, com comprovação do destino final de recolhimento de resíduos (embalagens) dos produtos;</w:t>
      </w:r>
    </w:p>
    <w:p w:rsidR="005A1889" w:rsidRPr="008D401E" w:rsidRDefault="005A1889" w:rsidP="00B738DD">
      <w:pPr>
        <w:autoSpaceDE w:val="0"/>
        <w:autoSpaceDN w:val="0"/>
        <w:adjustRightInd w:val="0"/>
        <w:jc w:val="both"/>
        <w:rPr>
          <w:rFonts w:ascii="Arial" w:hAnsi="Arial" w:cs="Arial"/>
          <w:sz w:val="24"/>
          <w:szCs w:val="24"/>
        </w:rPr>
      </w:pPr>
      <w:r w:rsidRPr="008D401E">
        <w:rPr>
          <w:rFonts w:ascii="Arial" w:hAnsi="Arial" w:cs="Arial"/>
          <w:sz w:val="24"/>
          <w:szCs w:val="24"/>
        </w:rPr>
        <w:tab/>
        <w:t>k) Relação da equipe técnica e administrativa que ficará vinculada ao objeto da</w:t>
      </w:r>
      <w:r w:rsidR="0084652B" w:rsidRPr="008D401E">
        <w:rPr>
          <w:rFonts w:ascii="Arial" w:hAnsi="Arial" w:cs="Arial"/>
          <w:sz w:val="24"/>
          <w:szCs w:val="24"/>
        </w:rPr>
        <w:t xml:space="preserve"> </w:t>
      </w:r>
      <w:r w:rsidRPr="008D401E">
        <w:rPr>
          <w:rFonts w:ascii="Arial" w:hAnsi="Arial" w:cs="Arial"/>
          <w:sz w:val="24"/>
          <w:szCs w:val="24"/>
        </w:rPr>
        <w:t>licitação, acompanhada da declaração da licitante de que caso haja substituição de membros, o acervo do novo integrante será compatível com o anterior.</w:t>
      </w:r>
    </w:p>
    <w:p w:rsidR="00857A51" w:rsidRPr="008D401E" w:rsidRDefault="00857A51" w:rsidP="00B738DD">
      <w:pPr>
        <w:overflowPunct w:val="0"/>
        <w:autoSpaceDE w:val="0"/>
        <w:autoSpaceDN w:val="0"/>
        <w:adjustRightInd w:val="0"/>
        <w:ind w:firstLine="567"/>
        <w:jc w:val="both"/>
        <w:textAlignment w:val="baseline"/>
        <w:rPr>
          <w:rFonts w:ascii="Arial" w:hAnsi="Arial" w:cs="Arial"/>
          <w:sz w:val="24"/>
          <w:szCs w:val="24"/>
        </w:rPr>
      </w:pPr>
      <w:r w:rsidRPr="008D401E">
        <w:rPr>
          <w:rFonts w:ascii="Arial" w:hAnsi="Arial" w:cs="Arial"/>
          <w:sz w:val="24"/>
          <w:szCs w:val="24"/>
        </w:rPr>
        <w:t xml:space="preserve">  l) </w:t>
      </w:r>
      <w:r w:rsidRPr="008D401E">
        <w:rPr>
          <w:rFonts w:ascii="Arial" w:hAnsi="Arial" w:cs="Arial"/>
          <w:sz w:val="24"/>
          <w:szCs w:val="24"/>
        </w:rPr>
        <w:t>Apresentar laudo de atendimento dos requisitos de saúde (LARS) e da comprovação de baixo risco a saúde (CBRS), para o controle de qualidade dos produtos químicos utilizados no tratamento da água, considerando a n</w:t>
      </w:r>
      <w:r w:rsidRPr="008D401E">
        <w:rPr>
          <w:rFonts w:ascii="Arial" w:hAnsi="Arial" w:cs="Arial"/>
          <w:sz w:val="24"/>
          <w:szCs w:val="24"/>
        </w:rPr>
        <w:t>orma técnica da ABNT NBR 15.784.</w:t>
      </w:r>
    </w:p>
    <w:p w:rsidR="00857A51" w:rsidRPr="008D401E" w:rsidRDefault="00857A51" w:rsidP="00B738DD">
      <w:pPr>
        <w:overflowPunct w:val="0"/>
        <w:autoSpaceDE w:val="0"/>
        <w:autoSpaceDN w:val="0"/>
        <w:adjustRightInd w:val="0"/>
        <w:ind w:firstLine="567"/>
        <w:jc w:val="both"/>
        <w:textAlignment w:val="baseline"/>
        <w:rPr>
          <w:rFonts w:ascii="Arial" w:hAnsi="Arial" w:cs="Arial"/>
          <w:b/>
          <w:bCs/>
          <w:sz w:val="24"/>
          <w:szCs w:val="24"/>
        </w:rPr>
      </w:pPr>
      <w:r w:rsidRPr="008D401E">
        <w:rPr>
          <w:rFonts w:ascii="Arial" w:hAnsi="Arial" w:cs="Arial"/>
          <w:sz w:val="24"/>
          <w:szCs w:val="24"/>
        </w:rPr>
        <w:t xml:space="preserve"> m) </w:t>
      </w:r>
      <w:r w:rsidRPr="008D401E">
        <w:rPr>
          <w:rFonts w:ascii="Arial" w:hAnsi="Arial" w:cs="Arial"/>
          <w:sz w:val="24"/>
          <w:szCs w:val="24"/>
        </w:rPr>
        <w:t>Apresentação de atestado de capacitação técnica, fornecido por Pessoa Jurídica de Direito Público ou Privado, registrado no Conselho Profissional competente, comprovando que a empresa licitante está executando ou executou com bom desempenho, serviço pertinente e compatível nas características do objeto da presente licitação</w:t>
      </w:r>
      <w:r w:rsidRPr="008D401E">
        <w:rPr>
          <w:rFonts w:ascii="Arial" w:hAnsi="Arial" w:cs="Arial"/>
          <w:sz w:val="24"/>
          <w:szCs w:val="24"/>
        </w:rPr>
        <w:t>.</w:t>
      </w:r>
      <w:r w:rsidRPr="008D401E">
        <w:rPr>
          <w:rFonts w:ascii="Arial" w:hAnsi="Arial" w:cs="Arial"/>
          <w:b/>
          <w:bCs/>
          <w:sz w:val="24"/>
          <w:szCs w:val="24"/>
        </w:rPr>
        <w:t xml:space="preserve"> </w:t>
      </w:r>
    </w:p>
    <w:p w:rsidR="00857A51" w:rsidRPr="008D401E" w:rsidRDefault="00B17328" w:rsidP="00B738DD">
      <w:pPr>
        <w:overflowPunct w:val="0"/>
        <w:autoSpaceDE w:val="0"/>
        <w:autoSpaceDN w:val="0"/>
        <w:adjustRightInd w:val="0"/>
        <w:ind w:firstLine="567"/>
        <w:jc w:val="both"/>
        <w:textAlignment w:val="baseline"/>
        <w:rPr>
          <w:rFonts w:ascii="Arial" w:hAnsi="Arial" w:cs="Arial"/>
          <w:b/>
          <w:bCs/>
          <w:sz w:val="24"/>
          <w:szCs w:val="24"/>
        </w:rPr>
      </w:pPr>
      <w:r w:rsidRPr="008D401E">
        <w:rPr>
          <w:rFonts w:ascii="Arial" w:hAnsi="Arial" w:cs="Arial"/>
          <w:sz w:val="24"/>
          <w:szCs w:val="24"/>
        </w:rPr>
        <w:t xml:space="preserve"> n) </w:t>
      </w:r>
      <w:r w:rsidRPr="008D401E">
        <w:rPr>
          <w:rFonts w:ascii="Arial" w:hAnsi="Arial" w:cs="Arial"/>
          <w:sz w:val="24"/>
          <w:szCs w:val="24"/>
        </w:rPr>
        <w:t>Comprovação da existência de boas práticas do laboratório e biossegurança, conforme normas da Agência Nacional de Vigilância Sanitária e demais normas relacionadas, e comprovem a existência de sistema de gestão da qualidade (Certificado de acreditação ou reconhecimento), conforme os requisitos especificados na NBR ISO/IEC 17025. Base legal: Art. 21 da portaria 888 do MS de 04 de maio de 2021</w:t>
      </w:r>
      <w:r w:rsidRPr="008D401E">
        <w:rPr>
          <w:rFonts w:ascii="Arial" w:hAnsi="Arial" w:cs="Arial"/>
          <w:sz w:val="24"/>
          <w:szCs w:val="24"/>
        </w:rPr>
        <w:t>.</w:t>
      </w:r>
    </w:p>
    <w:p w:rsidR="00D606A2" w:rsidRPr="008D401E" w:rsidRDefault="00245486" w:rsidP="00B738DD">
      <w:pPr>
        <w:spacing w:before="120"/>
        <w:ind w:firstLine="567"/>
        <w:jc w:val="both"/>
        <w:rPr>
          <w:rFonts w:ascii="Arial" w:eastAsia="Arial Unicode MS" w:hAnsi="Arial" w:cs="Arial"/>
          <w:b/>
          <w:bCs/>
          <w:sz w:val="24"/>
          <w:szCs w:val="24"/>
          <w:lang w:eastAsia="pt-BR"/>
        </w:rPr>
      </w:pPr>
      <w:r w:rsidRPr="008D401E">
        <w:rPr>
          <w:rFonts w:ascii="Arial" w:eastAsia="Arial Unicode MS" w:hAnsi="Arial" w:cs="Arial"/>
          <w:b/>
          <w:bCs/>
          <w:sz w:val="24"/>
          <w:szCs w:val="24"/>
          <w:lang w:eastAsia="pt-BR"/>
        </w:rPr>
        <w:t xml:space="preserve">OS DOCUMENTOS DEVERÃO SER APRESENTADOS EM ORIGINAIS OU MEDIANTE FOTOCÓPIA AUTENTICADA EM CARTÓRIO OU POR SERVIDOR DA MUNICIPALIDADE. </w:t>
      </w:r>
      <w:r w:rsidRPr="008D401E">
        <w:rPr>
          <w:rFonts w:ascii="Arial" w:eastAsia="Arial Unicode MS" w:hAnsi="Arial" w:cs="Arial"/>
          <w:b/>
          <w:sz w:val="24"/>
          <w:szCs w:val="24"/>
          <w:lang w:eastAsia="pt-BR"/>
        </w:rPr>
        <w:t>OS DOCUMENTOS EXTRAÍDOS DE SISTEMAS INFORMATIZADOS (INTERNET) FICARÃO SUJEITOS À VERIFICAÇÃO DA AUTENTICIDADE DE SEUS DADOS PELA ADMINISTRAÇÃO.</w:t>
      </w:r>
    </w:p>
    <w:p w:rsidR="00245486" w:rsidRPr="008D401E" w:rsidRDefault="006351B9" w:rsidP="00B738DD">
      <w:pPr>
        <w:overflowPunct w:val="0"/>
        <w:autoSpaceDE w:val="0"/>
        <w:autoSpaceDN w:val="0"/>
        <w:adjustRightInd w:val="0"/>
        <w:spacing w:before="120"/>
        <w:ind w:firstLine="567"/>
        <w:jc w:val="both"/>
        <w:textAlignment w:val="baseline"/>
        <w:rPr>
          <w:rFonts w:ascii="Arial" w:eastAsia="Arial Unicode MS" w:hAnsi="Arial" w:cs="Arial"/>
          <w:b/>
          <w:sz w:val="24"/>
          <w:szCs w:val="24"/>
        </w:rPr>
      </w:pPr>
      <w:r w:rsidRPr="008D401E">
        <w:rPr>
          <w:rFonts w:ascii="Arial" w:eastAsia="Arial Unicode MS" w:hAnsi="Arial" w:cs="Arial"/>
          <w:b/>
          <w:sz w:val="24"/>
          <w:szCs w:val="24"/>
        </w:rPr>
        <w:t>9</w:t>
      </w:r>
      <w:r w:rsidR="00245486" w:rsidRPr="008D401E">
        <w:rPr>
          <w:rFonts w:ascii="Arial" w:eastAsia="Arial Unicode MS" w:hAnsi="Arial" w:cs="Arial"/>
          <w:b/>
          <w:sz w:val="24"/>
          <w:szCs w:val="24"/>
        </w:rPr>
        <w:t xml:space="preserve"> - DA ADJUDICAÇÃO:</w:t>
      </w:r>
    </w:p>
    <w:p w:rsidR="00245486" w:rsidRPr="008D401E" w:rsidRDefault="006351B9"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9</w:t>
      </w:r>
      <w:r w:rsidR="00245486" w:rsidRPr="008D401E">
        <w:rPr>
          <w:rFonts w:ascii="Arial" w:eastAsia="Arial Unicode MS" w:hAnsi="Arial" w:cs="Arial"/>
          <w:b/>
          <w:sz w:val="24"/>
          <w:szCs w:val="24"/>
        </w:rPr>
        <w:t xml:space="preserve">.1. </w:t>
      </w:r>
      <w:r w:rsidR="00245486" w:rsidRPr="008D401E">
        <w:rPr>
          <w:rFonts w:ascii="Arial" w:eastAsia="Arial Unicode MS" w:hAnsi="Arial" w:cs="Arial"/>
          <w:sz w:val="24"/>
          <w:szCs w:val="24"/>
        </w:rPr>
        <w:t>Constatado o atendimento das exigências fixadas no edital, a licitante que ofertar o menor preço será declarada vencedora, sendo-lhe adjudicado o objeto do certame.</w:t>
      </w:r>
    </w:p>
    <w:p w:rsidR="00245486" w:rsidRPr="008D401E" w:rsidRDefault="006351B9"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9</w:t>
      </w:r>
      <w:r w:rsidR="00245486" w:rsidRPr="008D401E">
        <w:rPr>
          <w:rFonts w:ascii="Arial" w:eastAsia="Arial Unicode MS" w:hAnsi="Arial" w:cs="Arial"/>
          <w:b/>
          <w:sz w:val="24"/>
          <w:szCs w:val="24"/>
        </w:rPr>
        <w:t xml:space="preserve">.2. </w:t>
      </w:r>
      <w:r w:rsidR="00245486" w:rsidRPr="008D401E">
        <w:rPr>
          <w:rFonts w:ascii="Arial" w:eastAsia="Arial Unicode MS" w:hAnsi="Arial" w:cs="Arial"/>
          <w:sz w:val="24"/>
          <w:szCs w:val="24"/>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245486" w:rsidRPr="008D401E" w:rsidRDefault="006351B9"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9</w:t>
      </w:r>
      <w:r w:rsidR="00245486" w:rsidRPr="008D401E">
        <w:rPr>
          <w:rFonts w:ascii="Arial" w:eastAsia="Arial Unicode MS" w:hAnsi="Arial" w:cs="Arial"/>
          <w:b/>
          <w:sz w:val="24"/>
          <w:szCs w:val="24"/>
        </w:rPr>
        <w:t xml:space="preserve">.3. </w:t>
      </w:r>
      <w:r w:rsidR="00245486" w:rsidRPr="008D401E">
        <w:rPr>
          <w:rFonts w:ascii="Arial" w:eastAsia="Arial Unicode MS" w:hAnsi="Arial" w:cs="Arial"/>
          <w:sz w:val="24"/>
          <w:szCs w:val="24"/>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FB2828" w:rsidRPr="008D401E" w:rsidRDefault="00FB2828" w:rsidP="00967359">
      <w:pPr>
        <w:overflowPunct w:val="0"/>
        <w:autoSpaceDE w:val="0"/>
        <w:autoSpaceDN w:val="0"/>
        <w:adjustRightInd w:val="0"/>
        <w:ind w:firstLine="567"/>
        <w:jc w:val="both"/>
        <w:textAlignment w:val="baseline"/>
        <w:rPr>
          <w:rFonts w:ascii="Arial" w:eastAsia="Arial Unicode MS" w:hAnsi="Arial" w:cs="Arial"/>
          <w:b/>
          <w:sz w:val="24"/>
          <w:szCs w:val="24"/>
        </w:rPr>
      </w:pPr>
    </w:p>
    <w:p w:rsidR="00245486" w:rsidRPr="008D401E" w:rsidRDefault="006351B9" w:rsidP="00B738DD">
      <w:pPr>
        <w:overflowPunct w:val="0"/>
        <w:autoSpaceDE w:val="0"/>
        <w:autoSpaceDN w:val="0"/>
        <w:adjustRightInd w:val="0"/>
        <w:spacing w:before="120"/>
        <w:ind w:firstLine="567"/>
        <w:jc w:val="both"/>
        <w:textAlignment w:val="baseline"/>
        <w:rPr>
          <w:rFonts w:ascii="Arial" w:eastAsia="Arial Unicode MS" w:hAnsi="Arial" w:cs="Arial"/>
          <w:b/>
          <w:sz w:val="24"/>
          <w:szCs w:val="24"/>
        </w:rPr>
      </w:pPr>
      <w:r w:rsidRPr="008D401E">
        <w:rPr>
          <w:rFonts w:ascii="Arial" w:eastAsia="Arial Unicode MS" w:hAnsi="Arial" w:cs="Arial"/>
          <w:b/>
          <w:sz w:val="24"/>
          <w:szCs w:val="24"/>
        </w:rPr>
        <w:t>10</w:t>
      </w:r>
      <w:r w:rsidR="00245486" w:rsidRPr="008D401E">
        <w:rPr>
          <w:rFonts w:ascii="Arial" w:eastAsia="Arial Unicode MS" w:hAnsi="Arial" w:cs="Arial"/>
          <w:b/>
          <w:sz w:val="24"/>
          <w:szCs w:val="24"/>
        </w:rPr>
        <w:t xml:space="preserve"> - DOS RECURSOS ADMINISTRATIVOS:</w:t>
      </w:r>
    </w:p>
    <w:p w:rsidR="00245486" w:rsidRPr="008D401E" w:rsidRDefault="006351B9"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lastRenderedPageBreak/>
        <w:t>10</w:t>
      </w:r>
      <w:r w:rsidR="00245486" w:rsidRPr="008D401E">
        <w:rPr>
          <w:rFonts w:ascii="Arial" w:eastAsia="Arial Unicode MS" w:hAnsi="Arial" w:cs="Arial"/>
          <w:b/>
          <w:sz w:val="24"/>
          <w:szCs w:val="24"/>
        </w:rPr>
        <w:t xml:space="preserve">.1. </w:t>
      </w:r>
      <w:r w:rsidR="00245486" w:rsidRPr="008D401E">
        <w:rPr>
          <w:rFonts w:ascii="Arial" w:eastAsia="Arial Unicode MS" w:hAnsi="Arial" w:cs="Arial"/>
          <w:sz w:val="24"/>
          <w:szCs w:val="24"/>
        </w:rPr>
        <w:t>Tendo a licitante manifestado motivadamente, na sessão pública do pregão, a intenção de recorrer, esta terá o prazo de 03 (três) dias corridos para apresentação das razões de recurso.</w:t>
      </w:r>
    </w:p>
    <w:p w:rsidR="00245486" w:rsidRPr="008D401E" w:rsidRDefault="006351B9"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10</w:t>
      </w:r>
      <w:r w:rsidR="00245486" w:rsidRPr="008D401E">
        <w:rPr>
          <w:rFonts w:ascii="Arial" w:eastAsia="Arial Unicode MS" w:hAnsi="Arial" w:cs="Arial"/>
          <w:b/>
          <w:sz w:val="24"/>
          <w:szCs w:val="24"/>
        </w:rPr>
        <w:t xml:space="preserve">.2. </w:t>
      </w:r>
      <w:r w:rsidR="00245486" w:rsidRPr="008D401E">
        <w:rPr>
          <w:rFonts w:ascii="Arial" w:eastAsia="Arial Unicode MS" w:hAnsi="Arial" w:cs="Arial"/>
          <w:sz w:val="24"/>
          <w:szCs w:val="24"/>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245486" w:rsidRPr="008D401E" w:rsidRDefault="006351B9"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10</w:t>
      </w:r>
      <w:r w:rsidR="00245486" w:rsidRPr="008D401E">
        <w:rPr>
          <w:rFonts w:ascii="Arial" w:eastAsia="Arial Unicode MS" w:hAnsi="Arial" w:cs="Arial"/>
          <w:b/>
          <w:sz w:val="24"/>
          <w:szCs w:val="24"/>
        </w:rPr>
        <w:t xml:space="preserve">.3. </w:t>
      </w:r>
      <w:r w:rsidR="00245486" w:rsidRPr="008D401E">
        <w:rPr>
          <w:rFonts w:ascii="Arial" w:eastAsia="Arial Unicode MS" w:hAnsi="Arial" w:cs="Arial"/>
          <w:sz w:val="24"/>
          <w:szCs w:val="24"/>
        </w:rPr>
        <w:t>A manifestação expressa da intenção de interpor recurso e da motivação, na sessão pública do pregão, são pressupostos de admissibilidade dos recursos.</w:t>
      </w:r>
    </w:p>
    <w:p w:rsidR="00432045" w:rsidRPr="008D401E" w:rsidRDefault="006351B9"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10</w:t>
      </w:r>
      <w:r w:rsidR="00245486" w:rsidRPr="008D401E">
        <w:rPr>
          <w:rFonts w:ascii="Arial" w:eastAsia="Arial Unicode MS" w:hAnsi="Arial" w:cs="Arial"/>
          <w:b/>
          <w:sz w:val="24"/>
          <w:szCs w:val="24"/>
        </w:rPr>
        <w:t xml:space="preserve">.4. </w:t>
      </w:r>
      <w:r w:rsidR="00245486" w:rsidRPr="008D401E">
        <w:rPr>
          <w:rFonts w:ascii="Arial" w:eastAsia="Arial Unicode MS" w:hAnsi="Arial" w:cs="Arial"/>
          <w:sz w:val="24"/>
          <w:szCs w:val="24"/>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F609AE" w:rsidRPr="008D401E" w:rsidRDefault="00F609AE" w:rsidP="00B738DD">
      <w:pPr>
        <w:overflowPunct w:val="0"/>
        <w:autoSpaceDE w:val="0"/>
        <w:autoSpaceDN w:val="0"/>
        <w:adjustRightInd w:val="0"/>
        <w:spacing w:before="120"/>
        <w:ind w:firstLine="567"/>
        <w:jc w:val="both"/>
        <w:textAlignment w:val="baseline"/>
        <w:rPr>
          <w:rFonts w:ascii="Arial" w:eastAsia="Arial Unicode MS" w:hAnsi="Arial" w:cs="Arial"/>
          <w:b/>
          <w:sz w:val="24"/>
          <w:szCs w:val="24"/>
        </w:rPr>
      </w:pPr>
    </w:p>
    <w:p w:rsidR="00245486" w:rsidRPr="008D401E" w:rsidRDefault="00245486" w:rsidP="00B738DD">
      <w:pPr>
        <w:overflowPunct w:val="0"/>
        <w:autoSpaceDE w:val="0"/>
        <w:autoSpaceDN w:val="0"/>
        <w:adjustRightInd w:val="0"/>
        <w:spacing w:before="120"/>
        <w:ind w:firstLine="567"/>
        <w:jc w:val="both"/>
        <w:textAlignment w:val="baseline"/>
        <w:rPr>
          <w:rFonts w:ascii="Arial" w:eastAsia="Arial Unicode MS" w:hAnsi="Arial" w:cs="Arial"/>
          <w:b/>
          <w:sz w:val="24"/>
          <w:szCs w:val="24"/>
        </w:rPr>
      </w:pPr>
      <w:r w:rsidRPr="008D401E">
        <w:rPr>
          <w:rFonts w:ascii="Arial" w:eastAsia="Arial Unicode MS" w:hAnsi="Arial" w:cs="Arial"/>
          <w:b/>
          <w:sz w:val="24"/>
          <w:szCs w:val="24"/>
        </w:rPr>
        <w:t>1</w:t>
      </w:r>
      <w:r w:rsidR="003E4BD8" w:rsidRPr="008D401E">
        <w:rPr>
          <w:rFonts w:ascii="Arial" w:eastAsia="Arial Unicode MS" w:hAnsi="Arial" w:cs="Arial"/>
          <w:b/>
          <w:sz w:val="24"/>
          <w:szCs w:val="24"/>
        </w:rPr>
        <w:t>1</w:t>
      </w:r>
      <w:r w:rsidRPr="008D401E">
        <w:rPr>
          <w:rFonts w:ascii="Arial" w:eastAsia="Arial Unicode MS" w:hAnsi="Arial" w:cs="Arial"/>
          <w:b/>
          <w:sz w:val="24"/>
          <w:szCs w:val="24"/>
        </w:rPr>
        <w:t>. DOS PRAZOS E CELEBRAÇÃO DO CONTRATO:</w:t>
      </w:r>
    </w:p>
    <w:p w:rsidR="003571A3" w:rsidRPr="008D401E" w:rsidRDefault="003571A3"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11.1.</w:t>
      </w:r>
      <w:r w:rsidRPr="008D401E">
        <w:rPr>
          <w:rFonts w:ascii="Arial" w:eastAsia="Arial Unicode MS" w:hAnsi="Arial" w:cs="Arial"/>
          <w:sz w:val="24"/>
          <w:szCs w:val="24"/>
        </w:rPr>
        <w:t xml:space="preserve"> Esgotados todos os prazos recursais a Administração, no prazo de até 5 (cinco) dias, convocará a vencedora para assinar o Contrato, sob pena de decair o direito à contratação, sem prejuízo das sanções previstas nos artigos 81 e 87 da Lei Federal nº8.666/93, além da aplicação de multa de cinco pôr cento (5%) do valor do Contrato e mais a suspensão temporária de participação na licitação e impedimento de contratar com a Administração, por prazo não inferior a dois (02) anos;</w:t>
      </w:r>
    </w:p>
    <w:p w:rsidR="003571A3" w:rsidRPr="008D401E" w:rsidRDefault="003571A3"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11.2.</w:t>
      </w:r>
      <w:r w:rsidRPr="008D401E">
        <w:rPr>
          <w:rFonts w:ascii="Arial" w:eastAsia="Arial Unicode MS" w:hAnsi="Arial" w:cs="Arial"/>
          <w:sz w:val="24"/>
          <w:szCs w:val="24"/>
        </w:rPr>
        <w:t xml:space="preserve"> O prazo que trata a alínea anterior poderá ser prorrogado uma vez, pelo mesmo período, desde que seja feito de forma motivada e durante o transcurso do prazo;</w:t>
      </w:r>
    </w:p>
    <w:p w:rsidR="00FD1C33" w:rsidRPr="008D401E" w:rsidRDefault="003571A3" w:rsidP="00B738DD">
      <w:pPr>
        <w:overflowPunct w:val="0"/>
        <w:autoSpaceDE w:val="0"/>
        <w:autoSpaceDN w:val="0"/>
        <w:adjustRightInd w:val="0"/>
        <w:spacing w:before="120"/>
        <w:ind w:firstLine="567"/>
        <w:jc w:val="both"/>
        <w:textAlignment w:val="baseline"/>
        <w:rPr>
          <w:rFonts w:ascii="Arial" w:eastAsia="Arial Unicode MS" w:hAnsi="Arial" w:cs="Arial"/>
          <w:sz w:val="24"/>
          <w:szCs w:val="24"/>
          <w:lang w:eastAsia="pt-BR"/>
        </w:rPr>
      </w:pPr>
      <w:r w:rsidRPr="008D401E">
        <w:rPr>
          <w:rFonts w:ascii="Arial" w:eastAsia="Arial Unicode MS" w:hAnsi="Arial" w:cs="Arial"/>
          <w:b/>
          <w:sz w:val="24"/>
          <w:szCs w:val="24"/>
          <w:lang w:eastAsia="pt-BR"/>
        </w:rPr>
        <w:t>11.</w:t>
      </w:r>
      <w:r w:rsidR="00FD1C33" w:rsidRPr="008D401E">
        <w:rPr>
          <w:rFonts w:ascii="Arial" w:eastAsia="Arial Unicode MS" w:hAnsi="Arial" w:cs="Arial"/>
          <w:b/>
          <w:sz w:val="24"/>
          <w:szCs w:val="24"/>
          <w:lang w:eastAsia="pt-BR"/>
        </w:rPr>
        <w:t>3</w:t>
      </w:r>
      <w:r w:rsidRPr="008D401E">
        <w:rPr>
          <w:rFonts w:ascii="Arial" w:eastAsia="Arial Unicode MS" w:hAnsi="Arial" w:cs="Arial"/>
          <w:b/>
          <w:sz w:val="24"/>
          <w:szCs w:val="24"/>
          <w:lang w:eastAsia="pt-BR"/>
        </w:rPr>
        <w:t>.</w:t>
      </w:r>
      <w:r w:rsidRPr="008D401E">
        <w:rPr>
          <w:rFonts w:ascii="Arial" w:eastAsia="Arial Unicode MS" w:hAnsi="Arial" w:cs="Arial"/>
          <w:sz w:val="24"/>
          <w:szCs w:val="24"/>
          <w:lang w:eastAsia="pt-BR"/>
        </w:rPr>
        <w:t xml:space="preserve"> Os serviços objeto da presente licitação deverão ser iniciados imediatamente após </w:t>
      </w:r>
      <w:r w:rsidR="00F56249" w:rsidRPr="008D401E">
        <w:rPr>
          <w:rFonts w:ascii="Arial" w:eastAsia="Arial Unicode MS" w:hAnsi="Arial" w:cs="Arial"/>
          <w:sz w:val="24"/>
          <w:szCs w:val="24"/>
          <w:lang w:eastAsia="pt-BR"/>
        </w:rPr>
        <w:t xml:space="preserve">a </w:t>
      </w:r>
      <w:r w:rsidRPr="008D401E">
        <w:rPr>
          <w:rFonts w:ascii="Arial" w:eastAsia="Arial Unicode MS" w:hAnsi="Arial" w:cs="Arial"/>
          <w:sz w:val="24"/>
          <w:szCs w:val="24"/>
          <w:lang w:eastAsia="pt-BR"/>
        </w:rPr>
        <w:t xml:space="preserve">assinatura do contrato, devendo a empresa prestar seus serviços de acordo com o mesmo. </w:t>
      </w:r>
    </w:p>
    <w:p w:rsidR="00F56249" w:rsidRPr="008D401E" w:rsidRDefault="00FD1C33" w:rsidP="00B738DD">
      <w:pPr>
        <w:overflowPunct w:val="0"/>
        <w:autoSpaceDE w:val="0"/>
        <w:autoSpaceDN w:val="0"/>
        <w:adjustRightInd w:val="0"/>
        <w:spacing w:before="120"/>
        <w:ind w:firstLine="567"/>
        <w:jc w:val="both"/>
        <w:textAlignment w:val="baseline"/>
        <w:rPr>
          <w:rFonts w:ascii="Arial" w:eastAsia="Arial Unicode MS" w:hAnsi="Arial" w:cs="Arial"/>
          <w:sz w:val="24"/>
          <w:szCs w:val="24"/>
          <w:lang w:eastAsia="pt-BR"/>
        </w:rPr>
      </w:pPr>
      <w:r w:rsidRPr="008D401E">
        <w:rPr>
          <w:rFonts w:ascii="Arial" w:eastAsia="Arial Unicode MS" w:hAnsi="Arial" w:cs="Arial"/>
          <w:b/>
          <w:sz w:val="24"/>
          <w:szCs w:val="24"/>
          <w:lang w:eastAsia="pt-BR"/>
        </w:rPr>
        <w:t>11.4</w:t>
      </w:r>
      <w:r w:rsidRPr="008D401E">
        <w:rPr>
          <w:rFonts w:ascii="Arial" w:eastAsia="Arial Unicode MS" w:hAnsi="Arial" w:cs="Arial"/>
          <w:sz w:val="24"/>
          <w:szCs w:val="24"/>
          <w:lang w:eastAsia="pt-BR"/>
        </w:rPr>
        <w:t xml:space="preserve"> </w:t>
      </w:r>
      <w:r w:rsidR="00D434A3" w:rsidRPr="008D401E">
        <w:rPr>
          <w:rFonts w:ascii="Arial" w:hAnsi="Arial" w:cs="Arial"/>
          <w:sz w:val="24"/>
          <w:szCs w:val="24"/>
        </w:rPr>
        <w:t>O prazo de duração da prestação dos serviços será de 12 (doze) meses a contar da assinatura do presente contrato, podendo ser prorrogado por igual período a critério da Administração, através de TERMO ADITIVO a ser firmado entre as partes, até o limite estabelecido no art. 57, inciso II, da Lei Federal nº 8.666/93 e alterações posteriores.</w:t>
      </w:r>
    </w:p>
    <w:p w:rsidR="002A3A38" w:rsidRPr="008D401E" w:rsidRDefault="002A3A38" w:rsidP="00B738DD">
      <w:pPr>
        <w:overflowPunct w:val="0"/>
        <w:autoSpaceDE w:val="0"/>
        <w:autoSpaceDN w:val="0"/>
        <w:adjustRightInd w:val="0"/>
        <w:spacing w:before="120"/>
        <w:ind w:firstLine="567"/>
        <w:jc w:val="both"/>
        <w:textAlignment w:val="baseline"/>
        <w:rPr>
          <w:rFonts w:ascii="Arial" w:eastAsia="Arial Unicode MS" w:hAnsi="Arial" w:cs="Arial"/>
          <w:b/>
          <w:sz w:val="24"/>
          <w:szCs w:val="24"/>
        </w:rPr>
      </w:pPr>
      <w:r w:rsidRPr="008D401E">
        <w:rPr>
          <w:rFonts w:ascii="Arial" w:eastAsia="Arial Unicode MS" w:hAnsi="Arial" w:cs="Arial"/>
          <w:b/>
          <w:sz w:val="24"/>
          <w:szCs w:val="24"/>
        </w:rPr>
        <w:t>12. DA PRESTAÇÃO DOS SERVIÇOS</w:t>
      </w:r>
    </w:p>
    <w:p w:rsidR="002A3A38" w:rsidRPr="008D401E" w:rsidRDefault="002A3A38"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12.1</w:t>
      </w:r>
      <w:r w:rsidRPr="008D401E">
        <w:rPr>
          <w:rFonts w:ascii="Arial" w:eastAsia="Arial Unicode MS" w:hAnsi="Arial" w:cs="Arial"/>
          <w:sz w:val="24"/>
          <w:szCs w:val="24"/>
        </w:rPr>
        <w:t xml:space="preserve"> A CONTRATADA empregará seus recursos técnicos e humanos de sua estrutura e responsabilidade, aplicando-se na ex</w:t>
      </w:r>
      <w:r w:rsidR="00780B56" w:rsidRPr="008D401E">
        <w:rPr>
          <w:rFonts w:ascii="Arial" w:eastAsia="Arial Unicode MS" w:hAnsi="Arial" w:cs="Arial"/>
          <w:sz w:val="24"/>
          <w:szCs w:val="24"/>
        </w:rPr>
        <w:t>ecução dos serviços contratados</w:t>
      </w:r>
      <w:r w:rsidRPr="008D401E">
        <w:rPr>
          <w:rFonts w:ascii="Arial" w:eastAsia="Arial Unicode MS" w:hAnsi="Arial" w:cs="Arial"/>
          <w:sz w:val="24"/>
          <w:szCs w:val="24"/>
        </w:rPr>
        <w:t>.</w:t>
      </w:r>
    </w:p>
    <w:p w:rsidR="00780B56" w:rsidRPr="008D401E" w:rsidRDefault="00780B56" w:rsidP="00B738DD">
      <w:pPr>
        <w:overflowPunct w:val="0"/>
        <w:autoSpaceDE w:val="0"/>
        <w:autoSpaceDN w:val="0"/>
        <w:adjustRightInd w:val="0"/>
        <w:spacing w:before="120"/>
        <w:ind w:firstLine="567"/>
        <w:jc w:val="both"/>
        <w:textAlignment w:val="baseline"/>
        <w:rPr>
          <w:rFonts w:ascii="Arial" w:hAnsi="Arial" w:cs="Arial"/>
          <w:sz w:val="24"/>
          <w:szCs w:val="24"/>
        </w:rPr>
      </w:pPr>
      <w:r w:rsidRPr="008D401E">
        <w:rPr>
          <w:rFonts w:ascii="Arial" w:eastAsia="Arial Unicode MS" w:hAnsi="Arial" w:cs="Arial"/>
          <w:b/>
          <w:sz w:val="24"/>
          <w:szCs w:val="24"/>
        </w:rPr>
        <w:t>12.1</w:t>
      </w:r>
      <w:r w:rsidRPr="008D401E">
        <w:rPr>
          <w:rFonts w:ascii="Arial" w:eastAsia="Arial Unicode MS" w:hAnsi="Arial" w:cs="Arial"/>
          <w:sz w:val="24"/>
          <w:szCs w:val="24"/>
        </w:rPr>
        <w:t xml:space="preserve"> Os deslocamentos efetuados nas Comunidades do Interior do Município em que estão localizados os poços de captação de água subterrânea de uso coletivo</w:t>
      </w:r>
      <w:r w:rsidRPr="008D401E">
        <w:rPr>
          <w:rFonts w:ascii="Arial" w:hAnsi="Arial" w:cs="Arial"/>
          <w:sz w:val="24"/>
          <w:szCs w:val="24"/>
        </w:rPr>
        <w:t>, objeto do presente Termo de Contrato, ou que vierem a serem aditados, correrão as custas do CONTRATADO.</w:t>
      </w:r>
    </w:p>
    <w:p w:rsidR="00780B56" w:rsidRPr="008D401E" w:rsidRDefault="00780B56" w:rsidP="00967359">
      <w:pPr>
        <w:overflowPunct w:val="0"/>
        <w:autoSpaceDE w:val="0"/>
        <w:autoSpaceDN w:val="0"/>
        <w:adjustRightInd w:val="0"/>
        <w:ind w:firstLine="567"/>
        <w:jc w:val="both"/>
        <w:textAlignment w:val="baseline"/>
        <w:rPr>
          <w:rFonts w:ascii="Arial" w:hAnsi="Arial" w:cs="Arial"/>
          <w:sz w:val="24"/>
          <w:szCs w:val="24"/>
        </w:rPr>
      </w:pPr>
    </w:p>
    <w:p w:rsidR="000451ED" w:rsidRPr="008D401E" w:rsidRDefault="00245486" w:rsidP="00B738DD">
      <w:pPr>
        <w:overflowPunct w:val="0"/>
        <w:autoSpaceDE w:val="0"/>
        <w:autoSpaceDN w:val="0"/>
        <w:adjustRightInd w:val="0"/>
        <w:spacing w:before="120"/>
        <w:ind w:firstLine="567"/>
        <w:jc w:val="both"/>
        <w:textAlignment w:val="baseline"/>
        <w:rPr>
          <w:rFonts w:ascii="Arial" w:eastAsia="Arial Unicode MS" w:hAnsi="Arial" w:cs="Arial"/>
          <w:b/>
          <w:sz w:val="24"/>
          <w:szCs w:val="24"/>
        </w:rPr>
      </w:pPr>
      <w:r w:rsidRPr="008D401E">
        <w:rPr>
          <w:rFonts w:ascii="Arial" w:eastAsia="Arial Unicode MS" w:hAnsi="Arial" w:cs="Arial"/>
          <w:b/>
          <w:sz w:val="24"/>
          <w:szCs w:val="24"/>
        </w:rPr>
        <w:t>1</w:t>
      </w:r>
      <w:r w:rsidR="002A3A38" w:rsidRPr="008D401E">
        <w:rPr>
          <w:rFonts w:ascii="Arial" w:eastAsia="Arial Unicode MS" w:hAnsi="Arial" w:cs="Arial"/>
          <w:b/>
          <w:sz w:val="24"/>
          <w:szCs w:val="24"/>
        </w:rPr>
        <w:t>3</w:t>
      </w:r>
      <w:r w:rsidRPr="008D401E">
        <w:rPr>
          <w:rFonts w:ascii="Arial" w:eastAsia="Arial Unicode MS" w:hAnsi="Arial" w:cs="Arial"/>
          <w:b/>
          <w:sz w:val="24"/>
          <w:szCs w:val="24"/>
        </w:rPr>
        <w:t>. DO</w:t>
      </w:r>
      <w:r w:rsidR="00F609AE" w:rsidRPr="008D401E">
        <w:rPr>
          <w:rFonts w:ascii="Arial" w:eastAsia="Arial Unicode MS" w:hAnsi="Arial" w:cs="Arial"/>
          <w:b/>
          <w:sz w:val="24"/>
          <w:szCs w:val="24"/>
        </w:rPr>
        <w:t xml:space="preserve"> PAGAMENTO</w:t>
      </w:r>
    </w:p>
    <w:p w:rsidR="00245486" w:rsidRPr="008D401E" w:rsidRDefault="003571A3" w:rsidP="00B738DD">
      <w:pPr>
        <w:ind w:firstLine="567"/>
        <w:jc w:val="both"/>
        <w:rPr>
          <w:rFonts w:ascii="Arial" w:eastAsia="Arial Unicode MS" w:hAnsi="Arial" w:cs="Arial"/>
          <w:sz w:val="24"/>
          <w:szCs w:val="24"/>
          <w:lang w:eastAsia="pt-BR"/>
        </w:rPr>
      </w:pPr>
      <w:r w:rsidRPr="008D401E">
        <w:rPr>
          <w:rFonts w:ascii="Arial" w:eastAsia="Arial Unicode MS" w:hAnsi="Arial" w:cs="Arial"/>
          <w:b/>
          <w:sz w:val="24"/>
          <w:szCs w:val="24"/>
          <w:lang w:eastAsia="pt-BR"/>
        </w:rPr>
        <w:t>1</w:t>
      </w:r>
      <w:r w:rsidR="002A3A38" w:rsidRPr="008D401E">
        <w:rPr>
          <w:rFonts w:ascii="Arial" w:eastAsia="Arial Unicode MS" w:hAnsi="Arial" w:cs="Arial"/>
          <w:b/>
          <w:sz w:val="24"/>
          <w:szCs w:val="24"/>
          <w:lang w:eastAsia="pt-BR"/>
        </w:rPr>
        <w:t>3</w:t>
      </w:r>
      <w:r w:rsidRPr="008D401E">
        <w:rPr>
          <w:rFonts w:ascii="Arial" w:eastAsia="Arial Unicode MS" w:hAnsi="Arial" w:cs="Arial"/>
          <w:b/>
          <w:sz w:val="24"/>
          <w:szCs w:val="24"/>
          <w:lang w:eastAsia="pt-BR"/>
        </w:rPr>
        <w:t>.1</w:t>
      </w:r>
      <w:r w:rsidRPr="008D401E">
        <w:rPr>
          <w:rFonts w:ascii="Arial" w:eastAsia="Arial Unicode MS" w:hAnsi="Arial" w:cs="Arial"/>
          <w:sz w:val="24"/>
          <w:szCs w:val="24"/>
          <w:lang w:eastAsia="pt-BR"/>
        </w:rPr>
        <w:t xml:space="preserve">. </w:t>
      </w:r>
      <w:r w:rsidR="00D434A3" w:rsidRPr="008D401E">
        <w:rPr>
          <w:rFonts w:ascii="Arial" w:hAnsi="Arial" w:cs="Arial"/>
          <w:sz w:val="24"/>
          <w:szCs w:val="24"/>
        </w:rPr>
        <w:t>O CONTRATANTE se compromete a pagar a importância contratada</w:t>
      </w:r>
      <w:r w:rsidR="00D434A3" w:rsidRPr="008D401E">
        <w:rPr>
          <w:rFonts w:ascii="Arial" w:hAnsi="Arial" w:cs="Arial"/>
          <w:bCs/>
          <w:sz w:val="24"/>
          <w:szCs w:val="24"/>
        </w:rPr>
        <w:t xml:space="preserve">, </w:t>
      </w:r>
      <w:r w:rsidR="00D434A3" w:rsidRPr="008D401E">
        <w:rPr>
          <w:rFonts w:ascii="Arial" w:hAnsi="Arial" w:cs="Arial"/>
          <w:sz w:val="24"/>
          <w:szCs w:val="24"/>
        </w:rPr>
        <w:t>até o 10</w:t>
      </w:r>
      <w:r w:rsidR="00D434A3" w:rsidRPr="008D401E">
        <w:rPr>
          <w:rFonts w:ascii="Arial" w:hAnsi="Arial" w:cs="Arial"/>
          <w:sz w:val="24"/>
          <w:szCs w:val="24"/>
          <w:vertAlign w:val="superscript"/>
        </w:rPr>
        <w:t xml:space="preserve">o </w:t>
      </w:r>
      <w:r w:rsidR="00D434A3" w:rsidRPr="008D401E">
        <w:rPr>
          <w:rFonts w:ascii="Arial" w:hAnsi="Arial" w:cs="Arial"/>
          <w:sz w:val="24"/>
          <w:szCs w:val="24"/>
        </w:rPr>
        <w:t xml:space="preserve">(décimo) dia útil do mês subseqüente, mediante apresentação de nota fiscal, a ser entregue até o último dia útil do mês na Secretaria Municipal de Finanças. </w:t>
      </w:r>
      <w:r w:rsidR="00D434A3" w:rsidRPr="008D401E">
        <w:rPr>
          <w:rFonts w:ascii="Arial" w:eastAsia="Arial Unicode MS" w:hAnsi="Arial" w:cs="Arial"/>
          <w:sz w:val="24"/>
          <w:szCs w:val="24"/>
        </w:rPr>
        <w:t xml:space="preserve">Coincidindo a data do pagamento em final de semana ou feriado este será realizado no primeiro dia útil subseqüente. </w:t>
      </w:r>
      <w:r w:rsidR="00F56249" w:rsidRPr="008D401E">
        <w:rPr>
          <w:rFonts w:ascii="Arial" w:eastAsia="Arial Unicode MS" w:hAnsi="Arial" w:cs="Arial"/>
          <w:sz w:val="24"/>
          <w:szCs w:val="24"/>
          <w:lang w:eastAsia="pt-BR"/>
        </w:rPr>
        <w:t xml:space="preserve"> </w:t>
      </w:r>
    </w:p>
    <w:p w:rsidR="00D434A3" w:rsidRPr="008D401E" w:rsidRDefault="00D434A3" w:rsidP="00B738DD">
      <w:pPr>
        <w:pStyle w:val="Corpodetexto2"/>
        <w:tabs>
          <w:tab w:val="left" w:pos="-1800"/>
        </w:tabs>
        <w:spacing w:after="0" w:line="240" w:lineRule="auto"/>
        <w:ind w:right="-5" w:firstLine="567"/>
        <w:jc w:val="both"/>
        <w:rPr>
          <w:rFonts w:ascii="Arial" w:hAnsi="Arial" w:cs="Arial"/>
          <w:sz w:val="24"/>
          <w:szCs w:val="24"/>
        </w:rPr>
      </w:pPr>
      <w:r w:rsidRPr="008D401E">
        <w:rPr>
          <w:rFonts w:ascii="Arial" w:hAnsi="Arial" w:cs="Arial"/>
          <w:b/>
          <w:sz w:val="24"/>
          <w:szCs w:val="24"/>
        </w:rPr>
        <w:t>1</w:t>
      </w:r>
      <w:r w:rsidR="002A3A38" w:rsidRPr="008D401E">
        <w:rPr>
          <w:rFonts w:ascii="Arial" w:hAnsi="Arial" w:cs="Arial"/>
          <w:b/>
          <w:sz w:val="24"/>
          <w:szCs w:val="24"/>
        </w:rPr>
        <w:t>3</w:t>
      </w:r>
      <w:r w:rsidRPr="008D401E">
        <w:rPr>
          <w:rFonts w:ascii="Arial" w:hAnsi="Arial" w:cs="Arial"/>
          <w:b/>
          <w:sz w:val="24"/>
          <w:szCs w:val="24"/>
        </w:rPr>
        <w:t>.2</w:t>
      </w:r>
      <w:r w:rsidRPr="008D401E">
        <w:rPr>
          <w:rFonts w:ascii="Arial" w:hAnsi="Arial" w:cs="Arial"/>
          <w:sz w:val="24"/>
          <w:szCs w:val="24"/>
        </w:rPr>
        <w:t xml:space="preserve"> O valor contratual poderá ser reajustado após 12 (doze) meses de vigência, pelo índice do IGP-M FGV ou por outro índice oficial que por ventura venha a substituí-lo, mediante TERMO ADITIVO a ser firmado entre as partes.</w:t>
      </w:r>
    </w:p>
    <w:p w:rsidR="00D434A3" w:rsidRPr="008D401E" w:rsidRDefault="002A3A38" w:rsidP="00B738DD">
      <w:pPr>
        <w:pStyle w:val="Corpodetexto2"/>
        <w:tabs>
          <w:tab w:val="left" w:pos="-1800"/>
        </w:tabs>
        <w:spacing w:after="0" w:line="240" w:lineRule="auto"/>
        <w:ind w:right="-5" w:firstLine="567"/>
        <w:jc w:val="both"/>
        <w:rPr>
          <w:rFonts w:ascii="Arial" w:hAnsi="Arial" w:cs="Arial"/>
          <w:sz w:val="24"/>
          <w:szCs w:val="24"/>
        </w:rPr>
      </w:pPr>
      <w:r w:rsidRPr="008D401E">
        <w:rPr>
          <w:rFonts w:ascii="Arial" w:hAnsi="Arial" w:cs="Arial"/>
          <w:b/>
          <w:sz w:val="24"/>
          <w:szCs w:val="24"/>
        </w:rPr>
        <w:lastRenderedPageBreak/>
        <w:t>13</w:t>
      </w:r>
      <w:r w:rsidR="00D434A3" w:rsidRPr="008D401E">
        <w:rPr>
          <w:rFonts w:ascii="Arial" w:hAnsi="Arial" w:cs="Arial"/>
          <w:b/>
          <w:sz w:val="24"/>
          <w:szCs w:val="24"/>
        </w:rPr>
        <w:t>.3</w:t>
      </w:r>
      <w:r w:rsidR="00D434A3" w:rsidRPr="008D401E">
        <w:rPr>
          <w:rFonts w:ascii="Arial" w:hAnsi="Arial" w:cs="Arial"/>
          <w:sz w:val="24"/>
          <w:szCs w:val="24"/>
        </w:rPr>
        <w:t xml:space="preserve"> Constituirá encargo exclusivo da CONTRATADA o pagamento de tributos municipais (ISSQN), estaduais, federais incidentes, tarifas, emolumentos e despesas decorrentes da formalização deste contrato e da execução de seu objeto.</w:t>
      </w:r>
    </w:p>
    <w:p w:rsidR="00F56249" w:rsidRPr="008D401E" w:rsidRDefault="002A3A38" w:rsidP="00B738DD">
      <w:pPr>
        <w:pStyle w:val="Corpodetexto2"/>
        <w:tabs>
          <w:tab w:val="left" w:pos="-1800"/>
        </w:tabs>
        <w:spacing w:after="0" w:line="240" w:lineRule="auto"/>
        <w:ind w:right="-5" w:firstLine="567"/>
        <w:jc w:val="both"/>
        <w:rPr>
          <w:rFonts w:ascii="Arial" w:eastAsia="Arial Unicode MS" w:hAnsi="Arial" w:cs="Arial"/>
          <w:sz w:val="24"/>
          <w:szCs w:val="24"/>
          <w:lang w:eastAsia="pt-BR"/>
        </w:rPr>
      </w:pPr>
      <w:r w:rsidRPr="008D401E">
        <w:rPr>
          <w:rFonts w:ascii="Arial" w:hAnsi="Arial" w:cs="Arial"/>
          <w:b/>
          <w:sz w:val="24"/>
          <w:szCs w:val="24"/>
        </w:rPr>
        <w:t>13</w:t>
      </w:r>
      <w:r w:rsidR="00D434A3" w:rsidRPr="008D401E">
        <w:rPr>
          <w:rFonts w:ascii="Arial" w:hAnsi="Arial" w:cs="Arial"/>
          <w:b/>
          <w:sz w:val="24"/>
          <w:szCs w:val="24"/>
        </w:rPr>
        <w:t>.4</w:t>
      </w:r>
      <w:r w:rsidR="00D434A3" w:rsidRPr="008D401E">
        <w:rPr>
          <w:rFonts w:ascii="Arial" w:hAnsi="Arial" w:cs="Arial"/>
          <w:sz w:val="24"/>
          <w:szCs w:val="24"/>
        </w:rPr>
        <w:t xml:space="preserve"> No valor contratado deverão estar incluídas todas as despesas com transportes, impostos, taxas, contribuições fiscais e parafiscais, leis sociais, demais serviços que possam acarretar ônus ao Município, especificados ou não no presente contrato.</w:t>
      </w:r>
    </w:p>
    <w:p w:rsidR="00245486" w:rsidRPr="008D401E" w:rsidRDefault="0024548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1</w:t>
      </w:r>
      <w:r w:rsidR="002A3A38" w:rsidRPr="008D401E">
        <w:rPr>
          <w:rFonts w:ascii="Arial" w:eastAsia="Arial Unicode MS" w:hAnsi="Arial" w:cs="Arial"/>
          <w:b/>
          <w:sz w:val="24"/>
          <w:szCs w:val="24"/>
        </w:rPr>
        <w:t>4</w:t>
      </w:r>
      <w:r w:rsidRPr="008D401E">
        <w:rPr>
          <w:rFonts w:ascii="Arial" w:eastAsia="Arial Unicode MS" w:hAnsi="Arial" w:cs="Arial"/>
          <w:b/>
          <w:sz w:val="24"/>
          <w:szCs w:val="24"/>
        </w:rPr>
        <w:t xml:space="preserve"> – DOS RECURSOS FINANCEIROS</w:t>
      </w:r>
    </w:p>
    <w:p w:rsidR="00136282" w:rsidRPr="008D401E" w:rsidRDefault="0024548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1</w:t>
      </w:r>
      <w:r w:rsidR="002A3A38" w:rsidRPr="008D401E">
        <w:rPr>
          <w:rFonts w:ascii="Arial" w:eastAsia="Arial Unicode MS" w:hAnsi="Arial" w:cs="Arial"/>
          <w:b/>
          <w:sz w:val="24"/>
          <w:szCs w:val="24"/>
        </w:rPr>
        <w:t>4</w:t>
      </w:r>
      <w:r w:rsidRPr="008D401E">
        <w:rPr>
          <w:rFonts w:ascii="Arial" w:eastAsia="Arial Unicode MS" w:hAnsi="Arial" w:cs="Arial"/>
          <w:b/>
          <w:sz w:val="24"/>
          <w:szCs w:val="24"/>
        </w:rPr>
        <w:t xml:space="preserve">.1. </w:t>
      </w:r>
      <w:r w:rsidRPr="008D401E">
        <w:rPr>
          <w:rFonts w:ascii="Arial" w:eastAsia="Arial Unicode MS" w:hAnsi="Arial" w:cs="Arial"/>
          <w:sz w:val="24"/>
          <w:szCs w:val="24"/>
        </w:rPr>
        <w:t>Para o cumprimento do previsto no presente pregão, serão utilizados recursos classificados sob as seguintes dotações orçamentárias:</w:t>
      </w:r>
    </w:p>
    <w:tbl>
      <w:tblPr>
        <w:tblW w:w="0" w:type="auto"/>
        <w:tblInd w:w="108" w:type="dxa"/>
        <w:tblLayout w:type="fixed"/>
        <w:tblCellMar>
          <w:left w:w="0" w:type="dxa"/>
          <w:right w:w="0" w:type="dxa"/>
        </w:tblCellMar>
        <w:tblLook w:val="0000" w:firstRow="0" w:lastRow="0" w:firstColumn="0" w:lastColumn="0" w:noHBand="0" w:noVBand="0"/>
      </w:tblPr>
      <w:tblGrid>
        <w:gridCol w:w="1985"/>
        <w:gridCol w:w="1843"/>
        <w:gridCol w:w="3260"/>
        <w:gridCol w:w="3118"/>
      </w:tblGrid>
      <w:tr w:rsidR="003C6B3C" w:rsidRPr="008D401E" w:rsidTr="003C6B3C">
        <w:tc>
          <w:tcPr>
            <w:tcW w:w="1985" w:type="dxa"/>
            <w:tcBorders>
              <w:top w:val="single" w:sz="4" w:space="0" w:color="000000"/>
              <w:left w:val="single" w:sz="4" w:space="0" w:color="000000"/>
              <w:bottom w:val="single" w:sz="4" w:space="0" w:color="000000"/>
              <w:right w:val="nil"/>
            </w:tcBorders>
            <w:tcMar>
              <w:left w:w="108" w:type="dxa"/>
              <w:right w:w="108" w:type="dxa"/>
            </w:tcMar>
          </w:tcPr>
          <w:p w:rsidR="003C6B3C" w:rsidRPr="008D401E" w:rsidRDefault="003C6B3C" w:rsidP="00F609AE">
            <w:pPr>
              <w:suppressAutoHyphens/>
              <w:autoSpaceDE w:val="0"/>
              <w:autoSpaceDN w:val="0"/>
              <w:adjustRightInd w:val="0"/>
              <w:spacing w:before="120"/>
              <w:jc w:val="both"/>
              <w:textAlignment w:val="baseline"/>
              <w:rPr>
                <w:rFonts w:ascii="Arial" w:hAnsi="Arial" w:cs="Arial"/>
                <w:sz w:val="24"/>
                <w:szCs w:val="24"/>
                <w:lang w:eastAsia="zh-CN"/>
              </w:rPr>
            </w:pPr>
            <w:r w:rsidRPr="008D401E">
              <w:rPr>
                <w:rFonts w:ascii="Arial" w:hAnsi="Arial" w:cs="Arial"/>
                <w:sz w:val="24"/>
                <w:szCs w:val="24"/>
                <w:lang w:eastAsia="zh-CN"/>
              </w:rPr>
              <w:t>Código Reduzido da Despesa</w:t>
            </w:r>
          </w:p>
        </w:tc>
        <w:tc>
          <w:tcPr>
            <w:tcW w:w="1843" w:type="dxa"/>
            <w:tcBorders>
              <w:top w:val="single" w:sz="4" w:space="0" w:color="000000"/>
              <w:left w:val="single" w:sz="4" w:space="0" w:color="000000"/>
              <w:bottom w:val="single" w:sz="4" w:space="0" w:color="000000"/>
              <w:right w:val="nil"/>
            </w:tcBorders>
            <w:tcMar>
              <w:left w:w="108" w:type="dxa"/>
              <w:right w:w="108" w:type="dxa"/>
            </w:tcMar>
          </w:tcPr>
          <w:p w:rsidR="003C6B3C" w:rsidRPr="008D401E" w:rsidRDefault="003C6B3C" w:rsidP="00F609AE">
            <w:pPr>
              <w:suppressAutoHyphens/>
              <w:autoSpaceDE w:val="0"/>
              <w:autoSpaceDN w:val="0"/>
              <w:adjustRightInd w:val="0"/>
              <w:spacing w:before="120"/>
              <w:jc w:val="both"/>
              <w:textAlignment w:val="baseline"/>
              <w:rPr>
                <w:rFonts w:ascii="Arial" w:hAnsi="Arial" w:cs="Arial"/>
                <w:sz w:val="24"/>
                <w:szCs w:val="24"/>
                <w:lang w:eastAsia="zh-CN"/>
              </w:rPr>
            </w:pPr>
            <w:r w:rsidRPr="008D401E">
              <w:rPr>
                <w:rFonts w:ascii="Arial" w:hAnsi="Arial" w:cs="Arial"/>
                <w:sz w:val="24"/>
                <w:szCs w:val="24"/>
                <w:lang w:eastAsia="zh-CN"/>
              </w:rPr>
              <w:t>Órgão/Unidade Orçamentária</w:t>
            </w:r>
          </w:p>
        </w:tc>
        <w:tc>
          <w:tcPr>
            <w:tcW w:w="3260" w:type="dxa"/>
            <w:tcBorders>
              <w:top w:val="single" w:sz="4" w:space="0" w:color="000000"/>
              <w:left w:val="single" w:sz="4" w:space="0" w:color="000000"/>
              <w:bottom w:val="single" w:sz="4" w:space="0" w:color="000000"/>
              <w:right w:val="nil"/>
            </w:tcBorders>
            <w:tcMar>
              <w:left w:w="108" w:type="dxa"/>
              <w:right w:w="108" w:type="dxa"/>
            </w:tcMar>
          </w:tcPr>
          <w:p w:rsidR="003C6B3C" w:rsidRPr="008D401E" w:rsidRDefault="003C6B3C" w:rsidP="00F609AE">
            <w:pPr>
              <w:suppressAutoHyphens/>
              <w:autoSpaceDE w:val="0"/>
              <w:autoSpaceDN w:val="0"/>
              <w:adjustRightInd w:val="0"/>
              <w:spacing w:before="120"/>
              <w:jc w:val="both"/>
              <w:textAlignment w:val="baseline"/>
              <w:rPr>
                <w:rFonts w:ascii="Arial" w:hAnsi="Arial" w:cs="Arial"/>
                <w:sz w:val="24"/>
                <w:szCs w:val="24"/>
                <w:lang w:eastAsia="zh-CN"/>
              </w:rPr>
            </w:pPr>
            <w:r w:rsidRPr="008D401E">
              <w:rPr>
                <w:rFonts w:ascii="Arial" w:hAnsi="Arial" w:cs="Arial"/>
                <w:sz w:val="24"/>
                <w:szCs w:val="24"/>
                <w:lang w:eastAsia="zh-CN"/>
              </w:rPr>
              <w:t>Categoria Econômica</w:t>
            </w:r>
          </w:p>
        </w:tc>
        <w:tc>
          <w:tcPr>
            <w:tcW w:w="31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C6B3C" w:rsidRPr="008D401E" w:rsidRDefault="003C6B3C" w:rsidP="00F609AE">
            <w:pPr>
              <w:suppressAutoHyphens/>
              <w:autoSpaceDE w:val="0"/>
              <w:autoSpaceDN w:val="0"/>
              <w:adjustRightInd w:val="0"/>
              <w:spacing w:before="120"/>
              <w:jc w:val="both"/>
              <w:textAlignment w:val="baseline"/>
              <w:rPr>
                <w:rFonts w:ascii="Arial" w:hAnsi="Arial" w:cs="Arial"/>
                <w:sz w:val="24"/>
                <w:szCs w:val="24"/>
                <w:lang w:eastAsia="zh-CN"/>
              </w:rPr>
            </w:pPr>
            <w:r w:rsidRPr="008D401E">
              <w:rPr>
                <w:rFonts w:ascii="Arial" w:hAnsi="Arial" w:cs="Arial"/>
                <w:sz w:val="24"/>
                <w:szCs w:val="24"/>
                <w:lang w:eastAsia="zh-CN"/>
              </w:rPr>
              <w:t>Descrição da Categoria Econômica</w:t>
            </w:r>
          </w:p>
        </w:tc>
      </w:tr>
      <w:tr w:rsidR="003C6B3C" w:rsidRPr="008D401E" w:rsidTr="003C6B3C">
        <w:tc>
          <w:tcPr>
            <w:tcW w:w="1985" w:type="dxa"/>
            <w:tcBorders>
              <w:top w:val="single" w:sz="4" w:space="0" w:color="000000"/>
              <w:left w:val="single" w:sz="4" w:space="0" w:color="000000"/>
              <w:bottom w:val="single" w:sz="4" w:space="0" w:color="000000"/>
              <w:right w:val="nil"/>
            </w:tcBorders>
            <w:tcMar>
              <w:left w:w="108" w:type="dxa"/>
              <w:right w:w="108" w:type="dxa"/>
            </w:tcMar>
          </w:tcPr>
          <w:p w:rsidR="003C6B3C" w:rsidRPr="008D401E" w:rsidRDefault="003C6B3C" w:rsidP="00F609AE">
            <w:pPr>
              <w:suppressAutoHyphens/>
              <w:autoSpaceDE w:val="0"/>
              <w:autoSpaceDN w:val="0"/>
              <w:adjustRightInd w:val="0"/>
              <w:spacing w:before="120"/>
              <w:jc w:val="both"/>
              <w:textAlignment w:val="baseline"/>
              <w:rPr>
                <w:rFonts w:ascii="Arial" w:hAnsi="Arial" w:cs="Arial"/>
                <w:sz w:val="24"/>
                <w:szCs w:val="24"/>
                <w:lang w:eastAsia="zh-CN"/>
              </w:rPr>
            </w:pPr>
            <w:r w:rsidRPr="008D401E">
              <w:rPr>
                <w:rFonts w:ascii="Arial" w:hAnsi="Arial" w:cs="Arial"/>
                <w:sz w:val="24"/>
                <w:szCs w:val="24"/>
                <w:lang w:eastAsia="zh-CN"/>
              </w:rPr>
              <w:t>454</w:t>
            </w:r>
          </w:p>
        </w:tc>
        <w:tc>
          <w:tcPr>
            <w:tcW w:w="1843" w:type="dxa"/>
            <w:tcBorders>
              <w:top w:val="single" w:sz="4" w:space="0" w:color="000000"/>
              <w:left w:val="single" w:sz="4" w:space="0" w:color="000000"/>
              <w:bottom w:val="single" w:sz="4" w:space="0" w:color="000000"/>
              <w:right w:val="nil"/>
            </w:tcBorders>
            <w:tcMar>
              <w:left w:w="108" w:type="dxa"/>
              <w:right w:w="108" w:type="dxa"/>
            </w:tcMar>
          </w:tcPr>
          <w:p w:rsidR="003C6B3C" w:rsidRPr="008D401E" w:rsidRDefault="003C6B3C" w:rsidP="00F609AE">
            <w:pPr>
              <w:suppressAutoHyphens/>
              <w:autoSpaceDE w:val="0"/>
              <w:autoSpaceDN w:val="0"/>
              <w:adjustRightInd w:val="0"/>
              <w:spacing w:before="120"/>
              <w:jc w:val="both"/>
              <w:textAlignment w:val="baseline"/>
              <w:rPr>
                <w:rFonts w:ascii="Arial" w:hAnsi="Arial" w:cs="Arial"/>
                <w:sz w:val="24"/>
                <w:szCs w:val="24"/>
                <w:lang w:eastAsia="zh-CN"/>
              </w:rPr>
            </w:pPr>
            <w:r w:rsidRPr="008D401E">
              <w:rPr>
                <w:rFonts w:ascii="Arial" w:hAnsi="Arial" w:cs="Arial"/>
                <w:sz w:val="24"/>
                <w:szCs w:val="24"/>
                <w:lang w:eastAsia="zh-CN"/>
              </w:rPr>
              <w:t>09</w:t>
            </w:r>
          </w:p>
        </w:tc>
        <w:tc>
          <w:tcPr>
            <w:tcW w:w="3260" w:type="dxa"/>
            <w:tcBorders>
              <w:top w:val="single" w:sz="4" w:space="0" w:color="000000"/>
              <w:left w:val="single" w:sz="4" w:space="0" w:color="000000"/>
              <w:bottom w:val="single" w:sz="4" w:space="0" w:color="000000"/>
              <w:right w:val="nil"/>
            </w:tcBorders>
            <w:tcMar>
              <w:left w:w="108" w:type="dxa"/>
              <w:right w:w="108" w:type="dxa"/>
            </w:tcMar>
          </w:tcPr>
          <w:p w:rsidR="003C6B3C" w:rsidRPr="008D401E" w:rsidRDefault="003C6B3C" w:rsidP="00F609AE">
            <w:pPr>
              <w:suppressAutoHyphens/>
              <w:autoSpaceDE w:val="0"/>
              <w:autoSpaceDN w:val="0"/>
              <w:adjustRightInd w:val="0"/>
              <w:spacing w:before="120"/>
              <w:jc w:val="both"/>
              <w:textAlignment w:val="baseline"/>
              <w:rPr>
                <w:rFonts w:ascii="Arial" w:hAnsi="Arial" w:cs="Arial"/>
                <w:sz w:val="24"/>
                <w:szCs w:val="24"/>
                <w:lang w:eastAsia="zh-CN"/>
              </w:rPr>
            </w:pPr>
            <w:r w:rsidRPr="008D401E">
              <w:rPr>
                <w:rFonts w:ascii="Arial" w:hAnsi="Arial" w:cs="Arial"/>
                <w:sz w:val="24"/>
                <w:szCs w:val="24"/>
                <w:lang w:eastAsia="zh-CN"/>
              </w:rPr>
              <w:t>Recursos não Vinculados de Impostos</w:t>
            </w:r>
          </w:p>
        </w:tc>
        <w:tc>
          <w:tcPr>
            <w:tcW w:w="31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C6B3C" w:rsidRPr="008D401E" w:rsidRDefault="003C6B3C" w:rsidP="00F609AE">
            <w:pPr>
              <w:suppressAutoHyphens/>
              <w:autoSpaceDE w:val="0"/>
              <w:autoSpaceDN w:val="0"/>
              <w:adjustRightInd w:val="0"/>
              <w:spacing w:before="120"/>
              <w:jc w:val="both"/>
              <w:textAlignment w:val="baseline"/>
              <w:rPr>
                <w:rFonts w:ascii="Arial" w:hAnsi="Arial" w:cs="Arial"/>
                <w:sz w:val="24"/>
                <w:szCs w:val="24"/>
                <w:lang w:eastAsia="zh-CN"/>
              </w:rPr>
            </w:pPr>
            <w:r w:rsidRPr="008D401E">
              <w:rPr>
                <w:rFonts w:ascii="Arial" w:hAnsi="Arial" w:cs="Arial"/>
                <w:sz w:val="24"/>
                <w:szCs w:val="24"/>
                <w:lang w:eastAsia="zh-CN"/>
              </w:rPr>
              <w:t>Serviços De Análises E Pesquisas Cientif</w:t>
            </w:r>
          </w:p>
        </w:tc>
      </w:tr>
      <w:tr w:rsidR="003C6B3C" w:rsidRPr="008D401E" w:rsidTr="003C6B3C">
        <w:tc>
          <w:tcPr>
            <w:tcW w:w="1985" w:type="dxa"/>
            <w:tcBorders>
              <w:top w:val="nil"/>
              <w:left w:val="single" w:sz="4" w:space="0" w:color="000000"/>
              <w:bottom w:val="single" w:sz="4" w:space="0" w:color="000000"/>
              <w:right w:val="nil"/>
            </w:tcBorders>
            <w:tcMar>
              <w:left w:w="108" w:type="dxa"/>
              <w:right w:w="108" w:type="dxa"/>
            </w:tcMar>
          </w:tcPr>
          <w:p w:rsidR="003C6B3C" w:rsidRPr="008D401E" w:rsidRDefault="003C6B3C" w:rsidP="00F609AE">
            <w:pPr>
              <w:suppressAutoHyphens/>
              <w:autoSpaceDE w:val="0"/>
              <w:autoSpaceDN w:val="0"/>
              <w:adjustRightInd w:val="0"/>
              <w:spacing w:before="120"/>
              <w:jc w:val="both"/>
              <w:textAlignment w:val="baseline"/>
              <w:rPr>
                <w:rFonts w:ascii="Arial" w:hAnsi="Arial" w:cs="Arial"/>
                <w:sz w:val="24"/>
                <w:szCs w:val="24"/>
                <w:lang w:eastAsia="zh-CN"/>
              </w:rPr>
            </w:pPr>
            <w:r w:rsidRPr="008D401E">
              <w:rPr>
                <w:rFonts w:ascii="Arial" w:hAnsi="Arial" w:cs="Arial"/>
                <w:sz w:val="24"/>
                <w:szCs w:val="24"/>
                <w:lang w:eastAsia="zh-CN"/>
              </w:rPr>
              <w:t>973</w:t>
            </w:r>
          </w:p>
        </w:tc>
        <w:tc>
          <w:tcPr>
            <w:tcW w:w="1843" w:type="dxa"/>
            <w:tcBorders>
              <w:top w:val="nil"/>
              <w:left w:val="single" w:sz="4" w:space="0" w:color="000000"/>
              <w:bottom w:val="single" w:sz="4" w:space="0" w:color="000000"/>
              <w:right w:val="nil"/>
            </w:tcBorders>
            <w:tcMar>
              <w:left w:w="108" w:type="dxa"/>
              <w:right w:w="108" w:type="dxa"/>
            </w:tcMar>
          </w:tcPr>
          <w:p w:rsidR="003C6B3C" w:rsidRPr="008D401E" w:rsidRDefault="003C6B3C" w:rsidP="00F609AE">
            <w:pPr>
              <w:suppressAutoHyphens/>
              <w:autoSpaceDE w:val="0"/>
              <w:autoSpaceDN w:val="0"/>
              <w:adjustRightInd w:val="0"/>
              <w:spacing w:before="120"/>
              <w:jc w:val="both"/>
              <w:textAlignment w:val="baseline"/>
              <w:rPr>
                <w:rFonts w:ascii="Arial" w:hAnsi="Arial" w:cs="Arial"/>
                <w:sz w:val="24"/>
                <w:szCs w:val="24"/>
                <w:lang w:eastAsia="zh-CN"/>
              </w:rPr>
            </w:pPr>
            <w:r w:rsidRPr="008D401E">
              <w:rPr>
                <w:rFonts w:ascii="Arial" w:hAnsi="Arial" w:cs="Arial"/>
                <w:sz w:val="24"/>
                <w:szCs w:val="24"/>
                <w:lang w:eastAsia="zh-CN"/>
              </w:rPr>
              <w:t>09</w:t>
            </w:r>
          </w:p>
        </w:tc>
        <w:tc>
          <w:tcPr>
            <w:tcW w:w="3260" w:type="dxa"/>
            <w:tcBorders>
              <w:top w:val="nil"/>
              <w:left w:val="single" w:sz="4" w:space="0" w:color="000000"/>
              <w:bottom w:val="single" w:sz="4" w:space="0" w:color="000000"/>
              <w:right w:val="nil"/>
            </w:tcBorders>
            <w:tcMar>
              <w:left w:w="108" w:type="dxa"/>
              <w:right w:w="108" w:type="dxa"/>
            </w:tcMar>
          </w:tcPr>
          <w:p w:rsidR="003C6B3C" w:rsidRPr="008D401E" w:rsidRDefault="003C6B3C" w:rsidP="00F609AE">
            <w:pPr>
              <w:suppressAutoHyphens/>
              <w:autoSpaceDE w:val="0"/>
              <w:autoSpaceDN w:val="0"/>
              <w:adjustRightInd w:val="0"/>
              <w:spacing w:before="120"/>
              <w:jc w:val="both"/>
              <w:textAlignment w:val="baseline"/>
              <w:rPr>
                <w:rFonts w:ascii="Arial" w:hAnsi="Arial" w:cs="Arial"/>
                <w:sz w:val="24"/>
                <w:szCs w:val="24"/>
                <w:lang w:eastAsia="zh-CN"/>
              </w:rPr>
            </w:pPr>
            <w:r w:rsidRPr="008D401E">
              <w:rPr>
                <w:rFonts w:ascii="Arial" w:hAnsi="Arial" w:cs="Arial"/>
                <w:sz w:val="24"/>
                <w:szCs w:val="24"/>
                <w:lang w:eastAsia="zh-CN"/>
              </w:rPr>
              <w:t>Recursos não Vinculados de Impostos</w:t>
            </w:r>
          </w:p>
        </w:tc>
        <w:tc>
          <w:tcPr>
            <w:tcW w:w="3118" w:type="dxa"/>
            <w:tcBorders>
              <w:top w:val="nil"/>
              <w:left w:val="single" w:sz="4" w:space="0" w:color="000000"/>
              <w:bottom w:val="single" w:sz="4" w:space="0" w:color="000000"/>
              <w:right w:val="single" w:sz="4" w:space="0" w:color="000000"/>
            </w:tcBorders>
            <w:tcMar>
              <w:left w:w="108" w:type="dxa"/>
              <w:right w:w="108" w:type="dxa"/>
            </w:tcMar>
          </w:tcPr>
          <w:p w:rsidR="003C6B3C" w:rsidRPr="008D401E" w:rsidRDefault="003C6B3C" w:rsidP="00F609AE">
            <w:pPr>
              <w:suppressAutoHyphens/>
              <w:autoSpaceDE w:val="0"/>
              <w:autoSpaceDN w:val="0"/>
              <w:adjustRightInd w:val="0"/>
              <w:spacing w:before="120"/>
              <w:jc w:val="both"/>
              <w:textAlignment w:val="baseline"/>
              <w:rPr>
                <w:rFonts w:ascii="Arial" w:hAnsi="Arial" w:cs="Arial"/>
                <w:sz w:val="24"/>
                <w:szCs w:val="24"/>
                <w:lang w:eastAsia="zh-CN"/>
              </w:rPr>
            </w:pPr>
            <w:r w:rsidRPr="008D401E">
              <w:rPr>
                <w:rFonts w:ascii="Arial" w:hAnsi="Arial" w:cs="Arial"/>
                <w:sz w:val="24"/>
                <w:szCs w:val="24"/>
                <w:lang w:eastAsia="zh-CN"/>
              </w:rPr>
              <w:t>Material Químico</w:t>
            </w:r>
          </w:p>
        </w:tc>
      </w:tr>
    </w:tbl>
    <w:p w:rsidR="00245486" w:rsidRPr="008D401E" w:rsidRDefault="0024548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1</w:t>
      </w:r>
      <w:r w:rsidR="002A3A38" w:rsidRPr="008D401E">
        <w:rPr>
          <w:rFonts w:ascii="Arial" w:eastAsia="Arial Unicode MS" w:hAnsi="Arial" w:cs="Arial"/>
          <w:b/>
          <w:sz w:val="24"/>
          <w:szCs w:val="24"/>
        </w:rPr>
        <w:t>5</w:t>
      </w:r>
      <w:r w:rsidRPr="008D401E">
        <w:rPr>
          <w:rFonts w:ascii="Arial" w:eastAsia="Arial Unicode MS" w:hAnsi="Arial" w:cs="Arial"/>
          <w:b/>
          <w:sz w:val="24"/>
          <w:szCs w:val="24"/>
        </w:rPr>
        <w:t xml:space="preserve"> - DAS PENALIDADES</w:t>
      </w:r>
    </w:p>
    <w:p w:rsidR="00245486" w:rsidRPr="008D401E" w:rsidRDefault="0024548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1</w:t>
      </w:r>
      <w:r w:rsidR="002A3A38" w:rsidRPr="008D401E">
        <w:rPr>
          <w:rFonts w:ascii="Arial" w:eastAsia="Arial Unicode MS" w:hAnsi="Arial" w:cs="Arial"/>
          <w:b/>
          <w:sz w:val="24"/>
          <w:szCs w:val="24"/>
        </w:rPr>
        <w:t>5</w:t>
      </w:r>
      <w:r w:rsidRPr="008D401E">
        <w:rPr>
          <w:rFonts w:ascii="Arial" w:eastAsia="Arial Unicode MS" w:hAnsi="Arial" w:cs="Arial"/>
          <w:b/>
          <w:sz w:val="24"/>
          <w:szCs w:val="24"/>
        </w:rPr>
        <w:t xml:space="preserve">.1 </w:t>
      </w:r>
      <w:r w:rsidRPr="008D401E">
        <w:rPr>
          <w:rFonts w:ascii="Arial" w:eastAsia="Arial Unicode MS" w:hAnsi="Arial" w:cs="Arial"/>
          <w:sz w:val="24"/>
          <w:szCs w:val="24"/>
        </w:rPr>
        <w:t>Pelo inadimplemento das obrigações, seja na condição de participante do pregão ou de contratante, as licitantes, conforme a infração, estarão sujeitas às seguintes penalidades:</w:t>
      </w:r>
    </w:p>
    <w:p w:rsidR="00245486" w:rsidRPr="008D401E" w:rsidRDefault="0024548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 xml:space="preserve">a) </w:t>
      </w:r>
      <w:r w:rsidRPr="008D401E">
        <w:rPr>
          <w:rFonts w:ascii="Arial" w:eastAsia="Arial Unicode MS" w:hAnsi="Arial" w:cs="Arial"/>
          <w:sz w:val="24"/>
          <w:szCs w:val="24"/>
        </w:rPr>
        <w:t xml:space="preserve">deixar de apresentar a documentação exigida no certame: suspensão do direito de licitar e contratar com a Administração pelo prazo de 2 anos e multa de 10% </w:t>
      </w:r>
      <w:r w:rsidRPr="008D401E">
        <w:rPr>
          <w:rFonts w:ascii="Arial" w:eastAsia="Arial Unicode MS" w:hAnsi="Arial" w:cs="Arial"/>
          <w:snapToGrid w:val="0"/>
          <w:color w:val="000000"/>
          <w:sz w:val="24"/>
          <w:szCs w:val="24"/>
        </w:rPr>
        <w:t>sobre o valor estimado da contratação;</w:t>
      </w:r>
    </w:p>
    <w:p w:rsidR="00245486" w:rsidRPr="008D401E" w:rsidRDefault="0024548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 xml:space="preserve">b) </w:t>
      </w:r>
      <w:r w:rsidRPr="008D401E">
        <w:rPr>
          <w:rFonts w:ascii="Arial" w:eastAsia="Arial Unicode MS" w:hAnsi="Arial" w:cs="Arial"/>
          <w:sz w:val="24"/>
          <w:szCs w:val="24"/>
        </w:rPr>
        <w:t>manter comportamento inadequado durante o pregão: afastamento do certame e suspensão do direito de licitar e contratar com a Administração pelo prazo de 2</w:t>
      </w:r>
      <w:r w:rsidR="004E7121" w:rsidRPr="008D401E">
        <w:rPr>
          <w:rFonts w:ascii="Arial" w:eastAsia="Arial Unicode MS" w:hAnsi="Arial" w:cs="Arial"/>
          <w:sz w:val="24"/>
          <w:szCs w:val="24"/>
        </w:rPr>
        <w:t xml:space="preserve"> (dois)</w:t>
      </w:r>
      <w:r w:rsidRPr="008D401E">
        <w:rPr>
          <w:rFonts w:ascii="Arial" w:eastAsia="Arial Unicode MS" w:hAnsi="Arial" w:cs="Arial"/>
          <w:sz w:val="24"/>
          <w:szCs w:val="24"/>
        </w:rPr>
        <w:t xml:space="preserve"> anos; </w:t>
      </w:r>
    </w:p>
    <w:p w:rsidR="00245486" w:rsidRPr="008D401E" w:rsidRDefault="0024548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 xml:space="preserve">c) </w:t>
      </w:r>
      <w:r w:rsidRPr="008D401E">
        <w:rPr>
          <w:rFonts w:ascii="Arial" w:eastAsia="Arial Unicode MS" w:hAnsi="Arial" w:cs="Arial"/>
          <w:sz w:val="24"/>
          <w:szCs w:val="24"/>
        </w:rPr>
        <w:t>deixar de manter a proposta (recusa injustificada para contratar): suspensão do direito de licitar e contratar com a Administração pelo prazo de 5</w:t>
      </w:r>
      <w:r w:rsidR="004E7121" w:rsidRPr="008D401E">
        <w:rPr>
          <w:rFonts w:ascii="Arial" w:eastAsia="Arial Unicode MS" w:hAnsi="Arial" w:cs="Arial"/>
          <w:sz w:val="24"/>
          <w:szCs w:val="24"/>
        </w:rPr>
        <w:t xml:space="preserve"> (cinco)</w:t>
      </w:r>
      <w:r w:rsidRPr="008D401E">
        <w:rPr>
          <w:rFonts w:ascii="Arial" w:eastAsia="Arial Unicode MS" w:hAnsi="Arial" w:cs="Arial"/>
          <w:sz w:val="24"/>
          <w:szCs w:val="24"/>
        </w:rPr>
        <w:t xml:space="preserve"> anos e multa de 10% </w:t>
      </w:r>
      <w:r w:rsidRPr="008D401E">
        <w:rPr>
          <w:rFonts w:ascii="Arial" w:eastAsia="Arial Unicode MS" w:hAnsi="Arial" w:cs="Arial"/>
          <w:snapToGrid w:val="0"/>
          <w:color w:val="000000"/>
          <w:sz w:val="24"/>
          <w:szCs w:val="24"/>
        </w:rPr>
        <w:t>sobre o valor estimado da contratação;</w:t>
      </w:r>
    </w:p>
    <w:p w:rsidR="00245486" w:rsidRPr="008D401E" w:rsidRDefault="0024548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 xml:space="preserve">d) </w:t>
      </w:r>
      <w:r w:rsidRPr="008D401E">
        <w:rPr>
          <w:rFonts w:ascii="Arial" w:eastAsia="Arial Unicode MS" w:hAnsi="Arial" w:cs="Arial"/>
          <w:sz w:val="24"/>
          <w:szCs w:val="24"/>
        </w:rPr>
        <w:t>executar o contrato com irregularidades, passíveis de correção durante a execução e sem prejuízo ao resultado: advertência;</w:t>
      </w:r>
    </w:p>
    <w:p w:rsidR="00245486" w:rsidRPr="008D401E" w:rsidRDefault="0024548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 xml:space="preserve">e) </w:t>
      </w:r>
      <w:r w:rsidRPr="008D401E">
        <w:rPr>
          <w:rFonts w:ascii="Arial" w:eastAsia="Arial Unicode MS" w:hAnsi="Arial" w:cs="Arial"/>
          <w:sz w:val="24"/>
          <w:szCs w:val="24"/>
        </w:rPr>
        <w:t>inexecução parcial do contrato: suspensão do direito de licitar e contratar com a Administração pelo prazo de 3</w:t>
      </w:r>
      <w:r w:rsidR="004E7121" w:rsidRPr="008D401E">
        <w:rPr>
          <w:rFonts w:ascii="Arial" w:eastAsia="Arial Unicode MS" w:hAnsi="Arial" w:cs="Arial"/>
          <w:sz w:val="24"/>
          <w:szCs w:val="24"/>
        </w:rPr>
        <w:t xml:space="preserve"> (três)</w:t>
      </w:r>
      <w:r w:rsidRPr="008D401E">
        <w:rPr>
          <w:rFonts w:ascii="Arial" w:eastAsia="Arial Unicode MS" w:hAnsi="Arial" w:cs="Arial"/>
          <w:sz w:val="24"/>
          <w:szCs w:val="24"/>
        </w:rPr>
        <w:t xml:space="preserve"> anos e multa de 8%</w:t>
      </w:r>
      <w:r w:rsidR="004E7121" w:rsidRPr="008D401E">
        <w:rPr>
          <w:rFonts w:ascii="Arial" w:eastAsia="Arial Unicode MS" w:hAnsi="Arial" w:cs="Arial"/>
          <w:sz w:val="24"/>
          <w:szCs w:val="24"/>
        </w:rPr>
        <w:t xml:space="preserve"> (oito porcento)</w:t>
      </w:r>
      <w:r w:rsidRPr="008D401E">
        <w:rPr>
          <w:rFonts w:ascii="Arial" w:eastAsia="Arial Unicode MS" w:hAnsi="Arial" w:cs="Arial"/>
          <w:sz w:val="24"/>
          <w:szCs w:val="24"/>
        </w:rPr>
        <w:t xml:space="preserve"> sobre o valor correspondente ao montante não adimplido do contrato;</w:t>
      </w:r>
    </w:p>
    <w:p w:rsidR="00245486" w:rsidRPr="008D401E" w:rsidRDefault="0024548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f)</w:t>
      </w:r>
      <w:r w:rsidRPr="008D401E">
        <w:rPr>
          <w:rFonts w:ascii="Arial" w:eastAsia="Arial Unicode MS" w:hAnsi="Arial" w:cs="Arial"/>
          <w:sz w:val="24"/>
          <w:szCs w:val="24"/>
        </w:rPr>
        <w:t xml:space="preserve"> inexecução total do contrato: suspensão do direito de licitar e contratar com a Administração pelo prazo de 5</w:t>
      </w:r>
      <w:r w:rsidR="004E7121" w:rsidRPr="008D401E">
        <w:rPr>
          <w:rFonts w:ascii="Arial" w:eastAsia="Arial Unicode MS" w:hAnsi="Arial" w:cs="Arial"/>
          <w:sz w:val="24"/>
          <w:szCs w:val="24"/>
        </w:rPr>
        <w:t xml:space="preserve"> (cinco)</w:t>
      </w:r>
      <w:r w:rsidRPr="008D401E">
        <w:rPr>
          <w:rFonts w:ascii="Arial" w:eastAsia="Arial Unicode MS" w:hAnsi="Arial" w:cs="Arial"/>
          <w:sz w:val="24"/>
          <w:szCs w:val="24"/>
        </w:rPr>
        <w:t xml:space="preserve"> anos e multa de 10% </w:t>
      </w:r>
      <w:r w:rsidR="004E7121" w:rsidRPr="008D401E">
        <w:rPr>
          <w:rFonts w:ascii="Arial" w:eastAsia="Arial Unicode MS" w:hAnsi="Arial" w:cs="Arial"/>
          <w:sz w:val="24"/>
          <w:szCs w:val="24"/>
        </w:rPr>
        <w:t xml:space="preserve">(dez por cento) </w:t>
      </w:r>
      <w:r w:rsidRPr="008D401E">
        <w:rPr>
          <w:rFonts w:ascii="Arial" w:eastAsia="Arial Unicode MS" w:hAnsi="Arial" w:cs="Arial"/>
          <w:sz w:val="24"/>
          <w:szCs w:val="24"/>
        </w:rPr>
        <w:t>sobre o valor atualizado do contrato;</w:t>
      </w:r>
    </w:p>
    <w:p w:rsidR="00245486" w:rsidRPr="008D401E" w:rsidRDefault="0024548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g)</w:t>
      </w:r>
      <w:r w:rsidRPr="008D401E">
        <w:rPr>
          <w:rFonts w:ascii="Arial" w:eastAsia="Arial Unicode MS" w:hAnsi="Arial" w:cs="Arial"/>
          <w:sz w:val="24"/>
          <w:szCs w:val="24"/>
        </w:rPr>
        <w:t xml:space="preserve"> causar prejuízo material resultante diretamente de execução contratual: declaração de inidoneidade cumulada com a suspensão do direito de licitar e contratar com a Administração Pública pelo prazo de 5 </w:t>
      </w:r>
      <w:r w:rsidR="004E7121" w:rsidRPr="008D401E">
        <w:rPr>
          <w:rFonts w:ascii="Arial" w:eastAsia="Arial Unicode MS" w:hAnsi="Arial" w:cs="Arial"/>
          <w:sz w:val="24"/>
          <w:szCs w:val="24"/>
        </w:rPr>
        <w:t xml:space="preserve">(cinco) </w:t>
      </w:r>
      <w:r w:rsidRPr="008D401E">
        <w:rPr>
          <w:rFonts w:ascii="Arial" w:eastAsia="Arial Unicode MS" w:hAnsi="Arial" w:cs="Arial"/>
          <w:sz w:val="24"/>
          <w:szCs w:val="24"/>
        </w:rPr>
        <w:t>anos e multa de 10%</w:t>
      </w:r>
      <w:r w:rsidR="004E7121" w:rsidRPr="008D401E">
        <w:rPr>
          <w:rFonts w:ascii="Arial" w:eastAsia="Arial Unicode MS" w:hAnsi="Arial" w:cs="Arial"/>
          <w:sz w:val="24"/>
          <w:szCs w:val="24"/>
        </w:rPr>
        <w:t xml:space="preserve"> (dez por cento)</w:t>
      </w:r>
      <w:r w:rsidRPr="008D401E">
        <w:rPr>
          <w:rFonts w:ascii="Arial" w:eastAsia="Arial Unicode MS" w:hAnsi="Arial" w:cs="Arial"/>
          <w:sz w:val="24"/>
          <w:szCs w:val="24"/>
        </w:rPr>
        <w:t xml:space="preserve"> sobre o valor atualizado do contrato.</w:t>
      </w:r>
    </w:p>
    <w:p w:rsidR="00245486" w:rsidRPr="008D401E" w:rsidRDefault="0024548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1</w:t>
      </w:r>
      <w:r w:rsidR="002A3A38" w:rsidRPr="008D401E">
        <w:rPr>
          <w:rFonts w:ascii="Arial" w:eastAsia="Arial Unicode MS" w:hAnsi="Arial" w:cs="Arial"/>
          <w:b/>
          <w:sz w:val="24"/>
          <w:szCs w:val="24"/>
        </w:rPr>
        <w:t>5</w:t>
      </w:r>
      <w:r w:rsidRPr="008D401E">
        <w:rPr>
          <w:rFonts w:ascii="Arial" w:eastAsia="Arial Unicode MS" w:hAnsi="Arial" w:cs="Arial"/>
          <w:b/>
          <w:sz w:val="24"/>
          <w:szCs w:val="24"/>
        </w:rPr>
        <w:t xml:space="preserve">.2 </w:t>
      </w:r>
      <w:r w:rsidRPr="008D401E">
        <w:rPr>
          <w:rFonts w:ascii="Arial" w:eastAsia="Arial Unicode MS" w:hAnsi="Arial" w:cs="Arial"/>
          <w:sz w:val="24"/>
          <w:szCs w:val="24"/>
        </w:rPr>
        <w:t>As penalidades serão registradas no cadastro da contratada, quando for o caso.</w:t>
      </w:r>
    </w:p>
    <w:p w:rsidR="00245486" w:rsidRPr="008D401E" w:rsidRDefault="0024548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1</w:t>
      </w:r>
      <w:r w:rsidR="002A3A38" w:rsidRPr="008D401E">
        <w:rPr>
          <w:rFonts w:ascii="Arial" w:eastAsia="Arial Unicode MS" w:hAnsi="Arial" w:cs="Arial"/>
          <w:b/>
          <w:sz w:val="24"/>
          <w:szCs w:val="24"/>
        </w:rPr>
        <w:t>5</w:t>
      </w:r>
      <w:r w:rsidRPr="008D401E">
        <w:rPr>
          <w:rFonts w:ascii="Arial" w:eastAsia="Arial Unicode MS" w:hAnsi="Arial" w:cs="Arial"/>
          <w:b/>
          <w:sz w:val="24"/>
          <w:szCs w:val="24"/>
        </w:rPr>
        <w:t>.3</w:t>
      </w:r>
      <w:r w:rsidRPr="008D401E">
        <w:rPr>
          <w:rFonts w:ascii="Arial" w:eastAsia="Arial Unicode MS" w:hAnsi="Arial" w:cs="Arial"/>
          <w:sz w:val="24"/>
          <w:szCs w:val="24"/>
        </w:rPr>
        <w:t xml:space="preserve"> Nenhum pagamento será efetuado pela Administração enquanto pendente de liquidação qualquer obrigação financeira que for imposta ao fornecedor em virtude de penalidade ou inadimplência contratual.</w:t>
      </w:r>
    </w:p>
    <w:p w:rsidR="00245486" w:rsidRPr="008D401E" w:rsidRDefault="0024548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1</w:t>
      </w:r>
      <w:r w:rsidR="002A3A38" w:rsidRPr="008D401E">
        <w:rPr>
          <w:rFonts w:ascii="Arial" w:eastAsia="Arial Unicode MS" w:hAnsi="Arial" w:cs="Arial"/>
          <w:b/>
          <w:sz w:val="24"/>
          <w:szCs w:val="24"/>
        </w:rPr>
        <w:t>6</w:t>
      </w:r>
      <w:r w:rsidRPr="008D401E">
        <w:rPr>
          <w:rFonts w:ascii="Arial" w:eastAsia="Arial Unicode MS" w:hAnsi="Arial" w:cs="Arial"/>
          <w:b/>
          <w:sz w:val="24"/>
          <w:szCs w:val="24"/>
        </w:rPr>
        <w:t xml:space="preserve"> - DAS DISPOSIÇÕES GERAIS</w:t>
      </w:r>
      <w:r w:rsidRPr="008D401E">
        <w:rPr>
          <w:rFonts w:ascii="Arial" w:eastAsia="Arial Unicode MS" w:hAnsi="Arial" w:cs="Arial"/>
          <w:sz w:val="24"/>
          <w:szCs w:val="24"/>
        </w:rPr>
        <w:t xml:space="preserve"> </w:t>
      </w:r>
    </w:p>
    <w:p w:rsidR="00043CC6" w:rsidRPr="008D401E" w:rsidRDefault="00043CC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lastRenderedPageBreak/>
        <w:t>1</w:t>
      </w:r>
      <w:r w:rsidR="002A3A38" w:rsidRPr="008D401E">
        <w:rPr>
          <w:rFonts w:ascii="Arial" w:eastAsia="Arial Unicode MS" w:hAnsi="Arial" w:cs="Arial"/>
          <w:b/>
          <w:sz w:val="24"/>
          <w:szCs w:val="24"/>
        </w:rPr>
        <w:t>6</w:t>
      </w:r>
      <w:r w:rsidRPr="008D401E">
        <w:rPr>
          <w:rFonts w:ascii="Arial" w:eastAsia="Arial Unicode MS" w:hAnsi="Arial" w:cs="Arial"/>
          <w:b/>
          <w:sz w:val="24"/>
          <w:szCs w:val="24"/>
        </w:rPr>
        <w:t xml:space="preserve">.1. </w:t>
      </w:r>
      <w:r w:rsidRPr="008D401E">
        <w:rPr>
          <w:rFonts w:ascii="Arial" w:eastAsia="Arial Unicode MS" w:hAnsi="Arial" w:cs="Arial"/>
          <w:sz w:val="24"/>
          <w:szCs w:val="24"/>
        </w:rPr>
        <w:t>Quaisquer informações ou dúvidas de ordem técnica, bem como aquelas decorrentes de interpretação do edital, deverão ser solicitadas por escrito, ao Município de Viadutos/RS, a Secretaria de Administração, si</w:t>
      </w:r>
      <w:r w:rsidR="003C6B3C" w:rsidRPr="008D401E">
        <w:rPr>
          <w:rFonts w:ascii="Arial" w:eastAsia="Arial Unicode MS" w:hAnsi="Arial" w:cs="Arial"/>
          <w:sz w:val="24"/>
          <w:szCs w:val="24"/>
        </w:rPr>
        <w:t>to na Rua Anastácio Ribeiro, nº</w:t>
      </w:r>
      <w:r w:rsidRPr="008D401E">
        <w:rPr>
          <w:rFonts w:ascii="Arial" w:eastAsia="Arial Unicode MS" w:hAnsi="Arial" w:cs="Arial"/>
          <w:sz w:val="24"/>
          <w:szCs w:val="24"/>
        </w:rPr>
        <w:t>84, ou pelo telefone/fax (54) 3395 – 1</w:t>
      </w:r>
      <w:r w:rsidR="00D70478" w:rsidRPr="008D401E">
        <w:rPr>
          <w:rFonts w:ascii="Arial" w:eastAsia="Arial Unicode MS" w:hAnsi="Arial" w:cs="Arial"/>
          <w:sz w:val="24"/>
          <w:szCs w:val="24"/>
        </w:rPr>
        <w:t>81</w:t>
      </w:r>
      <w:r w:rsidR="00E15504" w:rsidRPr="008D401E">
        <w:rPr>
          <w:rFonts w:ascii="Arial" w:eastAsia="Arial Unicode MS" w:hAnsi="Arial" w:cs="Arial"/>
          <w:sz w:val="24"/>
          <w:szCs w:val="24"/>
        </w:rPr>
        <w:t>0</w:t>
      </w:r>
      <w:r w:rsidRPr="008D401E">
        <w:rPr>
          <w:rFonts w:ascii="Arial" w:eastAsia="Arial Unicode MS" w:hAnsi="Arial" w:cs="Arial"/>
          <w:sz w:val="24"/>
          <w:szCs w:val="24"/>
        </w:rPr>
        <w:t>, no horário compreendido entre 8:00 e 11:30 e às 13:30 e 17:00 horas, preferencialmente, com antecedência mínima de 01 (um) dia da data marcada para recebimento dos envelopes.</w:t>
      </w:r>
    </w:p>
    <w:p w:rsidR="00043CC6" w:rsidRPr="008D401E" w:rsidRDefault="00043CC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1</w:t>
      </w:r>
      <w:r w:rsidR="002A3A38" w:rsidRPr="008D401E">
        <w:rPr>
          <w:rFonts w:ascii="Arial" w:eastAsia="Arial Unicode MS" w:hAnsi="Arial" w:cs="Arial"/>
          <w:b/>
          <w:sz w:val="24"/>
          <w:szCs w:val="24"/>
        </w:rPr>
        <w:t>6</w:t>
      </w:r>
      <w:r w:rsidRPr="008D401E">
        <w:rPr>
          <w:rFonts w:ascii="Arial" w:eastAsia="Arial Unicode MS" w:hAnsi="Arial" w:cs="Arial"/>
          <w:b/>
          <w:sz w:val="24"/>
          <w:szCs w:val="24"/>
        </w:rPr>
        <w:t xml:space="preserve">.2. </w:t>
      </w:r>
      <w:r w:rsidRPr="008D401E">
        <w:rPr>
          <w:rFonts w:ascii="Arial" w:eastAsia="Arial Unicode MS" w:hAnsi="Arial" w:cs="Arial"/>
          <w:sz w:val="24"/>
          <w:szCs w:val="24"/>
        </w:rPr>
        <w:t>Os questionamentos recebidos e as respectivas respostas com relação ao presente pregão encontrar-se-ão à disposição de todos os interessados no Município, setor de Administração.</w:t>
      </w:r>
    </w:p>
    <w:p w:rsidR="00043CC6" w:rsidRPr="008D401E" w:rsidRDefault="00043CC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1</w:t>
      </w:r>
      <w:r w:rsidR="002A3A38" w:rsidRPr="008D401E">
        <w:rPr>
          <w:rFonts w:ascii="Arial" w:eastAsia="Arial Unicode MS" w:hAnsi="Arial" w:cs="Arial"/>
          <w:b/>
          <w:sz w:val="24"/>
          <w:szCs w:val="24"/>
        </w:rPr>
        <w:t>6</w:t>
      </w:r>
      <w:r w:rsidRPr="008D401E">
        <w:rPr>
          <w:rFonts w:ascii="Arial" w:eastAsia="Arial Unicode MS" w:hAnsi="Arial" w:cs="Arial"/>
          <w:b/>
          <w:sz w:val="24"/>
          <w:szCs w:val="24"/>
        </w:rPr>
        <w:t>.3.</w:t>
      </w:r>
      <w:r w:rsidRPr="008D401E">
        <w:rPr>
          <w:rFonts w:ascii="Arial" w:eastAsia="Arial Unicode MS" w:hAnsi="Arial" w:cs="Arial"/>
          <w:sz w:val="24"/>
          <w:szCs w:val="24"/>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043CC6" w:rsidRPr="008D401E" w:rsidRDefault="00043CC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1</w:t>
      </w:r>
      <w:r w:rsidR="002A3A38" w:rsidRPr="008D401E">
        <w:rPr>
          <w:rFonts w:ascii="Arial" w:eastAsia="Arial Unicode MS" w:hAnsi="Arial" w:cs="Arial"/>
          <w:b/>
          <w:sz w:val="24"/>
          <w:szCs w:val="24"/>
        </w:rPr>
        <w:t>6</w:t>
      </w:r>
      <w:r w:rsidRPr="008D401E">
        <w:rPr>
          <w:rFonts w:ascii="Arial" w:eastAsia="Arial Unicode MS" w:hAnsi="Arial" w:cs="Arial"/>
          <w:b/>
          <w:sz w:val="24"/>
          <w:szCs w:val="24"/>
        </w:rPr>
        <w:t xml:space="preserve">.4. </w:t>
      </w:r>
      <w:r w:rsidRPr="008D401E">
        <w:rPr>
          <w:rFonts w:ascii="Arial" w:eastAsia="Arial Unicode MS" w:hAnsi="Arial" w:cs="Arial"/>
          <w:sz w:val="24"/>
          <w:szCs w:val="24"/>
        </w:rPr>
        <w:t xml:space="preserve">Para agilização dos trabalhos, solicita-se que as licitantes façam constar na documentação o seu endereço, </w:t>
      </w:r>
      <w:r w:rsidRPr="008D401E">
        <w:rPr>
          <w:rFonts w:ascii="Arial" w:eastAsia="Arial Unicode MS" w:hAnsi="Arial" w:cs="Arial"/>
          <w:i/>
          <w:sz w:val="24"/>
          <w:szCs w:val="24"/>
        </w:rPr>
        <w:t xml:space="preserve">e-mail </w:t>
      </w:r>
      <w:r w:rsidRPr="008D401E">
        <w:rPr>
          <w:rFonts w:ascii="Arial" w:eastAsia="Arial Unicode MS" w:hAnsi="Arial" w:cs="Arial"/>
          <w:sz w:val="24"/>
          <w:szCs w:val="24"/>
        </w:rPr>
        <w:t>e</w:t>
      </w:r>
      <w:r w:rsidRPr="008D401E">
        <w:rPr>
          <w:rFonts w:ascii="Arial" w:eastAsia="Arial Unicode MS" w:hAnsi="Arial" w:cs="Arial"/>
          <w:i/>
          <w:sz w:val="24"/>
          <w:szCs w:val="24"/>
        </w:rPr>
        <w:t xml:space="preserve"> </w:t>
      </w:r>
      <w:r w:rsidRPr="008D401E">
        <w:rPr>
          <w:rFonts w:ascii="Arial" w:eastAsia="Arial Unicode MS" w:hAnsi="Arial" w:cs="Arial"/>
          <w:sz w:val="24"/>
          <w:szCs w:val="24"/>
        </w:rPr>
        <w:t>os números de fax e telefone.</w:t>
      </w:r>
    </w:p>
    <w:p w:rsidR="00043CC6" w:rsidRPr="008D401E" w:rsidRDefault="00043CC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1</w:t>
      </w:r>
      <w:r w:rsidR="002A3A38" w:rsidRPr="008D401E">
        <w:rPr>
          <w:rFonts w:ascii="Arial" w:eastAsia="Arial Unicode MS" w:hAnsi="Arial" w:cs="Arial"/>
          <w:b/>
          <w:sz w:val="24"/>
          <w:szCs w:val="24"/>
        </w:rPr>
        <w:t>6</w:t>
      </w:r>
      <w:r w:rsidRPr="008D401E">
        <w:rPr>
          <w:rFonts w:ascii="Arial" w:eastAsia="Arial Unicode MS" w:hAnsi="Arial" w:cs="Arial"/>
          <w:b/>
          <w:sz w:val="24"/>
          <w:szCs w:val="24"/>
        </w:rPr>
        <w:t xml:space="preserve">.5. </w:t>
      </w:r>
      <w:r w:rsidRPr="008D401E">
        <w:rPr>
          <w:rFonts w:ascii="Arial" w:eastAsia="Arial Unicode MS" w:hAnsi="Arial" w:cs="Arial"/>
          <w:sz w:val="24"/>
          <w:szCs w:val="24"/>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043CC6" w:rsidRPr="008D401E" w:rsidRDefault="00043CC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1</w:t>
      </w:r>
      <w:r w:rsidR="002A3A38" w:rsidRPr="008D401E">
        <w:rPr>
          <w:rFonts w:ascii="Arial" w:eastAsia="Arial Unicode MS" w:hAnsi="Arial" w:cs="Arial"/>
          <w:b/>
          <w:sz w:val="24"/>
          <w:szCs w:val="24"/>
        </w:rPr>
        <w:t>6</w:t>
      </w:r>
      <w:r w:rsidRPr="008D401E">
        <w:rPr>
          <w:rFonts w:ascii="Arial" w:eastAsia="Arial Unicode MS" w:hAnsi="Arial" w:cs="Arial"/>
          <w:b/>
          <w:sz w:val="24"/>
          <w:szCs w:val="24"/>
        </w:rPr>
        <w:t>.6.</w:t>
      </w:r>
      <w:r w:rsidRPr="008D401E">
        <w:rPr>
          <w:rFonts w:ascii="Arial" w:eastAsia="Arial Unicode MS" w:hAnsi="Arial" w:cs="Arial"/>
          <w:sz w:val="24"/>
          <w:szCs w:val="24"/>
        </w:rPr>
        <w:t xml:space="preserve"> Após a apresentação da proposta, não caberá desistência, salvo por motivo justo decorrente de fato superveniente e aceito pelo pregoeiro.</w:t>
      </w:r>
    </w:p>
    <w:p w:rsidR="00043CC6" w:rsidRPr="008D401E" w:rsidRDefault="00043CC6" w:rsidP="00B738DD">
      <w:pPr>
        <w:overflowPunct w:val="0"/>
        <w:autoSpaceDE w:val="0"/>
        <w:autoSpaceDN w:val="0"/>
        <w:adjustRightInd w:val="0"/>
        <w:spacing w:before="120"/>
        <w:ind w:firstLine="567"/>
        <w:jc w:val="both"/>
        <w:textAlignment w:val="baseline"/>
        <w:rPr>
          <w:rFonts w:ascii="Arial" w:eastAsia="Arial Unicode MS" w:hAnsi="Arial" w:cs="Arial"/>
          <w:sz w:val="24"/>
          <w:szCs w:val="24"/>
        </w:rPr>
      </w:pPr>
      <w:r w:rsidRPr="008D401E">
        <w:rPr>
          <w:rFonts w:ascii="Arial" w:eastAsia="Arial Unicode MS" w:hAnsi="Arial" w:cs="Arial"/>
          <w:b/>
          <w:sz w:val="24"/>
          <w:szCs w:val="24"/>
        </w:rPr>
        <w:t>1</w:t>
      </w:r>
      <w:r w:rsidR="002A3A38" w:rsidRPr="008D401E">
        <w:rPr>
          <w:rFonts w:ascii="Arial" w:eastAsia="Arial Unicode MS" w:hAnsi="Arial" w:cs="Arial"/>
          <w:b/>
          <w:sz w:val="24"/>
          <w:szCs w:val="24"/>
        </w:rPr>
        <w:t>6</w:t>
      </w:r>
      <w:r w:rsidRPr="008D401E">
        <w:rPr>
          <w:rFonts w:ascii="Arial" w:eastAsia="Arial Unicode MS" w:hAnsi="Arial" w:cs="Arial"/>
          <w:b/>
          <w:sz w:val="24"/>
          <w:szCs w:val="24"/>
        </w:rPr>
        <w:t xml:space="preserve">.7. </w:t>
      </w:r>
      <w:r w:rsidRPr="008D401E">
        <w:rPr>
          <w:rFonts w:ascii="Arial" w:eastAsia="Arial Unicode MS" w:hAnsi="Arial" w:cs="Arial"/>
          <w:sz w:val="24"/>
          <w:szCs w:val="24"/>
        </w:rPr>
        <w:t>A Administração poderá revogar a licitação por razões de interesse público, devendo anulá-la por ilegalidade, em despacho fundamentado, sem a obrigação de indenizar (art. 49 da Lei Federal nº 8.666-93).</w:t>
      </w:r>
    </w:p>
    <w:p w:rsidR="00043CC6" w:rsidRPr="008D401E" w:rsidRDefault="00043CC6" w:rsidP="00B738DD">
      <w:pPr>
        <w:overflowPunct w:val="0"/>
        <w:autoSpaceDE w:val="0"/>
        <w:autoSpaceDN w:val="0"/>
        <w:adjustRightInd w:val="0"/>
        <w:spacing w:before="120"/>
        <w:ind w:firstLine="567"/>
        <w:jc w:val="both"/>
        <w:textAlignment w:val="baseline"/>
        <w:rPr>
          <w:rFonts w:ascii="Arial" w:eastAsia="Arial Unicode MS" w:hAnsi="Arial" w:cs="Arial"/>
          <w:bCs/>
          <w:sz w:val="24"/>
          <w:szCs w:val="24"/>
        </w:rPr>
      </w:pPr>
      <w:r w:rsidRPr="008D401E">
        <w:rPr>
          <w:rFonts w:ascii="Arial" w:eastAsia="Arial Unicode MS" w:hAnsi="Arial" w:cs="Arial"/>
          <w:b/>
          <w:sz w:val="24"/>
          <w:szCs w:val="24"/>
        </w:rPr>
        <w:t>1</w:t>
      </w:r>
      <w:r w:rsidR="002A3A38" w:rsidRPr="008D401E">
        <w:rPr>
          <w:rFonts w:ascii="Arial" w:eastAsia="Arial Unicode MS" w:hAnsi="Arial" w:cs="Arial"/>
          <w:b/>
          <w:sz w:val="24"/>
          <w:szCs w:val="24"/>
        </w:rPr>
        <w:t>6</w:t>
      </w:r>
      <w:r w:rsidRPr="008D401E">
        <w:rPr>
          <w:rFonts w:ascii="Arial" w:eastAsia="Arial Unicode MS" w:hAnsi="Arial" w:cs="Arial"/>
          <w:b/>
          <w:sz w:val="24"/>
          <w:szCs w:val="24"/>
        </w:rPr>
        <w:t>.</w:t>
      </w:r>
      <w:r w:rsidR="00DB0949" w:rsidRPr="008D401E">
        <w:rPr>
          <w:rFonts w:ascii="Arial" w:eastAsia="Arial Unicode MS" w:hAnsi="Arial" w:cs="Arial"/>
          <w:b/>
          <w:sz w:val="24"/>
          <w:szCs w:val="24"/>
        </w:rPr>
        <w:t>8</w:t>
      </w:r>
      <w:r w:rsidRPr="008D401E">
        <w:rPr>
          <w:rFonts w:ascii="Arial" w:eastAsia="Arial Unicode MS" w:hAnsi="Arial" w:cs="Arial"/>
          <w:sz w:val="24"/>
          <w:szCs w:val="24"/>
        </w:rPr>
        <w:t xml:space="preserve"> </w:t>
      </w:r>
      <w:r w:rsidRPr="0040579D">
        <w:rPr>
          <w:rFonts w:ascii="Arial" w:eastAsia="Arial Unicode MS" w:hAnsi="Arial" w:cs="Arial"/>
          <w:b/>
          <w:bCs/>
          <w:i/>
          <w:sz w:val="24"/>
          <w:szCs w:val="24"/>
        </w:rPr>
        <w:t>A minuta do Contrato e os demais anexos fazem parte integrante deste Pregão;</w:t>
      </w:r>
    </w:p>
    <w:p w:rsidR="00245486" w:rsidRPr="008D401E" w:rsidRDefault="00043CC6" w:rsidP="003C6B3C">
      <w:pPr>
        <w:overflowPunct w:val="0"/>
        <w:autoSpaceDE w:val="0"/>
        <w:autoSpaceDN w:val="0"/>
        <w:adjustRightInd w:val="0"/>
        <w:spacing w:before="120"/>
        <w:ind w:firstLine="567"/>
        <w:jc w:val="both"/>
        <w:textAlignment w:val="baseline"/>
        <w:rPr>
          <w:rFonts w:ascii="Arial" w:eastAsia="Arial Unicode MS" w:hAnsi="Arial" w:cs="Arial"/>
          <w:spacing w:val="14"/>
          <w:sz w:val="24"/>
          <w:szCs w:val="24"/>
        </w:rPr>
      </w:pPr>
      <w:r w:rsidRPr="008D401E">
        <w:rPr>
          <w:rFonts w:ascii="Arial" w:eastAsia="Arial Unicode MS" w:hAnsi="Arial" w:cs="Arial"/>
          <w:b/>
          <w:sz w:val="24"/>
          <w:szCs w:val="24"/>
        </w:rPr>
        <w:t>1</w:t>
      </w:r>
      <w:r w:rsidR="002A3A38" w:rsidRPr="008D401E">
        <w:rPr>
          <w:rFonts w:ascii="Arial" w:eastAsia="Arial Unicode MS" w:hAnsi="Arial" w:cs="Arial"/>
          <w:b/>
          <w:sz w:val="24"/>
          <w:szCs w:val="24"/>
        </w:rPr>
        <w:t>6</w:t>
      </w:r>
      <w:r w:rsidR="00DB0949" w:rsidRPr="008D401E">
        <w:rPr>
          <w:rFonts w:ascii="Arial" w:eastAsia="Arial Unicode MS" w:hAnsi="Arial" w:cs="Arial"/>
          <w:b/>
          <w:sz w:val="24"/>
          <w:szCs w:val="24"/>
        </w:rPr>
        <w:t>.9</w:t>
      </w:r>
      <w:r w:rsidRPr="008D401E">
        <w:rPr>
          <w:rFonts w:ascii="Arial" w:eastAsia="Arial Unicode MS" w:hAnsi="Arial" w:cs="Arial"/>
          <w:b/>
          <w:sz w:val="24"/>
          <w:szCs w:val="24"/>
        </w:rPr>
        <w:t xml:space="preserve"> </w:t>
      </w:r>
      <w:r w:rsidRPr="008D401E">
        <w:rPr>
          <w:rFonts w:ascii="Arial" w:eastAsia="Arial Unicode MS" w:hAnsi="Arial" w:cs="Arial"/>
          <w:sz w:val="24"/>
          <w:szCs w:val="24"/>
        </w:rPr>
        <w:t>Fica eleito o Foro da Comarca de Gaurama/RS para dirimir quaisquer litígios oriundos da licitação e do contrato dela decorrente, com expressa renúncia a outro qualquer, por mais privilegiado que seja.</w:t>
      </w:r>
      <w:r w:rsidR="00333673" w:rsidRPr="008D401E">
        <w:rPr>
          <w:rFonts w:ascii="Arial" w:eastAsia="Arial Unicode MS" w:hAnsi="Arial" w:cs="Arial"/>
          <w:sz w:val="24"/>
          <w:szCs w:val="24"/>
        </w:rPr>
        <w:t xml:space="preserve">  Vi</w:t>
      </w:r>
      <w:r w:rsidR="00564008" w:rsidRPr="008D401E">
        <w:rPr>
          <w:rFonts w:ascii="Arial" w:eastAsia="Arial Unicode MS" w:hAnsi="Arial" w:cs="Arial"/>
          <w:spacing w:val="14"/>
          <w:sz w:val="24"/>
          <w:szCs w:val="24"/>
        </w:rPr>
        <w:t>adutos</w:t>
      </w:r>
      <w:r w:rsidR="00245486" w:rsidRPr="008D401E">
        <w:rPr>
          <w:rFonts w:ascii="Arial" w:eastAsia="Arial Unicode MS" w:hAnsi="Arial" w:cs="Arial"/>
          <w:spacing w:val="14"/>
          <w:sz w:val="24"/>
          <w:szCs w:val="24"/>
        </w:rPr>
        <w:t xml:space="preserve">, </w:t>
      </w:r>
      <w:r w:rsidR="00333673" w:rsidRPr="008D401E">
        <w:rPr>
          <w:rFonts w:ascii="Arial" w:eastAsia="Arial Unicode MS" w:hAnsi="Arial" w:cs="Arial"/>
          <w:spacing w:val="14"/>
          <w:sz w:val="24"/>
          <w:szCs w:val="24"/>
        </w:rPr>
        <w:t>19 de dezembro de 2023</w:t>
      </w:r>
      <w:r w:rsidR="00245486" w:rsidRPr="008D401E">
        <w:rPr>
          <w:rFonts w:ascii="Arial" w:eastAsia="Arial Unicode MS" w:hAnsi="Arial" w:cs="Arial"/>
          <w:spacing w:val="14"/>
          <w:sz w:val="24"/>
          <w:szCs w:val="24"/>
        </w:rPr>
        <w:t>.</w:t>
      </w:r>
    </w:p>
    <w:p w:rsidR="0015395A" w:rsidRPr="008D401E" w:rsidRDefault="0015395A" w:rsidP="00B738DD">
      <w:pPr>
        <w:overflowPunct w:val="0"/>
        <w:autoSpaceDE w:val="0"/>
        <w:autoSpaceDN w:val="0"/>
        <w:adjustRightInd w:val="0"/>
        <w:spacing w:before="120"/>
        <w:ind w:firstLine="567"/>
        <w:jc w:val="both"/>
        <w:textAlignment w:val="baseline"/>
        <w:rPr>
          <w:rFonts w:ascii="Arial" w:eastAsia="Arial Unicode MS" w:hAnsi="Arial" w:cs="Arial"/>
          <w:spacing w:val="14"/>
          <w:sz w:val="24"/>
          <w:szCs w:val="24"/>
        </w:rPr>
      </w:pPr>
    </w:p>
    <w:p w:rsidR="00743EAC" w:rsidRPr="008D401E" w:rsidRDefault="00743EAC" w:rsidP="00B738DD">
      <w:pPr>
        <w:overflowPunct w:val="0"/>
        <w:autoSpaceDE w:val="0"/>
        <w:autoSpaceDN w:val="0"/>
        <w:adjustRightInd w:val="0"/>
        <w:spacing w:before="120"/>
        <w:ind w:firstLine="567"/>
        <w:jc w:val="both"/>
        <w:textAlignment w:val="baseline"/>
        <w:rPr>
          <w:rFonts w:ascii="Arial" w:eastAsia="Arial Unicode MS" w:hAnsi="Arial" w:cs="Arial"/>
          <w:spacing w:val="14"/>
          <w:sz w:val="24"/>
          <w:szCs w:val="24"/>
        </w:rPr>
      </w:pPr>
    </w:p>
    <w:p w:rsidR="003C6B3C" w:rsidRPr="008D401E" w:rsidRDefault="003C6B3C" w:rsidP="00B738DD">
      <w:pPr>
        <w:overflowPunct w:val="0"/>
        <w:autoSpaceDE w:val="0"/>
        <w:autoSpaceDN w:val="0"/>
        <w:adjustRightInd w:val="0"/>
        <w:spacing w:before="120"/>
        <w:ind w:firstLine="567"/>
        <w:jc w:val="both"/>
        <w:textAlignment w:val="baseline"/>
        <w:rPr>
          <w:rFonts w:ascii="Arial" w:eastAsia="Arial Unicode MS" w:hAnsi="Arial" w:cs="Arial"/>
          <w:spacing w:val="14"/>
          <w:sz w:val="24"/>
          <w:szCs w:val="24"/>
        </w:rPr>
      </w:pPr>
    </w:p>
    <w:p w:rsidR="00245486" w:rsidRPr="008D401E" w:rsidRDefault="00E15504" w:rsidP="00B738DD">
      <w:pPr>
        <w:overflowPunct w:val="0"/>
        <w:autoSpaceDE w:val="0"/>
        <w:autoSpaceDN w:val="0"/>
        <w:adjustRightInd w:val="0"/>
        <w:ind w:firstLine="567"/>
        <w:jc w:val="center"/>
        <w:textAlignment w:val="baseline"/>
        <w:rPr>
          <w:rFonts w:ascii="Arial" w:eastAsia="Arial Unicode MS" w:hAnsi="Arial" w:cs="Arial"/>
          <w:b/>
          <w:bCs/>
          <w:sz w:val="24"/>
          <w:szCs w:val="24"/>
        </w:rPr>
      </w:pPr>
      <w:r w:rsidRPr="008D401E">
        <w:rPr>
          <w:rFonts w:ascii="Arial" w:eastAsia="Arial Unicode MS" w:hAnsi="Arial" w:cs="Arial"/>
          <w:b/>
          <w:bCs/>
          <w:sz w:val="24"/>
          <w:szCs w:val="24"/>
        </w:rPr>
        <w:t>Claiton Dos Santos Brum</w:t>
      </w:r>
    </w:p>
    <w:p w:rsidR="00245486" w:rsidRPr="008D401E" w:rsidRDefault="00245486" w:rsidP="00B738DD">
      <w:pPr>
        <w:ind w:firstLine="567"/>
        <w:jc w:val="center"/>
        <w:rPr>
          <w:rFonts w:ascii="Arial" w:eastAsia="Arial Unicode MS" w:hAnsi="Arial" w:cs="Arial"/>
          <w:sz w:val="24"/>
          <w:szCs w:val="24"/>
          <w:lang w:eastAsia="pt-BR"/>
        </w:rPr>
      </w:pPr>
      <w:r w:rsidRPr="008D401E">
        <w:rPr>
          <w:rFonts w:ascii="Arial" w:eastAsia="Arial Unicode MS" w:hAnsi="Arial" w:cs="Arial"/>
          <w:sz w:val="24"/>
          <w:szCs w:val="24"/>
          <w:lang w:eastAsia="pt-BR"/>
        </w:rPr>
        <w:t>Prefeito Municipal</w:t>
      </w:r>
    </w:p>
    <w:p w:rsidR="00245486" w:rsidRPr="00B738DD" w:rsidRDefault="00245486" w:rsidP="00B738DD">
      <w:pPr>
        <w:ind w:firstLine="567"/>
        <w:jc w:val="center"/>
        <w:rPr>
          <w:rFonts w:ascii="Arial" w:eastAsia="Arial Unicode MS" w:hAnsi="Arial" w:cs="Arial"/>
          <w:sz w:val="22"/>
          <w:szCs w:val="22"/>
          <w:lang w:eastAsia="pt-BR"/>
        </w:rPr>
      </w:pPr>
    </w:p>
    <w:p w:rsidR="00CD16E4" w:rsidRPr="00B738DD" w:rsidRDefault="00CD16E4" w:rsidP="00B738DD">
      <w:pPr>
        <w:overflowPunct w:val="0"/>
        <w:autoSpaceDE w:val="0"/>
        <w:autoSpaceDN w:val="0"/>
        <w:adjustRightInd w:val="0"/>
        <w:spacing w:before="120"/>
        <w:ind w:firstLine="567"/>
        <w:jc w:val="both"/>
        <w:textAlignment w:val="baseline"/>
        <w:rPr>
          <w:rFonts w:ascii="Arial" w:eastAsia="Arial Unicode MS" w:hAnsi="Arial" w:cs="Arial"/>
          <w:sz w:val="22"/>
          <w:szCs w:val="22"/>
        </w:rPr>
      </w:pPr>
    </w:p>
    <w:p w:rsidR="00780B56" w:rsidRPr="00B738DD" w:rsidRDefault="00780B56" w:rsidP="00B738DD">
      <w:pPr>
        <w:overflowPunct w:val="0"/>
        <w:autoSpaceDE w:val="0"/>
        <w:autoSpaceDN w:val="0"/>
        <w:adjustRightInd w:val="0"/>
        <w:spacing w:before="120"/>
        <w:jc w:val="both"/>
        <w:textAlignment w:val="baseline"/>
        <w:rPr>
          <w:rFonts w:ascii="Arial" w:eastAsia="Arial Unicode MS" w:hAnsi="Arial" w:cs="Arial"/>
          <w:sz w:val="22"/>
          <w:szCs w:val="22"/>
        </w:rPr>
      </w:pPr>
    </w:p>
    <w:p w:rsidR="00780B56" w:rsidRPr="00B738DD" w:rsidRDefault="00780B56" w:rsidP="00B738DD">
      <w:pPr>
        <w:overflowPunct w:val="0"/>
        <w:autoSpaceDE w:val="0"/>
        <w:autoSpaceDN w:val="0"/>
        <w:adjustRightInd w:val="0"/>
        <w:spacing w:before="120"/>
        <w:jc w:val="both"/>
        <w:textAlignment w:val="baseline"/>
        <w:rPr>
          <w:rFonts w:ascii="Arial" w:eastAsia="Arial Unicode MS" w:hAnsi="Arial" w:cs="Arial"/>
          <w:sz w:val="22"/>
          <w:szCs w:val="22"/>
        </w:rPr>
      </w:pPr>
    </w:p>
    <w:p w:rsidR="00780B56" w:rsidRPr="00B738DD" w:rsidRDefault="00780B56" w:rsidP="00B738DD">
      <w:pPr>
        <w:overflowPunct w:val="0"/>
        <w:autoSpaceDE w:val="0"/>
        <w:autoSpaceDN w:val="0"/>
        <w:adjustRightInd w:val="0"/>
        <w:spacing w:before="120"/>
        <w:jc w:val="both"/>
        <w:textAlignment w:val="baseline"/>
        <w:rPr>
          <w:rFonts w:ascii="Arial" w:eastAsia="Arial Unicode MS" w:hAnsi="Arial" w:cs="Arial"/>
          <w:sz w:val="22"/>
          <w:szCs w:val="22"/>
        </w:rPr>
      </w:pPr>
    </w:p>
    <w:p w:rsidR="00780B56" w:rsidRDefault="00780B56" w:rsidP="00B738DD">
      <w:pPr>
        <w:overflowPunct w:val="0"/>
        <w:autoSpaceDE w:val="0"/>
        <w:autoSpaceDN w:val="0"/>
        <w:adjustRightInd w:val="0"/>
        <w:spacing w:before="120"/>
        <w:jc w:val="both"/>
        <w:textAlignment w:val="baseline"/>
        <w:rPr>
          <w:rFonts w:ascii="Arial" w:eastAsia="Arial Unicode MS" w:hAnsi="Arial" w:cs="Arial"/>
          <w:sz w:val="22"/>
          <w:szCs w:val="22"/>
        </w:rPr>
      </w:pPr>
    </w:p>
    <w:p w:rsidR="008D401E" w:rsidRDefault="008D401E" w:rsidP="00B738DD">
      <w:pPr>
        <w:overflowPunct w:val="0"/>
        <w:autoSpaceDE w:val="0"/>
        <w:autoSpaceDN w:val="0"/>
        <w:adjustRightInd w:val="0"/>
        <w:spacing w:before="120"/>
        <w:jc w:val="both"/>
        <w:textAlignment w:val="baseline"/>
        <w:rPr>
          <w:rFonts w:ascii="Arial" w:eastAsia="Arial Unicode MS" w:hAnsi="Arial" w:cs="Arial"/>
          <w:sz w:val="22"/>
          <w:szCs w:val="22"/>
        </w:rPr>
      </w:pPr>
    </w:p>
    <w:p w:rsidR="008D401E" w:rsidRDefault="008D401E" w:rsidP="00B738DD">
      <w:pPr>
        <w:overflowPunct w:val="0"/>
        <w:autoSpaceDE w:val="0"/>
        <w:autoSpaceDN w:val="0"/>
        <w:adjustRightInd w:val="0"/>
        <w:spacing w:before="120"/>
        <w:jc w:val="both"/>
        <w:textAlignment w:val="baseline"/>
        <w:rPr>
          <w:rFonts w:ascii="Arial" w:eastAsia="Arial Unicode MS" w:hAnsi="Arial" w:cs="Arial"/>
          <w:sz w:val="22"/>
          <w:szCs w:val="22"/>
        </w:rPr>
      </w:pPr>
    </w:p>
    <w:p w:rsidR="008D401E" w:rsidRDefault="008D401E" w:rsidP="00B738DD">
      <w:pPr>
        <w:overflowPunct w:val="0"/>
        <w:autoSpaceDE w:val="0"/>
        <w:autoSpaceDN w:val="0"/>
        <w:adjustRightInd w:val="0"/>
        <w:spacing w:before="120"/>
        <w:jc w:val="both"/>
        <w:textAlignment w:val="baseline"/>
        <w:rPr>
          <w:rFonts w:ascii="Arial" w:eastAsia="Arial Unicode MS" w:hAnsi="Arial" w:cs="Arial"/>
          <w:sz w:val="22"/>
          <w:szCs w:val="22"/>
        </w:rPr>
      </w:pPr>
    </w:p>
    <w:p w:rsidR="008D401E" w:rsidRDefault="008D401E" w:rsidP="00B738DD">
      <w:pPr>
        <w:overflowPunct w:val="0"/>
        <w:autoSpaceDE w:val="0"/>
        <w:autoSpaceDN w:val="0"/>
        <w:adjustRightInd w:val="0"/>
        <w:spacing w:before="120"/>
        <w:jc w:val="both"/>
        <w:textAlignment w:val="baseline"/>
        <w:rPr>
          <w:rFonts w:ascii="Arial" w:eastAsia="Arial Unicode MS" w:hAnsi="Arial" w:cs="Arial"/>
          <w:sz w:val="22"/>
          <w:szCs w:val="22"/>
        </w:rPr>
      </w:pPr>
    </w:p>
    <w:p w:rsidR="008D401E" w:rsidRPr="00B738DD" w:rsidRDefault="008D401E" w:rsidP="00B738DD">
      <w:pPr>
        <w:overflowPunct w:val="0"/>
        <w:autoSpaceDE w:val="0"/>
        <w:autoSpaceDN w:val="0"/>
        <w:adjustRightInd w:val="0"/>
        <w:spacing w:before="120"/>
        <w:jc w:val="both"/>
        <w:textAlignment w:val="baseline"/>
        <w:rPr>
          <w:rFonts w:ascii="Arial" w:eastAsia="Arial Unicode MS" w:hAnsi="Arial" w:cs="Arial"/>
          <w:sz w:val="22"/>
          <w:szCs w:val="22"/>
        </w:rPr>
      </w:pPr>
    </w:p>
    <w:p w:rsidR="00E15504" w:rsidRPr="00B738DD" w:rsidRDefault="00E15504" w:rsidP="00B738DD">
      <w:pPr>
        <w:overflowPunct w:val="0"/>
        <w:autoSpaceDE w:val="0"/>
        <w:autoSpaceDN w:val="0"/>
        <w:adjustRightInd w:val="0"/>
        <w:spacing w:before="120"/>
        <w:jc w:val="both"/>
        <w:textAlignment w:val="baseline"/>
        <w:rPr>
          <w:rFonts w:ascii="Arial" w:eastAsia="Arial Unicode MS" w:hAnsi="Arial" w:cs="Arial"/>
          <w:sz w:val="22"/>
          <w:szCs w:val="22"/>
        </w:rPr>
      </w:pPr>
    </w:p>
    <w:p w:rsidR="00AC34CD" w:rsidRPr="00F609AE" w:rsidRDefault="00E24590" w:rsidP="00AA40B3">
      <w:pPr>
        <w:overflowPunct w:val="0"/>
        <w:autoSpaceDE w:val="0"/>
        <w:autoSpaceDN w:val="0"/>
        <w:adjustRightInd w:val="0"/>
        <w:jc w:val="center"/>
        <w:textAlignment w:val="baseline"/>
        <w:rPr>
          <w:rFonts w:ascii="Arial" w:eastAsia="Arial Unicode MS" w:hAnsi="Arial" w:cs="Arial"/>
          <w:b/>
          <w:sz w:val="22"/>
          <w:szCs w:val="22"/>
        </w:rPr>
      </w:pPr>
      <w:r w:rsidRPr="00F609AE">
        <w:rPr>
          <w:rFonts w:ascii="Arial" w:eastAsia="Arial Unicode MS" w:hAnsi="Arial" w:cs="Arial"/>
          <w:b/>
          <w:sz w:val="22"/>
          <w:szCs w:val="22"/>
        </w:rPr>
        <w:t xml:space="preserve">ANEXO I </w:t>
      </w:r>
    </w:p>
    <w:p w:rsidR="00E24590" w:rsidRPr="00F609AE" w:rsidRDefault="00E24590" w:rsidP="00AA40B3">
      <w:pPr>
        <w:overflowPunct w:val="0"/>
        <w:autoSpaceDE w:val="0"/>
        <w:autoSpaceDN w:val="0"/>
        <w:adjustRightInd w:val="0"/>
        <w:jc w:val="both"/>
        <w:textAlignment w:val="baseline"/>
        <w:rPr>
          <w:rFonts w:ascii="Arial" w:hAnsi="Arial" w:cs="Arial"/>
          <w:sz w:val="22"/>
          <w:szCs w:val="22"/>
        </w:rPr>
      </w:pPr>
    </w:p>
    <w:p w:rsidR="00F53EED" w:rsidRPr="00F609AE" w:rsidRDefault="00333673" w:rsidP="00AA40B3">
      <w:pPr>
        <w:pStyle w:val="Recuodecorpodetexto"/>
        <w:ind w:left="2835" w:hanging="2835"/>
        <w:rPr>
          <w:rFonts w:ascii="Arial" w:eastAsia="Arial Unicode MS" w:hAnsi="Arial" w:cs="Arial"/>
          <w:bCs/>
          <w:sz w:val="22"/>
          <w:szCs w:val="22"/>
        </w:rPr>
      </w:pPr>
      <w:r w:rsidRPr="00F609AE">
        <w:rPr>
          <w:rFonts w:ascii="Arial" w:eastAsia="Arial Unicode MS" w:hAnsi="Arial" w:cs="Arial"/>
          <w:sz w:val="22"/>
          <w:szCs w:val="22"/>
        </w:rPr>
        <w:t xml:space="preserve">Minuta Do </w:t>
      </w:r>
      <w:r w:rsidR="00F53EED" w:rsidRPr="00F609AE">
        <w:rPr>
          <w:rFonts w:ascii="Arial" w:eastAsia="Arial Unicode MS" w:hAnsi="Arial" w:cs="Arial"/>
          <w:bCs/>
          <w:sz w:val="22"/>
          <w:szCs w:val="22"/>
        </w:rPr>
        <w:t xml:space="preserve">Termo de Contrato nº </w:t>
      </w:r>
      <w:r w:rsidR="00000FA5" w:rsidRPr="00F609AE">
        <w:rPr>
          <w:rFonts w:ascii="Arial" w:eastAsia="Arial Unicode MS" w:hAnsi="Arial" w:cs="Arial"/>
          <w:bCs/>
          <w:sz w:val="22"/>
          <w:szCs w:val="22"/>
        </w:rPr>
        <w:t xml:space="preserve">  /202_.</w:t>
      </w:r>
    </w:p>
    <w:p w:rsidR="003C6B3C" w:rsidRPr="00F609AE" w:rsidRDefault="00254E48" w:rsidP="00AA40B3">
      <w:pPr>
        <w:tabs>
          <w:tab w:val="left" w:pos="2835"/>
        </w:tabs>
        <w:overflowPunct w:val="0"/>
        <w:autoSpaceDE w:val="0"/>
        <w:autoSpaceDN w:val="0"/>
        <w:adjustRightInd w:val="0"/>
        <w:ind w:left="4678" w:right="57"/>
        <w:jc w:val="both"/>
        <w:textAlignment w:val="baseline"/>
        <w:rPr>
          <w:rFonts w:ascii="Arial" w:eastAsia="Arial Unicode MS" w:hAnsi="Arial" w:cs="Arial"/>
          <w:spacing w:val="14"/>
          <w:sz w:val="22"/>
          <w:szCs w:val="22"/>
        </w:rPr>
      </w:pPr>
      <w:r w:rsidRPr="00F609AE">
        <w:rPr>
          <w:rFonts w:ascii="Arial" w:eastAsia="Arial Unicode MS" w:hAnsi="Arial" w:cs="Arial"/>
          <w:spacing w:val="14"/>
          <w:sz w:val="22"/>
          <w:szCs w:val="22"/>
        </w:rPr>
        <w:t xml:space="preserve">Contrato </w:t>
      </w:r>
      <w:r w:rsidR="003C6B3C" w:rsidRPr="00F609AE">
        <w:rPr>
          <w:rFonts w:ascii="Arial" w:eastAsia="Arial Unicode MS" w:hAnsi="Arial" w:cs="Arial"/>
          <w:spacing w:val="14"/>
          <w:sz w:val="22"/>
          <w:szCs w:val="22"/>
        </w:rPr>
        <w:t>para fornecimento de materiais, insumos e serviços inerentes ao desempenho de atividade relativa ao monitoramento e controle do tratamento de água para o consumo humano, de acordo com a legislação vigente para 15(quinze) poços de captação de água subterrânea de uso coletivo, no interior que firmam o Município de Viadutos-RS e a empresa ....</w:t>
      </w:r>
    </w:p>
    <w:p w:rsidR="003C6B3C" w:rsidRPr="00F609AE" w:rsidRDefault="003C6B3C" w:rsidP="00AA40B3">
      <w:pPr>
        <w:pStyle w:val="Corpodetexto31"/>
        <w:rPr>
          <w:rFonts w:ascii="Arial" w:eastAsia="Arial Unicode MS" w:hAnsi="Arial" w:cs="Arial"/>
          <w:b w:val="0"/>
          <w:szCs w:val="22"/>
        </w:rPr>
      </w:pPr>
    </w:p>
    <w:p w:rsidR="007B1398" w:rsidRPr="00F609AE" w:rsidRDefault="007B1398" w:rsidP="00AA40B3">
      <w:pPr>
        <w:jc w:val="both"/>
        <w:rPr>
          <w:rFonts w:ascii="Arial" w:eastAsia="Arial Unicode MS" w:hAnsi="Arial" w:cs="Arial"/>
          <w:sz w:val="22"/>
          <w:szCs w:val="22"/>
        </w:rPr>
      </w:pPr>
      <w:r w:rsidRPr="00F609AE">
        <w:rPr>
          <w:rFonts w:ascii="Arial" w:eastAsia="Arial Unicode MS" w:hAnsi="Arial" w:cs="Arial"/>
          <w:b/>
          <w:sz w:val="22"/>
          <w:szCs w:val="22"/>
        </w:rPr>
        <w:t>CONTRATANTE</w:t>
      </w:r>
      <w:r w:rsidRPr="00F609AE">
        <w:rPr>
          <w:rFonts w:ascii="Arial" w:eastAsia="Arial Unicode MS" w:hAnsi="Arial" w:cs="Arial"/>
          <w:sz w:val="22"/>
          <w:szCs w:val="22"/>
        </w:rPr>
        <w:t xml:space="preserve">: MUNICÍPIO DE VIADUTOS, Pessoa Jurídica de Direito Público Interno, com seu prédio administrativo sito à Rua Anastácio Ribeiro, 84, na cidade de Viadutos/RS, cadastrada no CNPJ sob nº 87.613.352/0001-09, neste ato representada pelo seu </w:t>
      </w:r>
      <w:r w:rsidRPr="00F609AE">
        <w:rPr>
          <w:rFonts w:ascii="Arial" w:hAnsi="Arial" w:cs="Arial"/>
          <w:sz w:val="22"/>
          <w:szCs w:val="22"/>
        </w:rPr>
        <w:t>Prefeito Municipal, Sr. Claiton dos Santos Brum, brasileiro, solteiro, residente e domiciliado à Rua Pe. Henrique Koch, 74, nesta cidade, portador da Cédula de Identidade RG nº 6033948925, inscrito no CPF sob nº 451.967.880-34</w:t>
      </w:r>
      <w:r w:rsidRPr="00F609AE">
        <w:rPr>
          <w:rFonts w:ascii="Arial" w:eastAsia="Arial Unicode MS" w:hAnsi="Arial" w:cs="Arial"/>
          <w:sz w:val="22"/>
          <w:szCs w:val="22"/>
        </w:rPr>
        <w:t>, nesta cidade de Viadutos/RS.</w:t>
      </w:r>
    </w:p>
    <w:p w:rsidR="007B1398" w:rsidRPr="00F609AE" w:rsidRDefault="007B1398" w:rsidP="00AA40B3">
      <w:pPr>
        <w:widowControl w:val="0"/>
        <w:overflowPunct w:val="0"/>
        <w:autoSpaceDE w:val="0"/>
        <w:autoSpaceDN w:val="0"/>
        <w:adjustRightInd w:val="0"/>
        <w:jc w:val="both"/>
        <w:textAlignment w:val="baseline"/>
        <w:rPr>
          <w:rFonts w:ascii="Arial" w:eastAsia="Arial Unicode MS" w:hAnsi="Arial" w:cs="Arial"/>
          <w:sz w:val="22"/>
          <w:szCs w:val="22"/>
        </w:rPr>
      </w:pPr>
    </w:p>
    <w:p w:rsidR="007B1398" w:rsidRPr="00F609AE" w:rsidRDefault="007B1398" w:rsidP="00AA40B3">
      <w:pPr>
        <w:widowControl w:val="0"/>
        <w:overflowPunct w:val="0"/>
        <w:autoSpaceDE w:val="0"/>
        <w:autoSpaceDN w:val="0"/>
        <w:adjustRightInd w:val="0"/>
        <w:jc w:val="both"/>
        <w:textAlignment w:val="baseline"/>
        <w:rPr>
          <w:rFonts w:ascii="Arial" w:eastAsia="Arial Unicode MS" w:hAnsi="Arial" w:cs="Arial"/>
          <w:sz w:val="22"/>
          <w:szCs w:val="22"/>
        </w:rPr>
      </w:pPr>
      <w:r w:rsidRPr="00F609AE">
        <w:rPr>
          <w:rFonts w:ascii="Arial" w:eastAsia="Arial Unicode MS" w:hAnsi="Arial" w:cs="Arial"/>
          <w:b/>
          <w:sz w:val="22"/>
          <w:szCs w:val="22"/>
        </w:rPr>
        <w:t xml:space="preserve">CONTRATADA: </w:t>
      </w:r>
      <w:r w:rsidRPr="00F609AE">
        <w:rPr>
          <w:rFonts w:ascii="Arial" w:eastAsia="Arial Unicode MS" w:hAnsi="Arial" w:cs="Arial"/>
          <w:sz w:val="22"/>
          <w:szCs w:val="22"/>
        </w:rPr>
        <w:t xml:space="preserve">                                  , Pessoa Jurídica de Direito Privado, com sede a          , nº          , bairro          , na cidade de          , inscrita no CNPJ nº      , neste ato representada pelo Sr (a)         ,          ,         ,         , inscrito no CPF nº          , portador da Cédula de Identidade nº          , expedida pela          ,  residente e domiciliado na          , nº          , na cidade de          </w:t>
      </w:r>
    </w:p>
    <w:p w:rsidR="007B1398" w:rsidRPr="00F609AE" w:rsidRDefault="007B1398" w:rsidP="00AA40B3">
      <w:pPr>
        <w:widowControl w:val="0"/>
        <w:overflowPunct w:val="0"/>
        <w:autoSpaceDE w:val="0"/>
        <w:autoSpaceDN w:val="0"/>
        <w:adjustRightInd w:val="0"/>
        <w:jc w:val="both"/>
        <w:textAlignment w:val="baseline"/>
        <w:rPr>
          <w:rFonts w:ascii="Arial" w:eastAsia="Arial Unicode MS" w:hAnsi="Arial" w:cs="Arial"/>
          <w:sz w:val="22"/>
          <w:szCs w:val="22"/>
        </w:rPr>
      </w:pPr>
    </w:p>
    <w:p w:rsidR="007B1398" w:rsidRPr="00F609AE" w:rsidRDefault="007B1398" w:rsidP="00AA40B3">
      <w:pPr>
        <w:widowControl w:val="0"/>
        <w:overflowPunct w:val="0"/>
        <w:autoSpaceDE w:val="0"/>
        <w:autoSpaceDN w:val="0"/>
        <w:adjustRightInd w:val="0"/>
        <w:jc w:val="both"/>
        <w:textAlignment w:val="baseline"/>
        <w:rPr>
          <w:rFonts w:ascii="Arial" w:eastAsia="Arial Unicode MS" w:hAnsi="Arial" w:cs="Arial"/>
          <w:sz w:val="22"/>
          <w:szCs w:val="22"/>
        </w:rPr>
      </w:pPr>
      <w:r w:rsidRPr="00F609AE">
        <w:rPr>
          <w:rFonts w:ascii="Arial" w:eastAsia="Arial Unicode MS" w:hAnsi="Arial" w:cs="Arial"/>
          <w:sz w:val="22"/>
          <w:szCs w:val="22"/>
        </w:rPr>
        <w:t xml:space="preserve"> </w:t>
      </w:r>
      <w:r w:rsidRPr="00F609AE">
        <w:rPr>
          <w:rFonts w:ascii="Arial" w:eastAsia="Arial Unicode MS" w:hAnsi="Arial" w:cs="Arial"/>
          <w:sz w:val="22"/>
          <w:szCs w:val="22"/>
        </w:rPr>
        <w:tab/>
      </w:r>
      <w:r w:rsidRPr="00F609AE">
        <w:rPr>
          <w:rFonts w:ascii="Arial" w:eastAsia="Arial Unicode MS" w:hAnsi="Arial" w:cs="Arial"/>
          <w:sz w:val="22"/>
          <w:szCs w:val="22"/>
        </w:rPr>
        <w:tab/>
        <w:t>As partes acima qualificadas, com fundamento na Lei nº 8.666/93 e alterações, conforme descrito no Edital de Pregão Presencial nº 071/2023, Processo n°2065/2023, assim como pelas condições do Edital referido, tem justo e acertado o presente contrato, mediante as seguintes cláusulas e condições:</w:t>
      </w:r>
    </w:p>
    <w:p w:rsidR="00F53EED" w:rsidRPr="00F609AE" w:rsidRDefault="00F53EED" w:rsidP="00AA40B3">
      <w:pPr>
        <w:pStyle w:val="Corpodetexto31"/>
        <w:ind w:firstLine="720"/>
        <w:rPr>
          <w:rFonts w:ascii="Arial" w:hAnsi="Arial" w:cs="Arial"/>
          <w:b w:val="0"/>
          <w:szCs w:val="22"/>
        </w:rPr>
      </w:pPr>
    </w:p>
    <w:p w:rsidR="00F53EED" w:rsidRPr="00F609AE" w:rsidRDefault="00F53EED" w:rsidP="00AA40B3">
      <w:pPr>
        <w:jc w:val="both"/>
        <w:rPr>
          <w:rFonts w:ascii="Arial" w:hAnsi="Arial" w:cs="Arial"/>
          <w:sz w:val="22"/>
          <w:szCs w:val="22"/>
        </w:rPr>
      </w:pPr>
      <w:r w:rsidRPr="00F609AE">
        <w:rPr>
          <w:rFonts w:ascii="Arial" w:hAnsi="Arial" w:cs="Arial"/>
          <w:b/>
          <w:sz w:val="22"/>
          <w:szCs w:val="22"/>
        </w:rPr>
        <w:t>CLÁUSULA PRIMEIRA</w:t>
      </w:r>
      <w:r w:rsidRPr="00F609AE">
        <w:rPr>
          <w:rFonts w:ascii="Arial" w:hAnsi="Arial" w:cs="Arial"/>
          <w:sz w:val="22"/>
          <w:szCs w:val="22"/>
        </w:rPr>
        <w:t xml:space="preserve"> – Da Fundamentação e Finalidade</w:t>
      </w:r>
    </w:p>
    <w:p w:rsidR="00F53EED" w:rsidRPr="00F609AE" w:rsidRDefault="00640C42" w:rsidP="00000FA5">
      <w:pPr>
        <w:pStyle w:val="Ttulo3"/>
        <w:rPr>
          <w:rFonts w:ascii="Arial" w:hAnsi="Arial" w:cs="Arial"/>
          <w:sz w:val="22"/>
          <w:szCs w:val="22"/>
        </w:rPr>
      </w:pPr>
      <w:r w:rsidRPr="00F609AE">
        <w:rPr>
          <w:rFonts w:ascii="Arial" w:hAnsi="Arial" w:cs="Arial"/>
          <w:sz w:val="22"/>
          <w:szCs w:val="22"/>
        </w:rPr>
        <w:t>1.</w:t>
      </w:r>
      <w:r w:rsidR="00F53EED" w:rsidRPr="00F609AE">
        <w:rPr>
          <w:rFonts w:ascii="Arial" w:hAnsi="Arial" w:cs="Arial"/>
          <w:sz w:val="22"/>
          <w:szCs w:val="22"/>
        </w:rPr>
        <w:t>O presente contrato tem seu respectivo fundamento e finali</w:t>
      </w:r>
      <w:r w:rsidR="00254E48" w:rsidRPr="00F609AE">
        <w:rPr>
          <w:rFonts w:ascii="Arial" w:hAnsi="Arial" w:cs="Arial"/>
          <w:sz w:val="22"/>
          <w:szCs w:val="22"/>
        </w:rPr>
        <w:t xml:space="preserve">dade na </w:t>
      </w:r>
      <w:r w:rsidR="00E843E8" w:rsidRPr="00F609AE">
        <w:rPr>
          <w:rFonts w:ascii="Arial" w:eastAsia="Arial Unicode MS" w:hAnsi="Arial" w:cs="Arial"/>
          <w:sz w:val="22"/>
          <w:szCs w:val="22"/>
        </w:rPr>
        <w:t>c</w:t>
      </w:r>
      <w:r w:rsidR="00E15504" w:rsidRPr="00F609AE">
        <w:rPr>
          <w:rFonts w:ascii="Arial" w:eastAsia="Arial Unicode MS" w:hAnsi="Arial" w:cs="Arial"/>
          <w:sz w:val="22"/>
          <w:szCs w:val="22"/>
        </w:rPr>
        <w:t>ontratação de empresa especializada para o fornecimento de materiais, insumos e serviços inerentes ao desempenho de atividade relativa ao monitoramento e controle do tratamento de água para o consumo humano, de acordo com a legislação vigente</w:t>
      </w:r>
      <w:r w:rsidR="00AA40B3" w:rsidRPr="00F609AE">
        <w:rPr>
          <w:rFonts w:ascii="Arial" w:eastAsia="Arial Unicode MS" w:hAnsi="Arial" w:cs="Arial"/>
          <w:sz w:val="22"/>
          <w:szCs w:val="22"/>
        </w:rPr>
        <w:t xml:space="preserve"> do</w:t>
      </w:r>
      <w:r w:rsidR="00E15504" w:rsidRPr="00F609AE">
        <w:rPr>
          <w:rFonts w:ascii="Arial" w:eastAsia="Arial Unicode MS" w:hAnsi="Arial" w:cs="Arial"/>
          <w:sz w:val="22"/>
          <w:szCs w:val="22"/>
        </w:rPr>
        <w:t xml:space="preserve"> Ministério da Saúde</w:t>
      </w:r>
      <w:r w:rsidR="008D401E">
        <w:rPr>
          <w:rFonts w:ascii="Arial" w:eastAsia="Arial Unicode MS" w:hAnsi="Arial" w:cs="Arial"/>
          <w:sz w:val="22"/>
          <w:szCs w:val="22"/>
        </w:rPr>
        <w:t>(</w:t>
      </w:r>
      <w:r w:rsidR="008D401E">
        <w:rPr>
          <w:rFonts w:ascii="Arial" w:hAnsi="Arial" w:cs="Arial"/>
          <w:sz w:val="22"/>
          <w:szCs w:val="22"/>
          <w:lang w:eastAsia="zh-CN"/>
        </w:rPr>
        <w:t>(Portaria GM/MS nº 888-03.05.2021</w:t>
      </w:r>
      <w:r w:rsidR="008D401E">
        <w:rPr>
          <w:rFonts w:ascii="Arial" w:hAnsi="Arial" w:cs="Arial"/>
          <w:sz w:val="22"/>
          <w:szCs w:val="22"/>
          <w:lang w:eastAsia="zh-CN"/>
        </w:rPr>
        <w:t>)</w:t>
      </w:r>
      <w:r w:rsidR="00AA40B3" w:rsidRPr="00F609AE">
        <w:rPr>
          <w:rFonts w:ascii="Arial" w:eastAsia="Arial Unicode MS" w:hAnsi="Arial" w:cs="Arial"/>
          <w:sz w:val="22"/>
          <w:szCs w:val="22"/>
        </w:rPr>
        <w:t xml:space="preserve"> para</w:t>
      </w:r>
      <w:r w:rsidR="00E15504" w:rsidRPr="00F609AE">
        <w:rPr>
          <w:rFonts w:ascii="Arial" w:eastAsia="Arial Unicode MS" w:hAnsi="Arial" w:cs="Arial"/>
          <w:sz w:val="22"/>
          <w:szCs w:val="22"/>
        </w:rPr>
        <w:t xml:space="preserve"> 15(quinze) poços de captação de água subterrânea de uso coletivo, no interior do Município de Viadutos</w:t>
      </w:r>
      <w:r w:rsidR="00E843E8" w:rsidRPr="00F609AE">
        <w:rPr>
          <w:rFonts w:ascii="Arial" w:eastAsia="Arial Unicode MS" w:hAnsi="Arial" w:cs="Arial"/>
          <w:sz w:val="22"/>
          <w:szCs w:val="22"/>
        </w:rPr>
        <w:t xml:space="preserve">, </w:t>
      </w:r>
      <w:r w:rsidR="00E15504" w:rsidRPr="00F609AE">
        <w:rPr>
          <w:rFonts w:ascii="Arial" w:eastAsia="Arial Unicode MS" w:hAnsi="Arial" w:cs="Arial"/>
          <w:sz w:val="22"/>
          <w:szCs w:val="22"/>
        </w:rPr>
        <w:t>nas seguintes localidades: 1-</w:t>
      </w:r>
      <w:r w:rsidR="00E15504" w:rsidRPr="00F609AE">
        <w:rPr>
          <w:rFonts w:ascii="Arial" w:hAnsi="Arial" w:cs="Arial"/>
          <w:sz w:val="22"/>
          <w:szCs w:val="22"/>
        </w:rPr>
        <w:t>Linha Nova União, 2-Linha Lambari, 3-Linha Três, 4-Linha São Pascoal; 5-Linha Carrapato, 6-Linha Canavial; 7- Linha Bonita; 8- Linha São Marcos; 9- Linha Geral Marcelino; 10-Linha Passarini; 11-Linha Pororó; 12-Linha Vila Rica; 13-Linha Barbosa; 14-Linha Alice e  15- Linha Rio Marcelino, com a execução dos serviços e fornecimento dos materiais necessários ao desenvolvimento das tarefas</w:t>
      </w:r>
      <w:r w:rsidR="00E843E8" w:rsidRPr="00F609AE">
        <w:rPr>
          <w:rFonts w:ascii="Arial" w:hAnsi="Arial" w:cs="Arial"/>
          <w:sz w:val="22"/>
          <w:szCs w:val="22"/>
        </w:rPr>
        <w:t>,</w:t>
      </w:r>
      <w:r w:rsidR="00E15504" w:rsidRPr="00F609AE">
        <w:rPr>
          <w:rFonts w:ascii="Arial" w:hAnsi="Arial" w:cs="Arial"/>
          <w:sz w:val="22"/>
          <w:szCs w:val="22"/>
        </w:rPr>
        <w:t xml:space="preserve"> </w:t>
      </w:r>
      <w:r w:rsidR="00F53EED" w:rsidRPr="00F609AE">
        <w:rPr>
          <w:rFonts w:ascii="Arial" w:hAnsi="Arial" w:cs="Arial"/>
          <w:sz w:val="22"/>
          <w:szCs w:val="22"/>
        </w:rPr>
        <w:t>descritos na cláusula segunda, constante no processo licitatório</w:t>
      </w:r>
      <w:r w:rsidR="00AA40B3" w:rsidRPr="00F609AE">
        <w:rPr>
          <w:rFonts w:ascii="Arial" w:hAnsi="Arial" w:cs="Arial"/>
          <w:sz w:val="22"/>
          <w:szCs w:val="22"/>
        </w:rPr>
        <w:t xml:space="preserve"> acima citado</w:t>
      </w:r>
      <w:r w:rsidR="00F53EED" w:rsidRPr="00F609AE">
        <w:rPr>
          <w:rFonts w:ascii="Arial" w:hAnsi="Arial" w:cs="Arial"/>
          <w:sz w:val="22"/>
          <w:szCs w:val="22"/>
        </w:rPr>
        <w:t>, regendo-se o mesmo pela Lei Federal nº 8.666/93 e legislação posterior, assim como pelas condições do edital referido, pelos termos da proposta e pelas cláusulas a seguir expressas, definidoras dos direitos, obrigações e responsabilidades das partes.</w:t>
      </w:r>
    </w:p>
    <w:p w:rsidR="00254E48" w:rsidRPr="00F609AE" w:rsidRDefault="00254E48" w:rsidP="00B738DD">
      <w:pPr>
        <w:jc w:val="both"/>
        <w:rPr>
          <w:rFonts w:ascii="Arial" w:hAnsi="Arial" w:cs="Arial"/>
          <w:sz w:val="22"/>
          <w:szCs w:val="22"/>
        </w:rPr>
      </w:pPr>
    </w:p>
    <w:p w:rsidR="00254E48" w:rsidRPr="00F609AE" w:rsidRDefault="00F53EED" w:rsidP="00B738DD">
      <w:pPr>
        <w:jc w:val="both"/>
        <w:rPr>
          <w:rFonts w:ascii="Arial" w:hAnsi="Arial" w:cs="Arial"/>
          <w:sz w:val="22"/>
          <w:szCs w:val="22"/>
        </w:rPr>
      </w:pPr>
      <w:r w:rsidRPr="00F609AE">
        <w:rPr>
          <w:rFonts w:ascii="Arial" w:hAnsi="Arial" w:cs="Arial"/>
          <w:b/>
          <w:sz w:val="22"/>
          <w:szCs w:val="22"/>
        </w:rPr>
        <w:t>CLÁUSULA SEGUNDA</w:t>
      </w:r>
      <w:r w:rsidRPr="00F609AE">
        <w:rPr>
          <w:rFonts w:ascii="Arial" w:hAnsi="Arial" w:cs="Arial"/>
          <w:sz w:val="22"/>
          <w:szCs w:val="22"/>
        </w:rPr>
        <w:t xml:space="preserve"> </w:t>
      </w:r>
      <w:r w:rsidR="00254E48" w:rsidRPr="00F609AE">
        <w:rPr>
          <w:rFonts w:ascii="Arial" w:hAnsi="Arial" w:cs="Arial"/>
          <w:sz w:val="22"/>
          <w:szCs w:val="22"/>
        </w:rPr>
        <w:t>–</w:t>
      </w:r>
      <w:r w:rsidRPr="00F609AE">
        <w:rPr>
          <w:rFonts w:ascii="Arial" w:hAnsi="Arial" w:cs="Arial"/>
          <w:sz w:val="22"/>
          <w:szCs w:val="22"/>
        </w:rPr>
        <w:t xml:space="preserve"> </w:t>
      </w:r>
      <w:r w:rsidR="00254E48" w:rsidRPr="00F609AE">
        <w:rPr>
          <w:rFonts w:ascii="Arial" w:hAnsi="Arial" w:cs="Arial"/>
          <w:sz w:val="22"/>
          <w:szCs w:val="22"/>
        </w:rPr>
        <w:t>Do objeto</w:t>
      </w:r>
    </w:p>
    <w:p w:rsidR="005A1889" w:rsidRPr="00F609AE" w:rsidRDefault="00254E48" w:rsidP="00640C42">
      <w:pPr>
        <w:jc w:val="both"/>
        <w:rPr>
          <w:rFonts w:ascii="Arial" w:hAnsi="Arial" w:cs="Arial"/>
          <w:color w:val="000000"/>
          <w:sz w:val="22"/>
          <w:szCs w:val="22"/>
        </w:rPr>
      </w:pPr>
      <w:r w:rsidRPr="00F609AE">
        <w:rPr>
          <w:rFonts w:ascii="Arial" w:hAnsi="Arial" w:cs="Arial"/>
          <w:sz w:val="22"/>
          <w:szCs w:val="22"/>
        </w:rPr>
        <w:t xml:space="preserve">2. </w:t>
      </w:r>
      <w:r w:rsidR="00F53EED" w:rsidRPr="00F609AE">
        <w:rPr>
          <w:rFonts w:ascii="Arial" w:hAnsi="Arial" w:cs="Arial"/>
          <w:sz w:val="22"/>
          <w:szCs w:val="22"/>
        </w:rPr>
        <w:t xml:space="preserve">Constitui objeto do presente contrato, </w:t>
      </w:r>
      <w:r w:rsidRPr="00F609AE">
        <w:rPr>
          <w:rFonts w:ascii="Arial" w:eastAsia="Arial Unicode MS" w:hAnsi="Arial" w:cs="Arial"/>
          <w:spacing w:val="14"/>
          <w:sz w:val="22"/>
          <w:szCs w:val="22"/>
        </w:rPr>
        <w:t>fornecimento de materiais, insumos e serviços inerentes ao desempenho de atividade relativa ao monitoramento e controle do tratamento de água para o consumo humano, de a</w:t>
      </w:r>
      <w:r w:rsidR="00640C42" w:rsidRPr="00F609AE">
        <w:rPr>
          <w:rFonts w:ascii="Arial" w:eastAsia="Arial Unicode MS" w:hAnsi="Arial" w:cs="Arial"/>
          <w:spacing w:val="14"/>
          <w:sz w:val="22"/>
          <w:szCs w:val="22"/>
        </w:rPr>
        <w:t>cordo com a legislação vigente do</w:t>
      </w:r>
      <w:r w:rsidR="00A95E12" w:rsidRPr="00F609AE">
        <w:rPr>
          <w:rFonts w:ascii="Arial" w:eastAsia="Arial Unicode MS" w:hAnsi="Arial" w:cs="Arial"/>
          <w:spacing w:val="14"/>
          <w:sz w:val="22"/>
          <w:szCs w:val="22"/>
        </w:rPr>
        <w:t xml:space="preserve"> Ministério da Saúde</w:t>
      </w:r>
      <w:r w:rsidRPr="00F609AE">
        <w:rPr>
          <w:rFonts w:ascii="Arial" w:eastAsia="Arial Unicode MS" w:hAnsi="Arial" w:cs="Arial"/>
          <w:spacing w:val="14"/>
          <w:sz w:val="22"/>
          <w:szCs w:val="22"/>
        </w:rPr>
        <w:t xml:space="preserve"> </w:t>
      </w:r>
      <w:r w:rsidRPr="00F609AE">
        <w:rPr>
          <w:rFonts w:ascii="Arial" w:eastAsia="Arial Unicode MS" w:hAnsi="Arial" w:cs="Arial"/>
          <w:sz w:val="22"/>
          <w:szCs w:val="22"/>
        </w:rPr>
        <w:t>em 15 (quinze) poços de captação de água subterrânea de uso coletivo, no interior do Município</w:t>
      </w:r>
      <w:r w:rsidR="00640C42" w:rsidRPr="00F609AE">
        <w:rPr>
          <w:rFonts w:ascii="Arial" w:eastAsia="Arial Unicode MS" w:hAnsi="Arial" w:cs="Arial"/>
          <w:sz w:val="22"/>
          <w:szCs w:val="22"/>
        </w:rPr>
        <w:t xml:space="preserve"> c</w:t>
      </w:r>
      <w:r w:rsidR="005A1889" w:rsidRPr="00F609AE">
        <w:rPr>
          <w:rFonts w:ascii="Arial" w:hAnsi="Arial" w:cs="Arial"/>
          <w:color w:val="000000"/>
          <w:sz w:val="22"/>
          <w:szCs w:val="22"/>
        </w:rPr>
        <w:t>om a prestação dos seguintes serviços:</w:t>
      </w:r>
    </w:p>
    <w:p w:rsidR="005A1889" w:rsidRPr="00F609AE" w:rsidRDefault="00640C42" w:rsidP="00B738DD">
      <w:pPr>
        <w:autoSpaceDE w:val="0"/>
        <w:autoSpaceDN w:val="0"/>
        <w:adjustRightInd w:val="0"/>
        <w:jc w:val="both"/>
        <w:rPr>
          <w:rFonts w:ascii="Arial" w:hAnsi="Arial" w:cs="Arial"/>
          <w:color w:val="000000"/>
          <w:sz w:val="22"/>
          <w:szCs w:val="22"/>
        </w:rPr>
      </w:pPr>
      <w:r w:rsidRPr="00F609AE">
        <w:rPr>
          <w:rFonts w:ascii="Arial" w:hAnsi="Arial" w:cs="Arial"/>
          <w:color w:val="000000"/>
          <w:sz w:val="22"/>
          <w:szCs w:val="22"/>
        </w:rPr>
        <w:t>2.1</w:t>
      </w:r>
      <w:r w:rsidR="00F609AE">
        <w:rPr>
          <w:rFonts w:ascii="Arial" w:hAnsi="Arial" w:cs="Arial"/>
          <w:color w:val="000000"/>
          <w:sz w:val="22"/>
          <w:szCs w:val="22"/>
        </w:rPr>
        <w:t xml:space="preserve"> </w:t>
      </w:r>
      <w:r w:rsidR="005A1889" w:rsidRPr="00F609AE">
        <w:rPr>
          <w:rFonts w:ascii="Arial" w:hAnsi="Arial" w:cs="Arial"/>
          <w:color w:val="000000"/>
          <w:sz w:val="22"/>
          <w:szCs w:val="22"/>
        </w:rPr>
        <w:t>Fornecer os insumos e equipamentos suficientes e adequados para o tratamento das águas em comodato, em quantidades suficientes para a garantia da desinfecção e tratamento da água de cada poço tubular profundo.</w:t>
      </w:r>
    </w:p>
    <w:p w:rsidR="005A1889" w:rsidRPr="00F609AE" w:rsidRDefault="00640C42" w:rsidP="00B738DD">
      <w:pPr>
        <w:autoSpaceDE w:val="0"/>
        <w:autoSpaceDN w:val="0"/>
        <w:adjustRightInd w:val="0"/>
        <w:jc w:val="both"/>
        <w:rPr>
          <w:rFonts w:ascii="Arial" w:hAnsi="Arial" w:cs="Arial"/>
          <w:color w:val="000000"/>
          <w:sz w:val="22"/>
          <w:szCs w:val="22"/>
        </w:rPr>
      </w:pPr>
      <w:r w:rsidRPr="00F609AE">
        <w:rPr>
          <w:rFonts w:ascii="Arial" w:hAnsi="Arial" w:cs="Arial"/>
          <w:color w:val="000000"/>
          <w:sz w:val="22"/>
          <w:szCs w:val="22"/>
        </w:rPr>
        <w:lastRenderedPageBreak/>
        <w:t>2.2</w:t>
      </w:r>
      <w:r w:rsidR="00F609AE">
        <w:rPr>
          <w:rFonts w:ascii="Arial" w:hAnsi="Arial" w:cs="Arial"/>
          <w:color w:val="000000"/>
          <w:sz w:val="22"/>
          <w:szCs w:val="22"/>
        </w:rPr>
        <w:t xml:space="preserve"> </w:t>
      </w:r>
      <w:r w:rsidR="005A1889" w:rsidRPr="00F609AE">
        <w:rPr>
          <w:rFonts w:ascii="Arial" w:hAnsi="Arial" w:cs="Arial"/>
          <w:color w:val="000000"/>
          <w:sz w:val="22"/>
          <w:szCs w:val="22"/>
        </w:rPr>
        <w:t>Ser responsável pela manutenção e se necessário pela substituição dos</w:t>
      </w:r>
      <w:r w:rsidRPr="00F609AE">
        <w:rPr>
          <w:rFonts w:ascii="Arial" w:hAnsi="Arial" w:cs="Arial"/>
          <w:color w:val="000000"/>
          <w:sz w:val="22"/>
          <w:szCs w:val="22"/>
        </w:rPr>
        <w:t xml:space="preserve"> </w:t>
      </w:r>
      <w:r w:rsidR="005A1889" w:rsidRPr="00F609AE">
        <w:rPr>
          <w:rFonts w:ascii="Arial" w:hAnsi="Arial" w:cs="Arial"/>
          <w:color w:val="000000"/>
          <w:sz w:val="22"/>
          <w:szCs w:val="22"/>
        </w:rPr>
        <w:t>equipamentos (em comodato). Prestar assistência técnica e operacional com conserto e troca de peças (se necessário), bem como a realização de manutenção de todos equipamentos dosadores instalados nos pontos indicados pelo Município, sem quaisquer ônus para a contratante;</w:t>
      </w:r>
    </w:p>
    <w:p w:rsidR="005A1889" w:rsidRPr="00F609AE" w:rsidRDefault="00640C42" w:rsidP="00B738DD">
      <w:pPr>
        <w:autoSpaceDE w:val="0"/>
        <w:autoSpaceDN w:val="0"/>
        <w:adjustRightInd w:val="0"/>
        <w:jc w:val="both"/>
        <w:rPr>
          <w:rFonts w:ascii="Arial" w:hAnsi="Arial" w:cs="Arial"/>
          <w:color w:val="000000"/>
          <w:sz w:val="22"/>
          <w:szCs w:val="22"/>
        </w:rPr>
      </w:pPr>
      <w:r w:rsidRPr="00F609AE">
        <w:rPr>
          <w:rFonts w:ascii="Arial" w:hAnsi="Arial" w:cs="Arial"/>
          <w:color w:val="000000"/>
          <w:sz w:val="22"/>
          <w:szCs w:val="22"/>
        </w:rPr>
        <w:t>2.3</w:t>
      </w:r>
      <w:r w:rsidR="00F609AE">
        <w:rPr>
          <w:rFonts w:ascii="Arial" w:hAnsi="Arial" w:cs="Arial"/>
          <w:color w:val="000000"/>
          <w:sz w:val="22"/>
          <w:szCs w:val="22"/>
        </w:rPr>
        <w:t xml:space="preserve"> </w:t>
      </w:r>
      <w:r w:rsidR="005A1889" w:rsidRPr="00F609AE">
        <w:rPr>
          <w:rFonts w:ascii="Arial" w:hAnsi="Arial" w:cs="Arial"/>
          <w:color w:val="000000"/>
          <w:sz w:val="22"/>
          <w:szCs w:val="22"/>
        </w:rPr>
        <w:t>Responsabilizar-se por todos os produtos utilizados no tratamento, bem como fornecimento e responsabilização pelo veículo utilizado para transporte de produtos e pessoal até os locais onde encontram-se os poços, com a devida uniformização dos funcionários com a identificação da empresa e o uso de equipamentos de segurança exigidos;</w:t>
      </w:r>
    </w:p>
    <w:p w:rsidR="005A1889" w:rsidRPr="00F609AE" w:rsidRDefault="00640C42" w:rsidP="00B738DD">
      <w:pPr>
        <w:autoSpaceDE w:val="0"/>
        <w:autoSpaceDN w:val="0"/>
        <w:adjustRightInd w:val="0"/>
        <w:jc w:val="both"/>
        <w:rPr>
          <w:rFonts w:ascii="Arial" w:hAnsi="Arial" w:cs="Arial"/>
          <w:color w:val="000000"/>
          <w:sz w:val="22"/>
          <w:szCs w:val="22"/>
        </w:rPr>
      </w:pPr>
      <w:r w:rsidRPr="00F609AE">
        <w:rPr>
          <w:rFonts w:ascii="Arial" w:hAnsi="Arial" w:cs="Arial"/>
          <w:color w:val="000000"/>
          <w:sz w:val="22"/>
          <w:szCs w:val="22"/>
        </w:rPr>
        <w:t>2.4</w:t>
      </w:r>
      <w:r w:rsidR="00F609AE">
        <w:rPr>
          <w:rFonts w:ascii="Arial" w:hAnsi="Arial" w:cs="Arial"/>
          <w:color w:val="000000"/>
          <w:sz w:val="22"/>
          <w:szCs w:val="22"/>
        </w:rPr>
        <w:t xml:space="preserve"> </w:t>
      </w:r>
      <w:r w:rsidR="005A1889" w:rsidRPr="00F609AE">
        <w:rPr>
          <w:rFonts w:ascii="Arial" w:hAnsi="Arial" w:cs="Arial"/>
          <w:color w:val="000000"/>
          <w:sz w:val="22"/>
          <w:szCs w:val="22"/>
        </w:rPr>
        <w:t>Prestar assistência técnica 24 horas e visitas técnicas para manutenção dos equipamentos e insumos conforme necessário ou a qualquer tempo em caso de alteração dos padrões de potabilidade da água, ou alteração dos valores do cloro residual livre na rede, conforme legislação vigente;</w:t>
      </w:r>
    </w:p>
    <w:p w:rsidR="005A1889" w:rsidRPr="00F609AE" w:rsidRDefault="00640C42" w:rsidP="00B738DD">
      <w:pPr>
        <w:autoSpaceDE w:val="0"/>
        <w:autoSpaceDN w:val="0"/>
        <w:adjustRightInd w:val="0"/>
        <w:jc w:val="both"/>
        <w:rPr>
          <w:rFonts w:ascii="Arial" w:hAnsi="Arial" w:cs="Arial"/>
          <w:color w:val="000000"/>
          <w:sz w:val="22"/>
          <w:szCs w:val="22"/>
        </w:rPr>
      </w:pPr>
      <w:r w:rsidRPr="00F609AE">
        <w:rPr>
          <w:rFonts w:ascii="Arial" w:hAnsi="Arial" w:cs="Arial"/>
          <w:color w:val="000000"/>
          <w:sz w:val="22"/>
          <w:szCs w:val="22"/>
        </w:rPr>
        <w:t>2.5</w:t>
      </w:r>
      <w:r w:rsidR="00F609AE">
        <w:rPr>
          <w:rFonts w:ascii="Arial" w:hAnsi="Arial" w:cs="Arial"/>
          <w:color w:val="000000"/>
          <w:sz w:val="22"/>
          <w:szCs w:val="22"/>
        </w:rPr>
        <w:t xml:space="preserve"> </w:t>
      </w:r>
      <w:r w:rsidR="005A1889" w:rsidRPr="00F609AE">
        <w:rPr>
          <w:rFonts w:ascii="Arial" w:hAnsi="Arial" w:cs="Arial"/>
          <w:color w:val="000000"/>
          <w:sz w:val="22"/>
          <w:szCs w:val="22"/>
        </w:rPr>
        <w:t xml:space="preserve">Os insumos para cloração deverão atender os padrões de qualidade da água de acordo com </w:t>
      </w:r>
      <w:r w:rsidRPr="00F609AE">
        <w:rPr>
          <w:rFonts w:ascii="Arial" w:hAnsi="Arial" w:cs="Arial"/>
          <w:color w:val="000000"/>
          <w:sz w:val="22"/>
          <w:szCs w:val="22"/>
        </w:rPr>
        <w:t xml:space="preserve">a legislação vigente do Ministério da Saúde. </w:t>
      </w:r>
      <w:r w:rsidR="005A1889" w:rsidRPr="00F609AE">
        <w:rPr>
          <w:rFonts w:ascii="Arial" w:hAnsi="Arial" w:cs="Arial"/>
          <w:color w:val="000000"/>
          <w:sz w:val="22"/>
          <w:szCs w:val="22"/>
        </w:rPr>
        <w:t>A empresa deverá apresentar o LARS (Laudo de Atendimentos aos Requisitos de Saúde) dos produtos químicos utilizados.</w:t>
      </w:r>
    </w:p>
    <w:p w:rsidR="005A1889" w:rsidRPr="00F609AE" w:rsidRDefault="00640C42" w:rsidP="00B738DD">
      <w:pPr>
        <w:autoSpaceDE w:val="0"/>
        <w:autoSpaceDN w:val="0"/>
        <w:adjustRightInd w:val="0"/>
        <w:jc w:val="both"/>
        <w:rPr>
          <w:rFonts w:ascii="Arial" w:hAnsi="Arial" w:cs="Arial"/>
          <w:color w:val="000000"/>
          <w:sz w:val="22"/>
          <w:szCs w:val="22"/>
        </w:rPr>
      </w:pPr>
      <w:r w:rsidRPr="00F609AE">
        <w:rPr>
          <w:rFonts w:ascii="Arial" w:hAnsi="Arial" w:cs="Arial"/>
          <w:color w:val="000000"/>
          <w:sz w:val="22"/>
          <w:szCs w:val="22"/>
        </w:rPr>
        <w:t>2.6</w:t>
      </w:r>
      <w:r w:rsidR="00F609AE">
        <w:rPr>
          <w:rFonts w:ascii="Arial" w:hAnsi="Arial" w:cs="Arial"/>
          <w:color w:val="000000"/>
          <w:sz w:val="22"/>
          <w:szCs w:val="22"/>
        </w:rPr>
        <w:t xml:space="preserve"> </w:t>
      </w:r>
      <w:r w:rsidR="005A1889" w:rsidRPr="00F609AE">
        <w:rPr>
          <w:rFonts w:ascii="Arial" w:hAnsi="Arial" w:cs="Arial"/>
          <w:color w:val="000000"/>
          <w:sz w:val="22"/>
          <w:szCs w:val="22"/>
        </w:rPr>
        <w:t>O serviço prestado deve garantir o atendimento aos requisitos de qualidade da água estipulados pela legislação vigente, devendo atender aos padrões de potabilidade da água;</w:t>
      </w:r>
    </w:p>
    <w:p w:rsidR="005A1889" w:rsidRPr="00F609AE" w:rsidRDefault="00640C42" w:rsidP="00B738DD">
      <w:pPr>
        <w:autoSpaceDE w:val="0"/>
        <w:autoSpaceDN w:val="0"/>
        <w:adjustRightInd w:val="0"/>
        <w:jc w:val="both"/>
        <w:rPr>
          <w:rFonts w:ascii="Arial" w:hAnsi="Arial" w:cs="Arial"/>
          <w:color w:val="000000"/>
          <w:sz w:val="22"/>
          <w:szCs w:val="22"/>
        </w:rPr>
      </w:pPr>
      <w:r w:rsidRPr="00F609AE">
        <w:rPr>
          <w:rFonts w:ascii="Arial" w:hAnsi="Arial" w:cs="Arial"/>
          <w:color w:val="000000"/>
          <w:sz w:val="22"/>
          <w:szCs w:val="22"/>
        </w:rPr>
        <w:t>2.7</w:t>
      </w:r>
      <w:r w:rsidR="00F609AE">
        <w:rPr>
          <w:rFonts w:ascii="Arial" w:hAnsi="Arial" w:cs="Arial"/>
          <w:color w:val="000000"/>
          <w:sz w:val="22"/>
          <w:szCs w:val="22"/>
        </w:rPr>
        <w:t xml:space="preserve"> </w:t>
      </w:r>
      <w:r w:rsidR="005A1889" w:rsidRPr="00F609AE">
        <w:rPr>
          <w:rFonts w:ascii="Arial" w:hAnsi="Arial" w:cs="Arial"/>
          <w:color w:val="000000"/>
          <w:sz w:val="22"/>
          <w:szCs w:val="22"/>
        </w:rPr>
        <w:t>Realizar o tratamento da água conforme o Procedimento Operacional Padrão (POP) apresentado pela empresa na assinatura do contrato, em consonância com a legislação.</w:t>
      </w:r>
    </w:p>
    <w:p w:rsidR="005A1889" w:rsidRPr="00F609AE" w:rsidRDefault="00640C42" w:rsidP="00B738DD">
      <w:pPr>
        <w:autoSpaceDE w:val="0"/>
        <w:autoSpaceDN w:val="0"/>
        <w:adjustRightInd w:val="0"/>
        <w:jc w:val="both"/>
        <w:rPr>
          <w:rFonts w:ascii="Arial" w:hAnsi="Arial" w:cs="Arial"/>
          <w:color w:val="000000"/>
          <w:sz w:val="22"/>
          <w:szCs w:val="22"/>
        </w:rPr>
      </w:pPr>
      <w:r w:rsidRPr="00F609AE">
        <w:rPr>
          <w:rFonts w:ascii="Arial" w:hAnsi="Arial" w:cs="Arial"/>
          <w:color w:val="000000"/>
          <w:sz w:val="22"/>
          <w:szCs w:val="22"/>
        </w:rPr>
        <w:t>2.8</w:t>
      </w:r>
      <w:r w:rsidR="00F609AE">
        <w:rPr>
          <w:rFonts w:ascii="Arial" w:hAnsi="Arial" w:cs="Arial"/>
          <w:color w:val="000000"/>
          <w:sz w:val="22"/>
          <w:szCs w:val="22"/>
        </w:rPr>
        <w:t xml:space="preserve"> </w:t>
      </w:r>
      <w:r w:rsidR="005A1889" w:rsidRPr="00F609AE">
        <w:rPr>
          <w:rFonts w:ascii="Arial" w:hAnsi="Arial" w:cs="Arial"/>
          <w:color w:val="000000"/>
          <w:sz w:val="22"/>
          <w:szCs w:val="22"/>
        </w:rPr>
        <w:t xml:space="preserve">Efetuar o controle diário do cloro residual livre, conforme </w:t>
      </w:r>
      <w:r w:rsidRPr="00F609AE">
        <w:rPr>
          <w:rFonts w:ascii="Arial" w:hAnsi="Arial" w:cs="Arial"/>
          <w:color w:val="000000"/>
          <w:sz w:val="22"/>
          <w:szCs w:val="22"/>
        </w:rPr>
        <w:t xml:space="preserve">legislação vigente </w:t>
      </w:r>
      <w:r w:rsidR="005A1889" w:rsidRPr="00F609AE">
        <w:rPr>
          <w:rFonts w:ascii="Arial" w:hAnsi="Arial" w:cs="Arial"/>
          <w:color w:val="000000"/>
          <w:sz w:val="22"/>
          <w:szCs w:val="22"/>
        </w:rPr>
        <w:t>do Ministério da Saúde. Manter os registros em local acessível para o acompanhamento do Vigiagua.</w:t>
      </w:r>
    </w:p>
    <w:p w:rsidR="005A1889" w:rsidRPr="00F609AE" w:rsidRDefault="002F5270" w:rsidP="00B738DD">
      <w:pPr>
        <w:autoSpaceDE w:val="0"/>
        <w:autoSpaceDN w:val="0"/>
        <w:adjustRightInd w:val="0"/>
        <w:jc w:val="both"/>
        <w:rPr>
          <w:rFonts w:ascii="Arial" w:hAnsi="Arial" w:cs="Arial"/>
          <w:sz w:val="22"/>
          <w:szCs w:val="22"/>
        </w:rPr>
      </w:pPr>
      <w:r w:rsidRPr="00F609AE">
        <w:rPr>
          <w:rFonts w:ascii="Arial" w:hAnsi="Arial" w:cs="Arial"/>
          <w:sz w:val="22"/>
          <w:szCs w:val="22"/>
        </w:rPr>
        <w:t>2.9</w:t>
      </w:r>
      <w:r w:rsidR="00F609AE">
        <w:rPr>
          <w:rFonts w:ascii="Arial" w:hAnsi="Arial" w:cs="Arial"/>
          <w:sz w:val="22"/>
          <w:szCs w:val="22"/>
        </w:rPr>
        <w:t xml:space="preserve"> </w:t>
      </w:r>
      <w:r w:rsidR="005A1889" w:rsidRPr="00F609AE">
        <w:rPr>
          <w:rFonts w:ascii="Arial" w:hAnsi="Arial" w:cs="Arial"/>
          <w:sz w:val="22"/>
          <w:szCs w:val="22"/>
        </w:rPr>
        <w:t>A empresa deverá fornecer o equipamento, reagente e treinamento para a realização do controle do cloro, sendo que a Prefeitura Municipal será responsável pela implantação do controle diário do cloro.</w:t>
      </w:r>
    </w:p>
    <w:p w:rsidR="005A1889" w:rsidRPr="00F609AE" w:rsidRDefault="002F5270" w:rsidP="00B738DD">
      <w:pPr>
        <w:autoSpaceDE w:val="0"/>
        <w:autoSpaceDN w:val="0"/>
        <w:adjustRightInd w:val="0"/>
        <w:jc w:val="both"/>
        <w:rPr>
          <w:rFonts w:ascii="Arial" w:hAnsi="Arial" w:cs="Arial"/>
          <w:color w:val="000000"/>
          <w:sz w:val="22"/>
          <w:szCs w:val="22"/>
        </w:rPr>
      </w:pPr>
      <w:r w:rsidRPr="00F609AE">
        <w:rPr>
          <w:rFonts w:ascii="Arial" w:hAnsi="Arial" w:cs="Arial"/>
          <w:color w:val="000000"/>
          <w:sz w:val="22"/>
          <w:szCs w:val="22"/>
        </w:rPr>
        <w:t>2.10</w:t>
      </w:r>
      <w:r w:rsidR="00F609AE">
        <w:rPr>
          <w:rFonts w:ascii="Arial" w:hAnsi="Arial" w:cs="Arial"/>
          <w:color w:val="000000"/>
          <w:sz w:val="22"/>
          <w:szCs w:val="22"/>
        </w:rPr>
        <w:t xml:space="preserve"> </w:t>
      </w:r>
      <w:r w:rsidR="005A1889" w:rsidRPr="00F609AE">
        <w:rPr>
          <w:rFonts w:ascii="Arial" w:hAnsi="Arial" w:cs="Arial"/>
          <w:color w:val="000000"/>
          <w:sz w:val="22"/>
          <w:szCs w:val="22"/>
        </w:rPr>
        <w:t xml:space="preserve">Realizar o número mínimo de amostras e freqüência mínima de amostragem para Soluções Alternativas Coletivas, para os padrões físico, químico e microbiológico, conforme </w:t>
      </w:r>
      <w:r w:rsidRPr="00F609AE">
        <w:rPr>
          <w:rFonts w:ascii="Arial" w:hAnsi="Arial" w:cs="Arial"/>
          <w:color w:val="000000"/>
          <w:sz w:val="22"/>
          <w:szCs w:val="22"/>
        </w:rPr>
        <w:t>legislação vigente do Ministério da Saúde.</w:t>
      </w:r>
    </w:p>
    <w:p w:rsidR="005A1889" w:rsidRPr="00F609AE" w:rsidRDefault="002F5270" w:rsidP="00B738DD">
      <w:pPr>
        <w:autoSpaceDE w:val="0"/>
        <w:autoSpaceDN w:val="0"/>
        <w:adjustRightInd w:val="0"/>
        <w:jc w:val="both"/>
        <w:rPr>
          <w:rFonts w:ascii="Arial" w:hAnsi="Arial" w:cs="Arial"/>
          <w:color w:val="000000"/>
          <w:sz w:val="22"/>
          <w:szCs w:val="22"/>
        </w:rPr>
      </w:pPr>
      <w:r w:rsidRPr="00F609AE">
        <w:rPr>
          <w:rFonts w:ascii="Arial" w:hAnsi="Arial" w:cs="Arial"/>
          <w:color w:val="000000"/>
          <w:sz w:val="22"/>
          <w:szCs w:val="22"/>
        </w:rPr>
        <w:t>2.11</w:t>
      </w:r>
      <w:r w:rsidR="00F609AE">
        <w:rPr>
          <w:rFonts w:ascii="Arial" w:hAnsi="Arial" w:cs="Arial"/>
          <w:color w:val="000000"/>
          <w:sz w:val="22"/>
          <w:szCs w:val="22"/>
        </w:rPr>
        <w:t xml:space="preserve"> </w:t>
      </w:r>
      <w:r w:rsidR="005A1889" w:rsidRPr="00F609AE">
        <w:rPr>
          <w:rFonts w:ascii="Arial" w:hAnsi="Arial" w:cs="Arial"/>
          <w:color w:val="000000"/>
          <w:sz w:val="22"/>
          <w:szCs w:val="22"/>
        </w:rPr>
        <w:t>Coletar “</w:t>
      </w:r>
      <w:r w:rsidR="005A1889" w:rsidRPr="00F609AE">
        <w:rPr>
          <w:rFonts w:ascii="Arial" w:hAnsi="Arial" w:cs="Arial"/>
          <w:iCs/>
          <w:color w:val="000000"/>
          <w:sz w:val="22"/>
          <w:szCs w:val="22"/>
        </w:rPr>
        <w:t>in loco</w:t>
      </w:r>
      <w:r w:rsidR="005A1889" w:rsidRPr="00F609AE">
        <w:rPr>
          <w:rFonts w:ascii="Arial" w:hAnsi="Arial" w:cs="Arial"/>
          <w:color w:val="000000"/>
          <w:sz w:val="22"/>
          <w:szCs w:val="22"/>
        </w:rPr>
        <w:t>” e com freqüência mínima de amostragem de água mensal na saída do tratamento e em um ponto de consumo servido pelo poço tubular profundo (contendo descrição e localização dos pontos, conforme plano de amostragem aprovado);</w:t>
      </w:r>
    </w:p>
    <w:p w:rsidR="005A1889" w:rsidRPr="00F609AE" w:rsidRDefault="002F5270" w:rsidP="00B738DD">
      <w:pPr>
        <w:autoSpaceDE w:val="0"/>
        <w:autoSpaceDN w:val="0"/>
        <w:adjustRightInd w:val="0"/>
        <w:jc w:val="both"/>
        <w:rPr>
          <w:rFonts w:ascii="Arial" w:hAnsi="Arial" w:cs="Arial"/>
          <w:color w:val="000000"/>
          <w:sz w:val="22"/>
          <w:szCs w:val="22"/>
        </w:rPr>
      </w:pPr>
      <w:r w:rsidRPr="00F609AE">
        <w:rPr>
          <w:rFonts w:ascii="Arial" w:hAnsi="Arial" w:cs="Arial"/>
          <w:color w:val="000000"/>
          <w:sz w:val="22"/>
          <w:szCs w:val="22"/>
        </w:rPr>
        <w:t>2.12</w:t>
      </w:r>
      <w:r w:rsidR="00F609AE">
        <w:rPr>
          <w:rFonts w:ascii="Arial" w:hAnsi="Arial" w:cs="Arial"/>
          <w:color w:val="000000"/>
          <w:sz w:val="22"/>
          <w:szCs w:val="22"/>
        </w:rPr>
        <w:t xml:space="preserve"> </w:t>
      </w:r>
      <w:r w:rsidR="005A1889" w:rsidRPr="00F609AE">
        <w:rPr>
          <w:rFonts w:ascii="Arial" w:hAnsi="Arial" w:cs="Arial"/>
          <w:color w:val="000000"/>
          <w:sz w:val="22"/>
          <w:szCs w:val="22"/>
        </w:rPr>
        <w:t xml:space="preserve">Submeter a aprovação do Vigiagua do Município o plano de </w:t>
      </w:r>
      <w:r w:rsidRPr="00F609AE">
        <w:rPr>
          <w:rFonts w:ascii="Arial" w:hAnsi="Arial" w:cs="Arial"/>
          <w:color w:val="000000"/>
          <w:sz w:val="22"/>
          <w:szCs w:val="22"/>
        </w:rPr>
        <w:t>amostragem de controle das SACs.</w:t>
      </w:r>
    </w:p>
    <w:p w:rsidR="005A1889" w:rsidRPr="00F609AE" w:rsidRDefault="00BA7B31" w:rsidP="00B738DD">
      <w:pPr>
        <w:autoSpaceDE w:val="0"/>
        <w:autoSpaceDN w:val="0"/>
        <w:adjustRightInd w:val="0"/>
        <w:jc w:val="both"/>
        <w:rPr>
          <w:rFonts w:ascii="Arial" w:hAnsi="Arial" w:cs="Arial"/>
          <w:color w:val="000000"/>
          <w:sz w:val="22"/>
          <w:szCs w:val="22"/>
        </w:rPr>
      </w:pPr>
      <w:r w:rsidRPr="00F609AE">
        <w:rPr>
          <w:rFonts w:ascii="Arial" w:hAnsi="Arial" w:cs="Arial"/>
          <w:color w:val="000000"/>
          <w:sz w:val="22"/>
          <w:szCs w:val="22"/>
        </w:rPr>
        <w:t>2.13</w:t>
      </w:r>
      <w:r w:rsidR="00F609AE">
        <w:rPr>
          <w:rFonts w:ascii="Arial" w:hAnsi="Arial" w:cs="Arial"/>
          <w:color w:val="000000"/>
          <w:sz w:val="22"/>
          <w:szCs w:val="22"/>
        </w:rPr>
        <w:t xml:space="preserve"> </w:t>
      </w:r>
      <w:r w:rsidR="005A1889" w:rsidRPr="00F609AE">
        <w:rPr>
          <w:rFonts w:ascii="Arial" w:hAnsi="Arial" w:cs="Arial"/>
          <w:color w:val="000000"/>
          <w:sz w:val="22"/>
          <w:szCs w:val="22"/>
        </w:rPr>
        <w:t>Apresentar até o 10º dia do mês subseqüente, os laudos das análises realizadas por Laboratório Analítico, acompanhadas do resumo do controle preenchido em modelo pré definido pelo Vigiagua do Município.</w:t>
      </w:r>
    </w:p>
    <w:p w:rsidR="005A1889" w:rsidRPr="00F609AE" w:rsidRDefault="00BA7B31" w:rsidP="00B738DD">
      <w:pPr>
        <w:autoSpaceDE w:val="0"/>
        <w:autoSpaceDN w:val="0"/>
        <w:adjustRightInd w:val="0"/>
        <w:jc w:val="both"/>
        <w:rPr>
          <w:rFonts w:ascii="Arial" w:hAnsi="Arial" w:cs="Arial"/>
          <w:color w:val="000000"/>
          <w:sz w:val="22"/>
          <w:szCs w:val="22"/>
        </w:rPr>
      </w:pPr>
      <w:r w:rsidRPr="00F609AE">
        <w:rPr>
          <w:rFonts w:ascii="Arial" w:hAnsi="Arial" w:cs="Arial"/>
          <w:color w:val="000000"/>
          <w:sz w:val="22"/>
          <w:szCs w:val="22"/>
        </w:rPr>
        <w:t>2.14</w:t>
      </w:r>
      <w:r w:rsidR="00F609AE">
        <w:rPr>
          <w:rFonts w:ascii="Arial" w:hAnsi="Arial" w:cs="Arial"/>
          <w:color w:val="000000"/>
          <w:sz w:val="22"/>
          <w:szCs w:val="22"/>
        </w:rPr>
        <w:t xml:space="preserve"> </w:t>
      </w:r>
      <w:r w:rsidR="005A1889" w:rsidRPr="00F609AE">
        <w:rPr>
          <w:rFonts w:ascii="Arial" w:hAnsi="Arial" w:cs="Arial"/>
          <w:color w:val="000000"/>
          <w:sz w:val="22"/>
          <w:szCs w:val="22"/>
        </w:rPr>
        <w:t xml:space="preserve">Realizar o controle semestral da água bruta, para atender </w:t>
      </w:r>
      <w:r w:rsidRPr="00F609AE">
        <w:rPr>
          <w:rFonts w:ascii="Arial" w:hAnsi="Arial" w:cs="Arial"/>
          <w:color w:val="000000"/>
          <w:sz w:val="22"/>
          <w:szCs w:val="22"/>
        </w:rPr>
        <w:t>a legislação vigente do Conselho Nacional do Meio Ambiente –CONAMA</w:t>
      </w:r>
      <w:r w:rsidR="005A1889" w:rsidRPr="00F609AE">
        <w:rPr>
          <w:rFonts w:ascii="Arial" w:hAnsi="Arial" w:cs="Arial"/>
          <w:color w:val="000000"/>
          <w:sz w:val="22"/>
          <w:szCs w:val="22"/>
        </w:rPr>
        <w:t>, dos seguintes parâmetros: Sólidos totais dissolvidos, Nitrato, Escherichia coli, pH, Turbidez e ondutividade elétrica. Sendo que a prefeitura é responsável por manter uma torneira para coleta das amostras de água bruta no poço.</w:t>
      </w:r>
    </w:p>
    <w:p w:rsidR="005A1889" w:rsidRPr="00F609AE" w:rsidRDefault="00BA7B31" w:rsidP="00B738DD">
      <w:pPr>
        <w:autoSpaceDE w:val="0"/>
        <w:autoSpaceDN w:val="0"/>
        <w:adjustRightInd w:val="0"/>
        <w:jc w:val="both"/>
        <w:rPr>
          <w:rFonts w:ascii="Arial" w:hAnsi="Arial" w:cs="Arial"/>
          <w:color w:val="000000"/>
          <w:sz w:val="22"/>
          <w:szCs w:val="22"/>
        </w:rPr>
      </w:pPr>
      <w:r w:rsidRPr="00F609AE">
        <w:rPr>
          <w:rFonts w:ascii="Arial" w:hAnsi="Arial" w:cs="Arial"/>
          <w:color w:val="000000"/>
          <w:sz w:val="22"/>
          <w:szCs w:val="22"/>
        </w:rPr>
        <w:t>2.1</w:t>
      </w:r>
      <w:r w:rsidR="00F609AE">
        <w:rPr>
          <w:rFonts w:ascii="Arial" w:hAnsi="Arial" w:cs="Arial"/>
          <w:color w:val="000000"/>
          <w:sz w:val="22"/>
          <w:szCs w:val="22"/>
        </w:rPr>
        <w:t xml:space="preserve">5 </w:t>
      </w:r>
      <w:r w:rsidR="005A1889" w:rsidRPr="00F609AE">
        <w:rPr>
          <w:rFonts w:ascii="Arial" w:hAnsi="Arial" w:cs="Arial"/>
          <w:color w:val="000000"/>
          <w:sz w:val="22"/>
          <w:szCs w:val="22"/>
        </w:rPr>
        <w:t>Assegurar assistência e responsabilidade técnica de profissional habilitado pelo devido conselho de classe para o tratamento de água para consumo humano com apresentação de AFT, específica para o Município com validade de um ano.</w:t>
      </w:r>
    </w:p>
    <w:p w:rsidR="005A1889" w:rsidRPr="00F609AE" w:rsidRDefault="00BA7B31" w:rsidP="00B738DD">
      <w:pPr>
        <w:autoSpaceDE w:val="0"/>
        <w:autoSpaceDN w:val="0"/>
        <w:adjustRightInd w:val="0"/>
        <w:jc w:val="both"/>
        <w:rPr>
          <w:rFonts w:ascii="Arial" w:hAnsi="Arial" w:cs="Arial"/>
          <w:color w:val="000000"/>
          <w:sz w:val="22"/>
          <w:szCs w:val="22"/>
        </w:rPr>
      </w:pPr>
      <w:r w:rsidRPr="00F609AE">
        <w:rPr>
          <w:rFonts w:ascii="Arial" w:hAnsi="Arial" w:cs="Arial"/>
          <w:color w:val="000000"/>
          <w:sz w:val="22"/>
          <w:szCs w:val="22"/>
        </w:rPr>
        <w:t>2.1</w:t>
      </w:r>
      <w:r w:rsidR="00F609AE">
        <w:rPr>
          <w:rFonts w:ascii="Arial" w:hAnsi="Arial" w:cs="Arial"/>
          <w:color w:val="000000"/>
          <w:sz w:val="22"/>
          <w:szCs w:val="22"/>
        </w:rPr>
        <w:t xml:space="preserve">6 </w:t>
      </w:r>
      <w:r w:rsidR="005A1889" w:rsidRPr="00F609AE">
        <w:rPr>
          <w:rFonts w:ascii="Arial" w:hAnsi="Arial" w:cs="Arial"/>
          <w:color w:val="000000"/>
          <w:sz w:val="22"/>
          <w:szCs w:val="22"/>
        </w:rPr>
        <w:t xml:space="preserve">Realizar anualmente a limpeza e desinfecção em todos os reservatórios de água coletivos em todas as soluções alternativas onde é realizado o tratamento. Conforme </w:t>
      </w:r>
      <w:r w:rsidRPr="00F609AE">
        <w:rPr>
          <w:rFonts w:ascii="Arial" w:hAnsi="Arial" w:cs="Arial"/>
          <w:color w:val="000000"/>
          <w:sz w:val="22"/>
          <w:szCs w:val="22"/>
        </w:rPr>
        <w:t xml:space="preserve">legislação vigente da SES do RS. </w:t>
      </w:r>
      <w:r w:rsidR="005A1889" w:rsidRPr="00F609AE">
        <w:rPr>
          <w:rFonts w:ascii="Arial" w:hAnsi="Arial" w:cs="Arial"/>
          <w:color w:val="000000"/>
          <w:sz w:val="22"/>
          <w:szCs w:val="22"/>
        </w:rPr>
        <w:t>Encaminhar relatório fotográfico e certificado de limpeza ao Vigiagua do Município.</w:t>
      </w:r>
    </w:p>
    <w:p w:rsidR="005A1889" w:rsidRPr="00F609AE" w:rsidRDefault="00F609AE" w:rsidP="00B738DD">
      <w:pPr>
        <w:jc w:val="both"/>
        <w:rPr>
          <w:rFonts w:ascii="Arial" w:hAnsi="Arial" w:cs="Arial"/>
          <w:sz w:val="22"/>
          <w:szCs w:val="22"/>
        </w:rPr>
      </w:pPr>
      <w:r>
        <w:rPr>
          <w:rFonts w:ascii="Arial" w:hAnsi="Arial" w:cs="Arial"/>
          <w:color w:val="000000"/>
          <w:sz w:val="22"/>
          <w:szCs w:val="22"/>
        </w:rPr>
        <w:t xml:space="preserve">2.17 </w:t>
      </w:r>
      <w:r w:rsidR="005A1889" w:rsidRPr="00F609AE">
        <w:rPr>
          <w:rFonts w:ascii="Arial" w:hAnsi="Arial" w:cs="Arial"/>
          <w:color w:val="000000"/>
          <w:sz w:val="22"/>
          <w:szCs w:val="22"/>
        </w:rPr>
        <w:t>O tratamento e os demais serviços acima mencionados, deverão ainda, atender todas as normas legais que regulam a matéria</w:t>
      </w:r>
      <w:r w:rsidR="00BA7B31" w:rsidRPr="00F609AE">
        <w:rPr>
          <w:rFonts w:ascii="Arial" w:hAnsi="Arial" w:cs="Arial"/>
          <w:color w:val="000000"/>
          <w:sz w:val="22"/>
          <w:szCs w:val="22"/>
        </w:rPr>
        <w:t>.</w:t>
      </w:r>
    </w:p>
    <w:p w:rsidR="00557CC2" w:rsidRPr="00F609AE" w:rsidRDefault="00BA7B31" w:rsidP="00BA7B31">
      <w:pPr>
        <w:pStyle w:val="PargrafodaLista"/>
        <w:ind w:left="0"/>
        <w:jc w:val="both"/>
        <w:rPr>
          <w:rFonts w:cs="Arial"/>
          <w:bCs/>
          <w:sz w:val="22"/>
          <w:szCs w:val="22"/>
        </w:rPr>
      </w:pPr>
      <w:r w:rsidRPr="00F609AE">
        <w:rPr>
          <w:rFonts w:cs="Arial"/>
          <w:color w:val="auto"/>
          <w:sz w:val="22"/>
          <w:szCs w:val="22"/>
        </w:rPr>
        <w:t>2.1</w:t>
      </w:r>
      <w:r w:rsidR="00F609AE">
        <w:rPr>
          <w:rFonts w:cs="Arial"/>
          <w:color w:val="auto"/>
          <w:sz w:val="22"/>
          <w:szCs w:val="22"/>
        </w:rPr>
        <w:t xml:space="preserve">8 </w:t>
      </w:r>
      <w:r w:rsidR="00254E48" w:rsidRPr="00F609AE">
        <w:rPr>
          <w:rFonts w:cs="Arial"/>
          <w:color w:val="auto"/>
          <w:sz w:val="22"/>
          <w:szCs w:val="22"/>
        </w:rPr>
        <w:t>Os serviços descritos devem ser realizados, atualmente, em 15 (quinze) sistemas de captação de água (poços e/ou mananciais superficiais) e seus respectivos reservatórios nas seguintes localidades:</w:t>
      </w:r>
      <w:r w:rsidRPr="00F609AE">
        <w:rPr>
          <w:rFonts w:cs="Arial"/>
          <w:color w:val="auto"/>
          <w:sz w:val="22"/>
          <w:szCs w:val="22"/>
        </w:rPr>
        <w:t xml:space="preserve"> </w:t>
      </w:r>
      <w:r w:rsidR="00C62644" w:rsidRPr="00F609AE">
        <w:rPr>
          <w:rFonts w:eastAsia="Arial Unicode MS" w:cs="Arial"/>
          <w:sz w:val="22"/>
          <w:szCs w:val="22"/>
        </w:rPr>
        <w:t>1-</w:t>
      </w:r>
      <w:r w:rsidR="00C62644" w:rsidRPr="00F609AE">
        <w:rPr>
          <w:rFonts w:cs="Arial"/>
          <w:sz w:val="22"/>
          <w:szCs w:val="22"/>
        </w:rPr>
        <w:t>Linha Nova União, 2-Linha Lambari, 3-Linha Três, 4-Linha São Pascoal; 5-Linha Carrapato, 6-Linha Canavial; 7- Linha Bonita; 8- Linha São Marcos; 9- Linha Geral Marcelino</w:t>
      </w:r>
      <w:r w:rsidRPr="00F609AE">
        <w:rPr>
          <w:rFonts w:cs="Arial"/>
          <w:sz w:val="22"/>
          <w:szCs w:val="22"/>
        </w:rPr>
        <w:t xml:space="preserve"> Ramos</w:t>
      </w:r>
      <w:r w:rsidR="00C62644" w:rsidRPr="00F609AE">
        <w:rPr>
          <w:rFonts w:cs="Arial"/>
          <w:sz w:val="22"/>
          <w:szCs w:val="22"/>
        </w:rPr>
        <w:t>; 10-Linha Passarini; 11-Linha Pororó; 12-Linha Vila Rica; 13-Linha Barbosa; 14-Linha Alice e  15- Linha Rio Marcelino.</w:t>
      </w:r>
    </w:p>
    <w:p w:rsidR="00402DA0" w:rsidRPr="00F609AE" w:rsidRDefault="00BA7B31" w:rsidP="00B738DD">
      <w:pPr>
        <w:ind w:left="15"/>
        <w:jc w:val="both"/>
        <w:rPr>
          <w:rFonts w:ascii="Arial" w:hAnsi="Arial" w:cs="Arial"/>
          <w:bCs/>
          <w:sz w:val="22"/>
          <w:szCs w:val="22"/>
        </w:rPr>
      </w:pPr>
      <w:r w:rsidRPr="00F609AE">
        <w:rPr>
          <w:rFonts w:ascii="Arial" w:hAnsi="Arial" w:cs="Arial"/>
          <w:bCs/>
          <w:sz w:val="22"/>
          <w:szCs w:val="22"/>
        </w:rPr>
        <w:t>2.</w:t>
      </w:r>
      <w:r w:rsidR="00F609AE">
        <w:rPr>
          <w:rFonts w:ascii="Arial" w:hAnsi="Arial" w:cs="Arial"/>
          <w:bCs/>
          <w:sz w:val="22"/>
          <w:szCs w:val="22"/>
        </w:rPr>
        <w:t>19</w:t>
      </w:r>
      <w:r w:rsidR="00402DA0" w:rsidRPr="00F609AE">
        <w:rPr>
          <w:rFonts w:ascii="Arial" w:hAnsi="Arial" w:cs="Arial"/>
          <w:bCs/>
          <w:sz w:val="22"/>
          <w:szCs w:val="22"/>
        </w:rPr>
        <w:t>. Emissão do Relatório Técnico conforme padrão do SIS</w:t>
      </w:r>
      <w:r w:rsidRPr="00F609AE">
        <w:rPr>
          <w:rFonts w:ascii="Arial" w:hAnsi="Arial" w:cs="Arial"/>
          <w:bCs/>
          <w:sz w:val="22"/>
          <w:szCs w:val="22"/>
        </w:rPr>
        <w:t>-</w:t>
      </w:r>
      <w:r w:rsidR="00402DA0" w:rsidRPr="00F609AE">
        <w:rPr>
          <w:rFonts w:ascii="Arial" w:hAnsi="Arial" w:cs="Arial"/>
          <w:bCs/>
          <w:sz w:val="22"/>
          <w:szCs w:val="22"/>
        </w:rPr>
        <w:t>AGUA.</w:t>
      </w:r>
    </w:p>
    <w:p w:rsidR="00402DA0" w:rsidRPr="00F609AE" w:rsidRDefault="00402DA0" w:rsidP="00B738DD">
      <w:pPr>
        <w:ind w:left="15"/>
        <w:jc w:val="both"/>
        <w:rPr>
          <w:rFonts w:ascii="Arial" w:hAnsi="Arial" w:cs="Arial"/>
          <w:bCs/>
          <w:sz w:val="22"/>
          <w:szCs w:val="22"/>
        </w:rPr>
      </w:pPr>
    </w:p>
    <w:p w:rsidR="00F53EED" w:rsidRPr="00F609AE" w:rsidRDefault="00F609AE" w:rsidP="00B738DD">
      <w:pPr>
        <w:ind w:left="15"/>
        <w:jc w:val="both"/>
        <w:rPr>
          <w:rFonts w:ascii="Arial" w:hAnsi="Arial" w:cs="Arial"/>
          <w:sz w:val="22"/>
          <w:szCs w:val="22"/>
        </w:rPr>
      </w:pPr>
      <w:r>
        <w:rPr>
          <w:rFonts w:ascii="Arial" w:hAnsi="Arial" w:cs="Arial"/>
          <w:b/>
          <w:bCs/>
          <w:sz w:val="22"/>
          <w:szCs w:val="22"/>
        </w:rPr>
        <w:t>Parágrafo Ú</w:t>
      </w:r>
      <w:r w:rsidR="00F53EED" w:rsidRPr="00F609AE">
        <w:rPr>
          <w:rFonts w:ascii="Arial" w:hAnsi="Arial" w:cs="Arial"/>
          <w:b/>
          <w:bCs/>
          <w:sz w:val="22"/>
          <w:szCs w:val="22"/>
        </w:rPr>
        <w:t>nico</w:t>
      </w:r>
      <w:r w:rsidR="00F53EED" w:rsidRPr="00F609AE">
        <w:rPr>
          <w:rFonts w:ascii="Arial" w:hAnsi="Arial" w:cs="Arial"/>
          <w:sz w:val="22"/>
          <w:szCs w:val="22"/>
        </w:rPr>
        <w:t xml:space="preserve"> – Durante o prazo de vigência do presente contrato, no caso da CONTRATANTE </w:t>
      </w:r>
      <w:r w:rsidR="00FA1859" w:rsidRPr="00F609AE">
        <w:rPr>
          <w:rFonts w:ascii="Arial" w:hAnsi="Arial" w:cs="Arial"/>
          <w:sz w:val="22"/>
          <w:szCs w:val="22"/>
        </w:rPr>
        <w:t>executar novas redes de abastecimento de água, além das</w:t>
      </w:r>
      <w:r w:rsidR="00F53EED" w:rsidRPr="00F609AE">
        <w:rPr>
          <w:rFonts w:ascii="Arial" w:hAnsi="Arial" w:cs="Arial"/>
          <w:sz w:val="22"/>
          <w:szCs w:val="22"/>
        </w:rPr>
        <w:t xml:space="preserve"> constantes no “caput” desta cláusula serão acrescidas ao presente contrato, mediante firmatura de Termo Aditivo ao presente Contrato, observando-se o limite legal.</w:t>
      </w:r>
    </w:p>
    <w:p w:rsidR="000B19D2" w:rsidRPr="00F609AE" w:rsidRDefault="00F53EED" w:rsidP="00B738DD">
      <w:pPr>
        <w:ind w:left="15"/>
        <w:jc w:val="both"/>
        <w:rPr>
          <w:rFonts w:ascii="Arial" w:hAnsi="Arial" w:cs="Arial"/>
          <w:sz w:val="22"/>
          <w:szCs w:val="22"/>
        </w:rPr>
      </w:pPr>
      <w:r w:rsidRPr="00F609AE">
        <w:rPr>
          <w:rFonts w:ascii="Arial" w:hAnsi="Arial" w:cs="Arial"/>
          <w:b/>
          <w:sz w:val="22"/>
          <w:szCs w:val="22"/>
        </w:rPr>
        <w:lastRenderedPageBreak/>
        <w:t>CLÁUSULA TERCEIRA</w:t>
      </w:r>
      <w:r w:rsidRPr="00F609AE">
        <w:rPr>
          <w:rFonts w:ascii="Arial" w:hAnsi="Arial" w:cs="Arial"/>
          <w:sz w:val="22"/>
          <w:szCs w:val="22"/>
        </w:rPr>
        <w:t xml:space="preserve"> </w:t>
      </w:r>
      <w:r w:rsidR="000B19D2" w:rsidRPr="00F609AE">
        <w:rPr>
          <w:rFonts w:ascii="Arial" w:hAnsi="Arial" w:cs="Arial"/>
          <w:sz w:val="22"/>
          <w:szCs w:val="22"/>
        </w:rPr>
        <w:t>– Do regime de execução.</w:t>
      </w:r>
    </w:p>
    <w:p w:rsidR="00155269" w:rsidRPr="00F609AE" w:rsidRDefault="00155269" w:rsidP="00B738DD">
      <w:pPr>
        <w:pStyle w:val="Corpodetexto"/>
        <w:rPr>
          <w:rFonts w:ascii="Arial" w:hAnsi="Arial" w:cs="Arial"/>
          <w:sz w:val="22"/>
          <w:szCs w:val="22"/>
        </w:rPr>
      </w:pPr>
      <w:r w:rsidRPr="00F609AE">
        <w:rPr>
          <w:rFonts w:ascii="Arial" w:hAnsi="Arial" w:cs="Arial"/>
          <w:sz w:val="22"/>
          <w:szCs w:val="22"/>
        </w:rPr>
        <w:t xml:space="preserve">3.1 Os serviços serão executados nos prazos estabelecidos na Cláusula </w:t>
      </w:r>
      <w:r w:rsidR="00BA7B31" w:rsidRPr="00F609AE">
        <w:rPr>
          <w:rFonts w:ascii="Arial" w:hAnsi="Arial" w:cs="Arial"/>
          <w:sz w:val="22"/>
          <w:szCs w:val="22"/>
        </w:rPr>
        <w:t>Sexta</w:t>
      </w:r>
      <w:r w:rsidRPr="00F609AE">
        <w:rPr>
          <w:rFonts w:ascii="Arial" w:hAnsi="Arial" w:cs="Arial"/>
          <w:sz w:val="22"/>
          <w:szCs w:val="22"/>
        </w:rPr>
        <w:t xml:space="preserve"> e a CONTRATADA é inteiramente responsável pela execução, observando o previsto na Cláusula Segunda.</w:t>
      </w:r>
    </w:p>
    <w:p w:rsidR="000D1371" w:rsidRPr="00F609AE" w:rsidRDefault="000D1371" w:rsidP="00BA7B31">
      <w:pPr>
        <w:pStyle w:val="Corpodetexto"/>
        <w:rPr>
          <w:rFonts w:ascii="Arial" w:eastAsia="Arial Unicode MS" w:hAnsi="Arial" w:cs="Arial"/>
          <w:sz w:val="22"/>
          <w:szCs w:val="22"/>
        </w:rPr>
      </w:pPr>
      <w:r w:rsidRPr="00F609AE">
        <w:rPr>
          <w:rFonts w:ascii="Arial" w:hAnsi="Arial" w:cs="Arial"/>
          <w:sz w:val="22"/>
          <w:szCs w:val="22"/>
        </w:rPr>
        <w:t>3.</w:t>
      </w:r>
      <w:r w:rsidR="00155269" w:rsidRPr="00F609AE">
        <w:rPr>
          <w:rFonts w:ascii="Arial" w:hAnsi="Arial" w:cs="Arial"/>
          <w:sz w:val="22"/>
          <w:szCs w:val="22"/>
        </w:rPr>
        <w:t>2</w:t>
      </w:r>
      <w:r w:rsidR="00BA7B31" w:rsidRPr="00F609AE">
        <w:rPr>
          <w:rFonts w:ascii="Arial" w:hAnsi="Arial" w:cs="Arial"/>
          <w:sz w:val="22"/>
          <w:szCs w:val="22"/>
        </w:rPr>
        <w:t xml:space="preserve"> </w:t>
      </w:r>
      <w:r w:rsidRPr="00F609AE">
        <w:rPr>
          <w:rFonts w:ascii="Arial" w:eastAsia="Arial Unicode MS" w:hAnsi="Arial" w:cs="Arial"/>
          <w:sz w:val="22"/>
          <w:szCs w:val="22"/>
        </w:rPr>
        <w:t>A CONTRATADA empregará seus recursos técnicos e humanos de sua estrutura e responsabilidade, aplicando-se na execução dos serviços contratados.</w:t>
      </w:r>
    </w:p>
    <w:p w:rsidR="000D1371" w:rsidRPr="00F609AE" w:rsidRDefault="000D1371" w:rsidP="00BA7B31">
      <w:pPr>
        <w:overflowPunct w:val="0"/>
        <w:autoSpaceDE w:val="0"/>
        <w:autoSpaceDN w:val="0"/>
        <w:adjustRightInd w:val="0"/>
        <w:jc w:val="both"/>
        <w:textAlignment w:val="baseline"/>
        <w:rPr>
          <w:rFonts w:ascii="Arial" w:hAnsi="Arial" w:cs="Arial"/>
          <w:sz w:val="22"/>
          <w:szCs w:val="22"/>
        </w:rPr>
      </w:pPr>
      <w:r w:rsidRPr="00F609AE">
        <w:rPr>
          <w:rFonts w:ascii="Arial" w:eastAsia="Arial Unicode MS" w:hAnsi="Arial" w:cs="Arial"/>
          <w:sz w:val="22"/>
          <w:szCs w:val="22"/>
        </w:rPr>
        <w:t>3.</w:t>
      </w:r>
      <w:r w:rsidR="00155269" w:rsidRPr="00F609AE">
        <w:rPr>
          <w:rFonts w:ascii="Arial" w:eastAsia="Arial Unicode MS" w:hAnsi="Arial" w:cs="Arial"/>
          <w:sz w:val="22"/>
          <w:szCs w:val="22"/>
        </w:rPr>
        <w:t>3</w:t>
      </w:r>
      <w:r w:rsidRPr="00F609AE">
        <w:rPr>
          <w:rFonts w:ascii="Arial" w:eastAsia="Arial Unicode MS" w:hAnsi="Arial" w:cs="Arial"/>
          <w:sz w:val="22"/>
          <w:szCs w:val="22"/>
        </w:rPr>
        <w:t xml:space="preserve"> </w:t>
      </w:r>
      <w:r w:rsidR="00F609AE">
        <w:rPr>
          <w:rFonts w:ascii="Arial" w:eastAsia="Arial Unicode MS" w:hAnsi="Arial" w:cs="Arial"/>
          <w:sz w:val="22"/>
          <w:szCs w:val="22"/>
        </w:rPr>
        <w:t xml:space="preserve"> </w:t>
      </w:r>
      <w:r w:rsidRPr="00F609AE">
        <w:rPr>
          <w:rFonts w:ascii="Arial" w:eastAsia="Arial Unicode MS" w:hAnsi="Arial" w:cs="Arial"/>
          <w:sz w:val="22"/>
          <w:szCs w:val="22"/>
        </w:rPr>
        <w:t>Os deslocamentos efetuados nas Comunidades do Interior do Município em que estão localizados os poços de captação de água subterrânea de uso coletivo</w:t>
      </w:r>
      <w:r w:rsidRPr="00F609AE">
        <w:rPr>
          <w:rFonts w:ascii="Arial" w:hAnsi="Arial" w:cs="Arial"/>
          <w:sz w:val="22"/>
          <w:szCs w:val="22"/>
        </w:rPr>
        <w:t xml:space="preserve">, objeto do presente Termo de Contrato, ou que vierem a serem aditados, correrão </w:t>
      </w:r>
      <w:r w:rsidR="00655712" w:rsidRPr="00F609AE">
        <w:rPr>
          <w:rFonts w:ascii="Arial" w:hAnsi="Arial" w:cs="Arial"/>
          <w:sz w:val="22"/>
          <w:szCs w:val="22"/>
        </w:rPr>
        <w:t>à custa</w:t>
      </w:r>
      <w:r w:rsidRPr="00F609AE">
        <w:rPr>
          <w:rFonts w:ascii="Arial" w:hAnsi="Arial" w:cs="Arial"/>
          <w:sz w:val="22"/>
          <w:szCs w:val="22"/>
        </w:rPr>
        <w:t xml:space="preserve"> da CONTRATADA.</w:t>
      </w:r>
    </w:p>
    <w:p w:rsidR="00F53EED" w:rsidRPr="00F609AE" w:rsidRDefault="00F53EED" w:rsidP="00B738DD">
      <w:pPr>
        <w:jc w:val="both"/>
        <w:rPr>
          <w:rFonts w:ascii="Arial" w:eastAsia="Arial Unicode MS" w:hAnsi="Arial" w:cs="Arial"/>
          <w:sz w:val="22"/>
          <w:szCs w:val="22"/>
        </w:rPr>
      </w:pPr>
      <w:r w:rsidRPr="00F609AE">
        <w:rPr>
          <w:rFonts w:ascii="Arial" w:eastAsia="Arial Unicode MS" w:hAnsi="Arial" w:cs="Arial"/>
          <w:bCs/>
          <w:sz w:val="22"/>
          <w:szCs w:val="22"/>
        </w:rPr>
        <w:t xml:space="preserve">Parágrafo </w:t>
      </w:r>
      <w:r w:rsidR="00FB62A3" w:rsidRPr="00F609AE">
        <w:rPr>
          <w:rFonts w:ascii="Arial" w:eastAsia="Arial Unicode MS" w:hAnsi="Arial" w:cs="Arial"/>
          <w:bCs/>
          <w:sz w:val="22"/>
          <w:szCs w:val="22"/>
        </w:rPr>
        <w:t>primeiro</w:t>
      </w:r>
      <w:r w:rsidRPr="00F609AE">
        <w:rPr>
          <w:rFonts w:ascii="Arial" w:eastAsia="Arial Unicode MS" w:hAnsi="Arial" w:cs="Arial"/>
          <w:sz w:val="22"/>
          <w:szCs w:val="22"/>
        </w:rPr>
        <w:t xml:space="preserve"> – Todos os encargos sociais, previdenciários, trabalhistas, tributários, fiscais e parafiscais, de qualquer espécie, decorrentes da execução do presente contrato são de responsabilidade única e exclusiva da CONTRATADA, ficando a mesma obrigada a fornecer todas as informações, certidões e demais documentos referentes a comprovação do previsto no presente parágrafo, sempre que requisitado pelo CONTRATANTE.</w:t>
      </w:r>
    </w:p>
    <w:p w:rsidR="003F38C8" w:rsidRPr="00F609AE" w:rsidRDefault="00F53EED" w:rsidP="00B738DD">
      <w:pPr>
        <w:jc w:val="both"/>
        <w:rPr>
          <w:rFonts w:ascii="Arial" w:eastAsia="Arial Unicode MS" w:hAnsi="Arial" w:cs="Arial"/>
          <w:sz w:val="22"/>
          <w:szCs w:val="22"/>
        </w:rPr>
      </w:pPr>
      <w:r w:rsidRPr="00F609AE">
        <w:rPr>
          <w:rFonts w:ascii="Arial" w:eastAsia="Arial Unicode MS" w:hAnsi="Arial" w:cs="Arial"/>
          <w:b/>
          <w:bCs/>
          <w:sz w:val="22"/>
          <w:szCs w:val="22"/>
        </w:rPr>
        <w:t xml:space="preserve">Parágrafo </w:t>
      </w:r>
      <w:r w:rsidR="00FB62A3" w:rsidRPr="00F609AE">
        <w:rPr>
          <w:rFonts w:ascii="Arial" w:eastAsia="Arial Unicode MS" w:hAnsi="Arial" w:cs="Arial"/>
          <w:b/>
          <w:bCs/>
          <w:sz w:val="22"/>
          <w:szCs w:val="22"/>
        </w:rPr>
        <w:t>segundo</w:t>
      </w:r>
      <w:r w:rsidRPr="00F609AE">
        <w:rPr>
          <w:rFonts w:ascii="Arial" w:eastAsia="Arial Unicode MS" w:hAnsi="Arial" w:cs="Arial"/>
          <w:sz w:val="22"/>
          <w:szCs w:val="22"/>
        </w:rPr>
        <w:t xml:space="preserve"> – Será de única e exclusiva responsabilidade da CONTRATADA, o pagamento de eventuais danos causados aos equipamentos de propriedade da CONTRATANTE ou a terceiros, decorrentes da ação ou omissão por parte dos funcionários da CONTRATADA.</w:t>
      </w:r>
    </w:p>
    <w:p w:rsidR="003F38C8" w:rsidRPr="00F609AE" w:rsidRDefault="003F38C8" w:rsidP="00B738DD">
      <w:pPr>
        <w:overflowPunct w:val="0"/>
        <w:autoSpaceDE w:val="0"/>
        <w:autoSpaceDN w:val="0"/>
        <w:adjustRightInd w:val="0"/>
        <w:ind w:firstLine="567"/>
        <w:jc w:val="both"/>
        <w:textAlignment w:val="baseline"/>
        <w:rPr>
          <w:rFonts w:ascii="Arial" w:eastAsia="Arial Unicode MS" w:hAnsi="Arial" w:cs="Arial"/>
          <w:sz w:val="22"/>
          <w:szCs w:val="22"/>
        </w:rPr>
      </w:pPr>
    </w:p>
    <w:p w:rsidR="00F53EED" w:rsidRPr="00F609AE" w:rsidRDefault="00F53EED" w:rsidP="00B738DD">
      <w:pPr>
        <w:jc w:val="both"/>
        <w:rPr>
          <w:rFonts w:ascii="Arial" w:hAnsi="Arial" w:cs="Arial"/>
          <w:sz w:val="22"/>
          <w:szCs w:val="22"/>
        </w:rPr>
      </w:pPr>
      <w:r w:rsidRPr="004E3918">
        <w:rPr>
          <w:rFonts w:ascii="Arial" w:hAnsi="Arial" w:cs="Arial"/>
          <w:b/>
          <w:sz w:val="22"/>
          <w:szCs w:val="22"/>
        </w:rPr>
        <w:t>CLÁUSULA QUARTA</w:t>
      </w:r>
      <w:r w:rsidRPr="00F609AE">
        <w:rPr>
          <w:rFonts w:ascii="Arial" w:hAnsi="Arial" w:cs="Arial"/>
          <w:sz w:val="22"/>
          <w:szCs w:val="22"/>
        </w:rPr>
        <w:t xml:space="preserve"> – Do</w:t>
      </w:r>
      <w:r w:rsidR="000D1371" w:rsidRPr="00F609AE">
        <w:rPr>
          <w:rFonts w:ascii="Arial" w:hAnsi="Arial" w:cs="Arial"/>
          <w:sz w:val="22"/>
          <w:szCs w:val="22"/>
        </w:rPr>
        <w:t xml:space="preserve"> preço,</w:t>
      </w:r>
      <w:r w:rsidRPr="00F609AE">
        <w:rPr>
          <w:rFonts w:ascii="Arial" w:hAnsi="Arial" w:cs="Arial"/>
          <w:sz w:val="22"/>
          <w:szCs w:val="22"/>
        </w:rPr>
        <w:t xml:space="preserve"> pagamento</w:t>
      </w:r>
      <w:r w:rsidR="00155269" w:rsidRPr="00F609AE">
        <w:rPr>
          <w:rFonts w:ascii="Arial" w:hAnsi="Arial" w:cs="Arial"/>
          <w:sz w:val="22"/>
          <w:szCs w:val="22"/>
        </w:rPr>
        <w:t>,</w:t>
      </w:r>
      <w:r w:rsidR="00755D8A" w:rsidRPr="00F609AE">
        <w:rPr>
          <w:rFonts w:ascii="Arial" w:hAnsi="Arial" w:cs="Arial"/>
          <w:sz w:val="22"/>
          <w:szCs w:val="22"/>
        </w:rPr>
        <w:t xml:space="preserve"> </w:t>
      </w:r>
      <w:r w:rsidRPr="00F609AE">
        <w:rPr>
          <w:rFonts w:ascii="Arial" w:hAnsi="Arial" w:cs="Arial"/>
          <w:sz w:val="22"/>
          <w:szCs w:val="22"/>
        </w:rPr>
        <w:t>correção</w:t>
      </w:r>
      <w:r w:rsidR="00155269" w:rsidRPr="00F609AE">
        <w:rPr>
          <w:rFonts w:ascii="Arial" w:hAnsi="Arial" w:cs="Arial"/>
          <w:sz w:val="22"/>
          <w:szCs w:val="22"/>
        </w:rPr>
        <w:t xml:space="preserve"> e suspensão</w:t>
      </w:r>
    </w:p>
    <w:p w:rsidR="00F53EED" w:rsidRPr="00F609AE" w:rsidRDefault="00172260" w:rsidP="00B738DD">
      <w:pPr>
        <w:jc w:val="both"/>
        <w:rPr>
          <w:rFonts w:ascii="Arial" w:hAnsi="Arial" w:cs="Arial"/>
          <w:sz w:val="22"/>
          <w:szCs w:val="22"/>
        </w:rPr>
      </w:pPr>
      <w:r w:rsidRPr="00F609AE">
        <w:rPr>
          <w:rFonts w:ascii="Arial" w:hAnsi="Arial" w:cs="Arial"/>
          <w:sz w:val="22"/>
          <w:szCs w:val="22"/>
        </w:rPr>
        <w:t>4.</w:t>
      </w:r>
      <w:r w:rsidR="00890546" w:rsidRPr="00F609AE">
        <w:rPr>
          <w:rFonts w:ascii="Arial" w:hAnsi="Arial" w:cs="Arial"/>
          <w:sz w:val="22"/>
          <w:szCs w:val="22"/>
        </w:rPr>
        <w:t>1</w:t>
      </w:r>
      <w:r w:rsidRPr="00F609AE">
        <w:rPr>
          <w:rFonts w:ascii="Arial" w:hAnsi="Arial" w:cs="Arial"/>
          <w:sz w:val="22"/>
          <w:szCs w:val="22"/>
        </w:rPr>
        <w:t xml:space="preserve"> </w:t>
      </w:r>
      <w:r w:rsidR="00F53EED" w:rsidRPr="00F609AE">
        <w:rPr>
          <w:rFonts w:ascii="Arial" w:hAnsi="Arial" w:cs="Arial"/>
          <w:sz w:val="22"/>
          <w:szCs w:val="22"/>
        </w:rPr>
        <w:t xml:space="preserve">O preço </w:t>
      </w:r>
      <w:r w:rsidR="00000FA5" w:rsidRPr="00F609AE">
        <w:rPr>
          <w:rFonts w:ascii="Arial" w:hAnsi="Arial" w:cs="Arial"/>
          <w:sz w:val="22"/>
          <w:szCs w:val="22"/>
        </w:rPr>
        <w:t xml:space="preserve">total </w:t>
      </w:r>
      <w:r w:rsidR="00F53EED" w:rsidRPr="00F609AE">
        <w:rPr>
          <w:rFonts w:ascii="Arial" w:hAnsi="Arial" w:cs="Arial"/>
          <w:sz w:val="22"/>
          <w:szCs w:val="22"/>
        </w:rPr>
        <w:t>para o presente ajuste é</w:t>
      </w:r>
      <w:r w:rsidR="00655712" w:rsidRPr="00F609AE">
        <w:rPr>
          <w:rFonts w:ascii="Arial" w:hAnsi="Arial" w:cs="Arial"/>
          <w:sz w:val="22"/>
          <w:szCs w:val="22"/>
        </w:rPr>
        <w:t xml:space="preserve"> de R$</w:t>
      </w:r>
      <w:r w:rsidR="00BA7B31" w:rsidRPr="00F609AE">
        <w:rPr>
          <w:rFonts w:ascii="Arial" w:hAnsi="Arial" w:cs="Arial"/>
          <w:sz w:val="22"/>
          <w:szCs w:val="22"/>
        </w:rPr>
        <w:t xml:space="preserve"> ............</w:t>
      </w:r>
      <w:r w:rsidR="00655712" w:rsidRPr="00F609AE">
        <w:rPr>
          <w:rFonts w:ascii="Arial" w:hAnsi="Arial" w:cs="Arial"/>
          <w:sz w:val="22"/>
          <w:szCs w:val="22"/>
        </w:rPr>
        <w:t xml:space="preserve"> (</w:t>
      </w:r>
      <w:r w:rsidR="00000FA5" w:rsidRPr="00F609AE">
        <w:rPr>
          <w:rFonts w:ascii="Arial" w:hAnsi="Arial" w:cs="Arial"/>
          <w:sz w:val="22"/>
          <w:szCs w:val="22"/>
        </w:rPr>
        <w:t>....</w:t>
      </w:r>
      <w:r w:rsidR="00655712" w:rsidRPr="00F609AE">
        <w:rPr>
          <w:rFonts w:ascii="Arial" w:hAnsi="Arial" w:cs="Arial"/>
          <w:sz w:val="22"/>
          <w:szCs w:val="22"/>
        </w:rPr>
        <w:t>)</w:t>
      </w:r>
      <w:r w:rsidR="00000FA5" w:rsidRPr="00F609AE">
        <w:rPr>
          <w:rFonts w:ascii="Arial" w:hAnsi="Arial" w:cs="Arial"/>
          <w:sz w:val="22"/>
          <w:szCs w:val="22"/>
        </w:rPr>
        <w:t xml:space="preserve"> mensal</w:t>
      </w:r>
      <w:r w:rsidR="00F53EED" w:rsidRPr="00F609AE">
        <w:rPr>
          <w:rFonts w:ascii="Arial" w:hAnsi="Arial" w:cs="Arial"/>
          <w:sz w:val="22"/>
          <w:szCs w:val="22"/>
        </w:rPr>
        <w:t>,</w:t>
      </w:r>
      <w:r w:rsidR="00000FA5" w:rsidRPr="00F609AE">
        <w:rPr>
          <w:rFonts w:ascii="Arial" w:hAnsi="Arial" w:cs="Arial"/>
          <w:sz w:val="22"/>
          <w:szCs w:val="22"/>
        </w:rPr>
        <w:t xml:space="preserve"> sendo o valor de R$....</w:t>
      </w:r>
      <w:r w:rsidR="00F53EED" w:rsidRPr="00F609AE">
        <w:rPr>
          <w:rFonts w:ascii="Arial" w:hAnsi="Arial" w:cs="Arial"/>
          <w:sz w:val="22"/>
          <w:szCs w:val="22"/>
        </w:rPr>
        <w:t xml:space="preserve"> </w:t>
      </w:r>
      <w:r w:rsidR="00000FA5" w:rsidRPr="00F609AE">
        <w:rPr>
          <w:rFonts w:ascii="Arial" w:hAnsi="Arial" w:cs="Arial"/>
          <w:sz w:val="22"/>
          <w:szCs w:val="22"/>
        </w:rPr>
        <w:t xml:space="preserve">(......) mensal para a prestação dos serviços e o valor de R$.........(....) para o fornecimento de materiais e de insumos, considerado </w:t>
      </w:r>
      <w:r w:rsidR="00F53EED" w:rsidRPr="00F609AE">
        <w:rPr>
          <w:rFonts w:ascii="Arial" w:hAnsi="Arial" w:cs="Arial"/>
          <w:sz w:val="22"/>
          <w:szCs w:val="22"/>
        </w:rPr>
        <w:t>justo e suficiente para a total execução</w:t>
      </w:r>
      <w:r w:rsidRPr="00F609AE">
        <w:rPr>
          <w:rFonts w:ascii="Arial" w:hAnsi="Arial" w:cs="Arial"/>
          <w:sz w:val="22"/>
          <w:szCs w:val="22"/>
        </w:rPr>
        <w:t xml:space="preserve"> do objeto do presente contrato.</w:t>
      </w:r>
    </w:p>
    <w:p w:rsidR="00F53EED" w:rsidRPr="00F609AE" w:rsidRDefault="00890546" w:rsidP="00B738DD">
      <w:pPr>
        <w:jc w:val="both"/>
        <w:rPr>
          <w:rFonts w:ascii="Arial" w:hAnsi="Arial" w:cs="Arial"/>
          <w:sz w:val="22"/>
          <w:szCs w:val="22"/>
        </w:rPr>
      </w:pPr>
      <w:r w:rsidRPr="00F609AE">
        <w:rPr>
          <w:rFonts w:ascii="Arial" w:hAnsi="Arial" w:cs="Arial"/>
          <w:sz w:val="22"/>
          <w:szCs w:val="22"/>
        </w:rPr>
        <w:t xml:space="preserve">4.2 </w:t>
      </w:r>
      <w:r w:rsidR="00F53EED" w:rsidRPr="00F609AE">
        <w:rPr>
          <w:rFonts w:ascii="Arial" w:hAnsi="Arial" w:cs="Arial"/>
          <w:sz w:val="22"/>
          <w:szCs w:val="22"/>
        </w:rPr>
        <w:t>O item anterior será pago na sede do comprador, Município de Viadutos;</w:t>
      </w:r>
    </w:p>
    <w:p w:rsidR="00F53EED" w:rsidRPr="00F609AE" w:rsidRDefault="00890546" w:rsidP="00B738DD">
      <w:pPr>
        <w:jc w:val="both"/>
        <w:rPr>
          <w:rFonts w:ascii="Arial" w:hAnsi="Arial" w:cs="Arial"/>
          <w:sz w:val="22"/>
          <w:szCs w:val="22"/>
        </w:rPr>
      </w:pPr>
      <w:r w:rsidRPr="00F609AE">
        <w:rPr>
          <w:rFonts w:ascii="Arial" w:hAnsi="Arial" w:cs="Arial"/>
          <w:sz w:val="22"/>
          <w:szCs w:val="22"/>
        </w:rPr>
        <w:t xml:space="preserve">4.3 </w:t>
      </w:r>
      <w:r w:rsidR="00F53EED" w:rsidRPr="00F609AE">
        <w:rPr>
          <w:rFonts w:ascii="Arial" w:hAnsi="Arial" w:cs="Arial"/>
          <w:sz w:val="22"/>
          <w:szCs w:val="22"/>
        </w:rPr>
        <w:t xml:space="preserve">O contrato será corrigido anualmente pelo índice </w:t>
      </w:r>
      <w:r w:rsidR="00000FA5" w:rsidRPr="00F609AE">
        <w:rPr>
          <w:rFonts w:ascii="Arial" w:hAnsi="Arial" w:cs="Arial"/>
          <w:sz w:val="22"/>
          <w:szCs w:val="22"/>
        </w:rPr>
        <w:t>IPCA</w:t>
      </w:r>
      <w:r w:rsidR="00F53EED" w:rsidRPr="00F609AE">
        <w:rPr>
          <w:rFonts w:ascii="Arial" w:hAnsi="Arial" w:cs="Arial"/>
          <w:sz w:val="22"/>
          <w:szCs w:val="22"/>
        </w:rPr>
        <w:t xml:space="preserve"> ou outro índice que vier a substituí-lo, formalizando-se através de Termo Aditivo ao Contrato, aplicando-se o aumento a partir da data da firmatura do Termo Aditivo e referente aos serviços não prestados;</w:t>
      </w:r>
    </w:p>
    <w:p w:rsidR="00155269" w:rsidRPr="00F609AE" w:rsidRDefault="00890546" w:rsidP="00B738DD">
      <w:pPr>
        <w:pStyle w:val="Corpodetexto"/>
        <w:rPr>
          <w:rFonts w:ascii="Arial" w:hAnsi="Arial" w:cs="Arial"/>
          <w:sz w:val="22"/>
          <w:szCs w:val="22"/>
        </w:rPr>
      </w:pPr>
      <w:r w:rsidRPr="00F609AE">
        <w:rPr>
          <w:rFonts w:ascii="Arial" w:hAnsi="Arial" w:cs="Arial"/>
          <w:sz w:val="22"/>
          <w:szCs w:val="22"/>
        </w:rPr>
        <w:t>4.4</w:t>
      </w:r>
      <w:r w:rsidR="00F53EED" w:rsidRPr="00F609AE">
        <w:rPr>
          <w:rFonts w:ascii="Arial" w:hAnsi="Arial" w:cs="Arial"/>
          <w:sz w:val="22"/>
          <w:szCs w:val="22"/>
        </w:rPr>
        <w:t xml:space="preserve"> </w:t>
      </w:r>
      <w:r w:rsidR="00155269" w:rsidRPr="00F609AE">
        <w:rPr>
          <w:rFonts w:ascii="Arial" w:hAnsi="Arial" w:cs="Arial"/>
          <w:sz w:val="22"/>
          <w:szCs w:val="22"/>
        </w:rPr>
        <w:t>O pagamento será efetuado, mediante apresentação dos seguintes documentos:</w:t>
      </w:r>
    </w:p>
    <w:p w:rsidR="00F53EED" w:rsidRPr="00F609AE" w:rsidRDefault="00890546" w:rsidP="00B738DD">
      <w:pPr>
        <w:jc w:val="both"/>
        <w:rPr>
          <w:rFonts w:ascii="Arial" w:hAnsi="Arial" w:cs="Arial"/>
          <w:sz w:val="22"/>
          <w:szCs w:val="22"/>
        </w:rPr>
      </w:pPr>
      <w:r w:rsidRPr="00F609AE">
        <w:rPr>
          <w:rFonts w:ascii="Arial" w:hAnsi="Arial" w:cs="Arial"/>
          <w:sz w:val="22"/>
          <w:szCs w:val="22"/>
        </w:rPr>
        <w:t>4.</w:t>
      </w:r>
      <w:r w:rsidR="00155269" w:rsidRPr="00F609AE">
        <w:rPr>
          <w:rFonts w:ascii="Arial" w:hAnsi="Arial" w:cs="Arial"/>
          <w:sz w:val="22"/>
          <w:szCs w:val="22"/>
        </w:rPr>
        <w:t>4.1</w:t>
      </w:r>
      <w:r w:rsidRPr="00F609AE">
        <w:rPr>
          <w:rFonts w:ascii="Arial" w:hAnsi="Arial" w:cs="Arial"/>
          <w:sz w:val="22"/>
          <w:szCs w:val="22"/>
        </w:rPr>
        <w:t xml:space="preserve"> </w:t>
      </w:r>
      <w:r w:rsidR="00155269" w:rsidRPr="00F609AE">
        <w:rPr>
          <w:rFonts w:ascii="Arial" w:hAnsi="Arial" w:cs="Arial"/>
          <w:sz w:val="22"/>
          <w:szCs w:val="22"/>
        </w:rPr>
        <w:t>N</w:t>
      </w:r>
      <w:r w:rsidR="00F53EED" w:rsidRPr="00F609AE">
        <w:rPr>
          <w:rFonts w:ascii="Arial" w:hAnsi="Arial" w:cs="Arial"/>
          <w:sz w:val="22"/>
          <w:szCs w:val="22"/>
        </w:rPr>
        <w:t>ota fiscal correspondente aos serviços prestados com a observância do estipulado no artigo quinto da Lei Federal nº 8.666/93, em até 10 (dez) dias após a apresentação da nota fiscal. Coincidindo a data de pagamento em final de semana ou feriado este será feito n</w:t>
      </w:r>
      <w:r w:rsidR="00155269" w:rsidRPr="00F609AE">
        <w:rPr>
          <w:rFonts w:ascii="Arial" w:hAnsi="Arial" w:cs="Arial"/>
          <w:sz w:val="22"/>
          <w:szCs w:val="22"/>
        </w:rPr>
        <w:t>o primeiro dia útil subseqüente.</w:t>
      </w:r>
    </w:p>
    <w:p w:rsidR="00155269" w:rsidRPr="00F609AE" w:rsidRDefault="00F14247" w:rsidP="00B738DD">
      <w:pPr>
        <w:jc w:val="both"/>
        <w:rPr>
          <w:rFonts w:ascii="Arial" w:hAnsi="Arial" w:cs="Arial"/>
          <w:sz w:val="22"/>
          <w:szCs w:val="22"/>
        </w:rPr>
      </w:pPr>
      <w:r w:rsidRPr="00F609AE">
        <w:rPr>
          <w:rFonts w:ascii="Arial" w:hAnsi="Arial" w:cs="Arial"/>
          <w:sz w:val="22"/>
          <w:szCs w:val="22"/>
        </w:rPr>
        <w:t>4.4.2 Análises de água, conforme previsto na Cláusula Segunda.</w:t>
      </w:r>
    </w:p>
    <w:p w:rsidR="00F14247" w:rsidRPr="00F609AE" w:rsidRDefault="00F14247" w:rsidP="00B738DD">
      <w:pPr>
        <w:jc w:val="both"/>
        <w:rPr>
          <w:rFonts w:ascii="Arial" w:hAnsi="Arial" w:cs="Arial"/>
          <w:sz w:val="22"/>
          <w:szCs w:val="22"/>
        </w:rPr>
      </w:pPr>
      <w:r w:rsidRPr="00F609AE">
        <w:rPr>
          <w:rFonts w:ascii="Arial" w:hAnsi="Arial" w:cs="Arial"/>
          <w:sz w:val="22"/>
          <w:szCs w:val="22"/>
        </w:rPr>
        <w:t>4.4.3 Relatório técnico conforme padrões do SISAGUA.</w:t>
      </w:r>
    </w:p>
    <w:p w:rsidR="00F53EED" w:rsidRPr="00F609AE" w:rsidRDefault="00890546" w:rsidP="00B738DD">
      <w:pPr>
        <w:jc w:val="both"/>
        <w:rPr>
          <w:rFonts w:ascii="Arial" w:hAnsi="Arial" w:cs="Arial"/>
          <w:sz w:val="22"/>
          <w:szCs w:val="22"/>
        </w:rPr>
      </w:pPr>
      <w:r w:rsidRPr="00F609AE">
        <w:rPr>
          <w:rFonts w:ascii="Arial" w:hAnsi="Arial" w:cs="Arial"/>
          <w:sz w:val="22"/>
          <w:szCs w:val="22"/>
        </w:rPr>
        <w:t>4.</w:t>
      </w:r>
      <w:r w:rsidR="00F14247" w:rsidRPr="00F609AE">
        <w:rPr>
          <w:rFonts w:ascii="Arial" w:hAnsi="Arial" w:cs="Arial"/>
          <w:sz w:val="22"/>
          <w:szCs w:val="22"/>
        </w:rPr>
        <w:t>5</w:t>
      </w:r>
      <w:r w:rsidR="00F53EED" w:rsidRPr="00F609AE">
        <w:rPr>
          <w:rFonts w:ascii="Arial" w:hAnsi="Arial" w:cs="Arial"/>
          <w:sz w:val="22"/>
          <w:szCs w:val="22"/>
        </w:rPr>
        <w:t xml:space="preserve"> Não será concedido antecipação de pagamento dos créditos relativos ao fornecimento ainda que à requerimento da CONTRATADA.</w:t>
      </w:r>
    </w:p>
    <w:p w:rsidR="00F14247" w:rsidRPr="00F609AE" w:rsidRDefault="00F14247" w:rsidP="00B738DD">
      <w:pPr>
        <w:jc w:val="both"/>
        <w:rPr>
          <w:rFonts w:ascii="Arial" w:hAnsi="Arial" w:cs="Arial"/>
          <w:sz w:val="22"/>
          <w:szCs w:val="22"/>
        </w:rPr>
      </w:pPr>
      <w:r w:rsidRPr="00F609AE">
        <w:rPr>
          <w:rFonts w:ascii="Arial" w:hAnsi="Arial" w:cs="Arial"/>
          <w:sz w:val="22"/>
          <w:szCs w:val="22"/>
        </w:rPr>
        <w:t>4.6 A CONTRATANTE suspenderá o pagamento de qualquer quantia devida à CONTRATADA, sempre que ocorrer circunstância que coloque em risco a realização dos objetivos do presente contrato, assim como no caso de a CONTRATADA se recusar, dificultar a CONTRATANTE ou seus prepostos, a livre fiscalização dos serviços, ou ainda no caso de paralisação dos serviços.</w:t>
      </w:r>
    </w:p>
    <w:p w:rsidR="00755D8A" w:rsidRPr="00F609AE" w:rsidRDefault="00755D8A" w:rsidP="00B738DD">
      <w:pPr>
        <w:pStyle w:val="Corpodetexto2"/>
        <w:tabs>
          <w:tab w:val="left" w:pos="-1800"/>
        </w:tabs>
        <w:spacing w:after="0" w:line="240" w:lineRule="auto"/>
        <w:ind w:right="-5"/>
        <w:jc w:val="both"/>
        <w:rPr>
          <w:rFonts w:ascii="Arial" w:eastAsia="Arial Unicode MS" w:hAnsi="Arial" w:cs="Arial"/>
          <w:sz w:val="22"/>
          <w:szCs w:val="22"/>
          <w:lang w:eastAsia="pt-BR"/>
        </w:rPr>
      </w:pPr>
      <w:r w:rsidRPr="00F609AE">
        <w:rPr>
          <w:rFonts w:ascii="Arial" w:hAnsi="Arial" w:cs="Arial"/>
          <w:sz w:val="22"/>
          <w:szCs w:val="22"/>
        </w:rPr>
        <w:t>4.7 No valor contratado estão incluídas todas as despesas com transportes, impostos, taxas, contribuições fiscais e parafiscais, leis sociais, demais serviços que possam acarretar ônus ao Município, especificados ou não no presente contrato.</w:t>
      </w:r>
    </w:p>
    <w:p w:rsidR="00FB62A3" w:rsidRPr="004E3918" w:rsidRDefault="00FB62A3" w:rsidP="00B738DD">
      <w:pPr>
        <w:pStyle w:val="Ttulo1"/>
        <w:tabs>
          <w:tab w:val="left" w:pos="0"/>
        </w:tabs>
        <w:jc w:val="both"/>
        <w:rPr>
          <w:rFonts w:eastAsia="Arial Unicode MS"/>
          <w:b w:val="0"/>
          <w:sz w:val="22"/>
          <w:szCs w:val="22"/>
        </w:rPr>
      </w:pPr>
      <w:r w:rsidRPr="004E3918">
        <w:rPr>
          <w:sz w:val="22"/>
          <w:szCs w:val="22"/>
        </w:rPr>
        <w:t>CLÁUSULA QUINTA</w:t>
      </w:r>
      <w:r w:rsidRPr="004E3918">
        <w:rPr>
          <w:b w:val="0"/>
          <w:sz w:val="22"/>
          <w:szCs w:val="22"/>
        </w:rPr>
        <w:t xml:space="preserve"> – </w:t>
      </w:r>
      <w:r w:rsidRPr="004E3918">
        <w:rPr>
          <w:rFonts w:eastAsia="Arial Unicode MS"/>
          <w:b w:val="0"/>
          <w:sz w:val="22"/>
          <w:szCs w:val="22"/>
        </w:rPr>
        <w:t>Da Fiscalização</w:t>
      </w:r>
    </w:p>
    <w:p w:rsidR="00FB62A3" w:rsidRPr="004E3918" w:rsidRDefault="00FB62A3" w:rsidP="00B738DD">
      <w:pPr>
        <w:pStyle w:val="Corpodetexto"/>
        <w:rPr>
          <w:rFonts w:ascii="Arial" w:eastAsia="Arial Unicode MS" w:hAnsi="Arial" w:cs="Arial"/>
          <w:sz w:val="22"/>
          <w:szCs w:val="22"/>
        </w:rPr>
      </w:pPr>
      <w:r w:rsidRPr="004E3918">
        <w:rPr>
          <w:rFonts w:ascii="Arial" w:eastAsia="Arial Unicode MS" w:hAnsi="Arial" w:cs="Arial"/>
          <w:sz w:val="22"/>
          <w:szCs w:val="22"/>
        </w:rPr>
        <w:t>5.1 Fica expresso que a fiscalização da execução do objeto deste Contrato, será exercido pela Secretaria Municipal de Saúde.</w:t>
      </w:r>
    </w:p>
    <w:p w:rsidR="00FB62A3" w:rsidRPr="004E3918" w:rsidRDefault="00FB62A3" w:rsidP="00B738DD">
      <w:pPr>
        <w:pStyle w:val="Corpodetexto"/>
        <w:rPr>
          <w:rFonts w:ascii="Arial" w:eastAsia="Arial Unicode MS" w:hAnsi="Arial" w:cs="Arial"/>
          <w:sz w:val="22"/>
          <w:szCs w:val="22"/>
        </w:rPr>
      </w:pPr>
      <w:r w:rsidRPr="004E3918">
        <w:rPr>
          <w:rFonts w:ascii="Arial" w:eastAsia="Arial Unicode MS" w:hAnsi="Arial" w:cs="Arial"/>
          <w:sz w:val="22"/>
          <w:szCs w:val="22"/>
        </w:rPr>
        <w:t>5.2 Sem prejuízo da plena responsabilidade da CONTRATADA perante a CONTRATANTE, todos os serviços contratados estarão sujeitos, a qualquer momento, a mais ampla e irrestrita fiscalização por pessoas devidamente credenciadas da CONTRATANTE, em toda a área abrangida pelos serviços.</w:t>
      </w:r>
    </w:p>
    <w:p w:rsidR="00F53EED" w:rsidRPr="004E3918" w:rsidRDefault="00F53EED" w:rsidP="00B738DD">
      <w:pPr>
        <w:pStyle w:val="Ttulo1"/>
        <w:tabs>
          <w:tab w:val="left" w:pos="0"/>
        </w:tabs>
        <w:jc w:val="both"/>
        <w:rPr>
          <w:rFonts w:eastAsia="Arial Unicode MS"/>
          <w:b w:val="0"/>
          <w:sz w:val="22"/>
          <w:szCs w:val="22"/>
        </w:rPr>
      </w:pPr>
      <w:r w:rsidRPr="004E3918">
        <w:rPr>
          <w:sz w:val="22"/>
          <w:szCs w:val="22"/>
        </w:rPr>
        <w:t xml:space="preserve">CLÁUSULA </w:t>
      </w:r>
      <w:r w:rsidR="004C6D43" w:rsidRPr="004E3918">
        <w:rPr>
          <w:sz w:val="22"/>
          <w:szCs w:val="22"/>
        </w:rPr>
        <w:t>SEXTA</w:t>
      </w:r>
      <w:r w:rsidRPr="004E3918">
        <w:rPr>
          <w:b w:val="0"/>
          <w:sz w:val="22"/>
          <w:szCs w:val="22"/>
        </w:rPr>
        <w:t xml:space="preserve"> </w:t>
      </w:r>
      <w:r w:rsidR="00275338" w:rsidRPr="004E3918">
        <w:rPr>
          <w:b w:val="0"/>
          <w:sz w:val="22"/>
          <w:szCs w:val="22"/>
        </w:rPr>
        <w:t>–</w:t>
      </w:r>
      <w:r w:rsidRPr="004E3918">
        <w:rPr>
          <w:b w:val="0"/>
          <w:sz w:val="22"/>
          <w:szCs w:val="22"/>
        </w:rPr>
        <w:t xml:space="preserve"> </w:t>
      </w:r>
      <w:r w:rsidR="00275338" w:rsidRPr="004E3918">
        <w:rPr>
          <w:rFonts w:eastAsia="Arial Unicode MS"/>
          <w:b w:val="0"/>
          <w:sz w:val="22"/>
          <w:szCs w:val="22"/>
        </w:rPr>
        <w:t>Dos Prazos</w:t>
      </w:r>
      <w:r w:rsidR="00FB62A3" w:rsidRPr="004E3918">
        <w:rPr>
          <w:rFonts w:eastAsia="Arial Unicode MS"/>
          <w:b w:val="0"/>
          <w:sz w:val="22"/>
          <w:szCs w:val="22"/>
        </w:rPr>
        <w:t xml:space="preserve"> </w:t>
      </w:r>
    </w:p>
    <w:p w:rsidR="00B334B5" w:rsidRPr="004E3918" w:rsidRDefault="004C6D43" w:rsidP="00B738DD">
      <w:pPr>
        <w:overflowPunct w:val="0"/>
        <w:autoSpaceDE w:val="0"/>
        <w:autoSpaceDN w:val="0"/>
        <w:adjustRightInd w:val="0"/>
        <w:spacing w:before="120"/>
        <w:jc w:val="both"/>
        <w:textAlignment w:val="baseline"/>
        <w:rPr>
          <w:rFonts w:ascii="Arial" w:hAnsi="Arial" w:cs="Arial"/>
          <w:sz w:val="22"/>
          <w:szCs w:val="22"/>
        </w:rPr>
      </w:pPr>
      <w:r w:rsidRPr="004E3918">
        <w:rPr>
          <w:rFonts w:ascii="Arial" w:hAnsi="Arial" w:cs="Arial"/>
          <w:sz w:val="22"/>
          <w:szCs w:val="22"/>
        </w:rPr>
        <w:t>6</w:t>
      </w:r>
      <w:r w:rsidR="00275338" w:rsidRPr="004E3918">
        <w:rPr>
          <w:rFonts w:ascii="Arial" w:hAnsi="Arial" w:cs="Arial"/>
          <w:sz w:val="22"/>
          <w:szCs w:val="22"/>
        </w:rPr>
        <w:t xml:space="preserve">.1 </w:t>
      </w:r>
      <w:r w:rsidR="00B334B5" w:rsidRPr="004E3918">
        <w:rPr>
          <w:rFonts w:ascii="Arial" w:hAnsi="Arial" w:cs="Arial"/>
          <w:sz w:val="22"/>
          <w:szCs w:val="22"/>
        </w:rPr>
        <w:t xml:space="preserve">O prazo de duração da prestação dos serviços será de 12 (doze) meses a contar </w:t>
      </w:r>
      <w:r w:rsidR="00000FA5" w:rsidRPr="004E3918">
        <w:rPr>
          <w:rFonts w:ascii="Arial" w:hAnsi="Arial" w:cs="Arial"/>
          <w:sz w:val="22"/>
          <w:szCs w:val="22"/>
        </w:rPr>
        <w:t xml:space="preserve">da data </w:t>
      </w:r>
      <w:r w:rsidR="00B334B5" w:rsidRPr="004E3918">
        <w:rPr>
          <w:rFonts w:ascii="Arial" w:hAnsi="Arial" w:cs="Arial"/>
          <w:sz w:val="22"/>
          <w:szCs w:val="22"/>
        </w:rPr>
        <w:t>d</w:t>
      </w:r>
      <w:r w:rsidRPr="004E3918">
        <w:rPr>
          <w:rFonts w:ascii="Arial" w:hAnsi="Arial" w:cs="Arial"/>
          <w:sz w:val="22"/>
          <w:szCs w:val="22"/>
        </w:rPr>
        <w:t>e</w:t>
      </w:r>
      <w:r w:rsidR="00B334B5" w:rsidRPr="004E3918">
        <w:rPr>
          <w:rFonts w:ascii="Arial" w:hAnsi="Arial" w:cs="Arial"/>
          <w:sz w:val="22"/>
          <w:szCs w:val="22"/>
        </w:rPr>
        <w:t xml:space="preserve"> </w:t>
      </w:r>
      <w:r w:rsidR="006F71AC" w:rsidRPr="004E3918">
        <w:rPr>
          <w:rFonts w:ascii="Arial" w:hAnsi="Arial" w:cs="Arial"/>
          <w:sz w:val="22"/>
          <w:szCs w:val="22"/>
        </w:rPr>
        <w:t>assinatura do contrato</w:t>
      </w:r>
      <w:r w:rsidR="00B334B5" w:rsidRPr="004E3918">
        <w:rPr>
          <w:rFonts w:ascii="Arial" w:hAnsi="Arial" w:cs="Arial"/>
          <w:sz w:val="22"/>
          <w:szCs w:val="22"/>
        </w:rPr>
        <w:t>, podendo ser prorrogado por igual período a critério da Administração, através de TERMO ADITIVO a ser firmado entre as partes, até o limite estabelecido no art. 57, inciso II, da Lei Federal nº 8.666/93 e alterações posteriores.</w:t>
      </w:r>
    </w:p>
    <w:p w:rsidR="00275338" w:rsidRPr="004E3918" w:rsidRDefault="004C6D43" w:rsidP="00B738DD">
      <w:pPr>
        <w:overflowPunct w:val="0"/>
        <w:autoSpaceDE w:val="0"/>
        <w:autoSpaceDN w:val="0"/>
        <w:adjustRightInd w:val="0"/>
        <w:spacing w:before="120"/>
        <w:jc w:val="both"/>
        <w:textAlignment w:val="baseline"/>
        <w:rPr>
          <w:rFonts w:ascii="Arial" w:eastAsia="Arial Unicode MS" w:hAnsi="Arial" w:cs="Arial"/>
          <w:sz w:val="22"/>
          <w:szCs w:val="22"/>
          <w:lang w:eastAsia="pt-BR"/>
        </w:rPr>
      </w:pPr>
      <w:r w:rsidRPr="004E3918">
        <w:rPr>
          <w:rFonts w:ascii="Arial" w:hAnsi="Arial" w:cs="Arial"/>
          <w:sz w:val="22"/>
          <w:szCs w:val="22"/>
        </w:rPr>
        <w:t>6</w:t>
      </w:r>
      <w:r w:rsidR="00275338" w:rsidRPr="004E3918">
        <w:rPr>
          <w:rFonts w:ascii="Arial" w:hAnsi="Arial" w:cs="Arial"/>
          <w:sz w:val="22"/>
          <w:szCs w:val="22"/>
        </w:rPr>
        <w:t>.2 Considerar-se-á infração contratual o retardamento da execução dos serviços contratados ou a sua paralisação injustificada por mais de 03 (três) dias consecutivos, tudo a critério da CONTRATANTE.</w:t>
      </w:r>
    </w:p>
    <w:p w:rsidR="00F53EED" w:rsidRPr="004E3918" w:rsidRDefault="00F53EED" w:rsidP="00B738DD">
      <w:pPr>
        <w:jc w:val="both"/>
        <w:rPr>
          <w:rFonts w:ascii="Arial" w:eastAsia="Arial Unicode MS" w:hAnsi="Arial" w:cs="Arial"/>
          <w:bCs/>
          <w:sz w:val="22"/>
          <w:szCs w:val="22"/>
        </w:rPr>
      </w:pPr>
      <w:r w:rsidRPr="004E3918">
        <w:rPr>
          <w:rFonts w:ascii="Arial" w:eastAsia="Arial Unicode MS" w:hAnsi="Arial" w:cs="Arial"/>
          <w:bCs/>
          <w:sz w:val="22"/>
          <w:szCs w:val="22"/>
        </w:rPr>
        <w:lastRenderedPageBreak/>
        <w:t xml:space="preserve"> </w:t>
      </w:r>
    </w:p>
    <w:p w:rsidR="00F53EED" w:rsidRPr="004E3918" w:rsidRDefault="00F53EED" w:rsidP="00B738DD">
      <w:pPr>
        <w:jc w:val="both"/>
        <w:rPr>
          <w:rFonts w:ascii="Arial" w:hAnsi="Arial" w:cs="Arial"/>
          <w:sz w:val="22"/>
          <w:szCs w:val="22"/>
        </w:rPr>
      </w:pPr>
      <w:r w:rsidRPr="004E3918">
        <w:rPr>
          <w:rFonts w:ascii="Arial" w:hAnsi="Arial" w:cs="Arial"/>
          <w:b/>
          <w:sz w:val="22"/>
          <w:szCs w:val="22"/>
        </w:rPr>
        <w:t xml:space="preserve">CLÁUSULA </w:t>
      </w:r>
      <w:r w:rsidR="004C6D43" w:rsidRPr="004E3918">
        <w:rPr>
          <w:rFonts w:ascii="Arial" w:hAnsi="Arial" w:cs="Arial"/>
          <w:b/>
          <w:sz w:val="22"/>
          <w:szCs w:val="22"/>
        </w:rPr>
        <w:t>SÉTIMA</w:t>
      </w:r>
      <w:r w:rsidRPr="004E3918">
        <w:rPr>
          <w:rFonts w:ascii="Arial" w:hAnsi="Arial" w:cs="Arial"/>
          <w:sz w:val="22"/>
          <w:szCs w:val="22"/>
        </w:rPr>
        <w:t xml:space="preserve"> - Dos recursos orçamentários</w:t>
      </w:r>
    </w:p>
    <w:tbl>
      <w:tblPr>
        <w:tblW w:w="0" w:type="auto"/>
        <w:tblInd w:w="108" w:type="dxa"/>
        <w:tblLayout w:type="fixed"/>
        <w:tblCellMar>
          <w:left w:w="0" w:type="dxa"/>
          <w:right w:w="0" w:type="dxa"/>
        </w:tblCellMar>
        <w:tblLook w:val="0000" w:firstRow="0" w:lastRow="0" w:firstColumn="0" w:lastColumn="0" w:noHBand="0" w:noVBand="0"/>
      </w:tblPr>
      <w:tblGrid>
        <w:gridCol w:w="2268"/>
        <w:gridCol w:w="1701"/>
        <w:gridCol w:w="2977"/>
        <w:gridCol w:w="3260"/>
      </w:tblGrid>
      <w:tr w:rsidR="00000FA5" w:rsidRPr="004E3918" w:rsidTr="00000FA5">
        <w:trPr>
          <w:trHeight w:val="348"/>
        </w:trPr>
        <w:tc>
          <w:tcPr>
            <w:tcW w:w="2268" w:type="dxa"/>
            <w:tcBorders>
              <w:top w:val="single" w:sz="4" w:space="0" w:color="000000"/>
              <w:left w:val="single" w:sz="4" w:space="0" w:color="000000"/>
              <w:bottom w:val="single" w:sz="4" w:space="0" w:color="000000"/>
              <w:right w:val="nil"/>
            </w:tcBorders>
            <w:tcMar>
              <w:left w:w="108" w:type="dxa"/>
              <w:right w:w="108" w:type="dxa"/>
            </w:tcMar>
          </w:tcPr>
          <w:p w:rsidR="00000FA5" w:rsidRPr="004E3918" w:rsidRDefault="00000FA5" w:rsidP="00F609AE">
            <w:pPr>
              <w:suppressAutoHyphens/>
              <w:autoSpaceDE w:val="0"/>
              <w:autoSpaceDN w:val="0"/>
              <w:adjustRightInd w:val="0"/>
              <w:spacing w:before="120"/>
              <w:jc w:val="both"/>
              <w:textAlignment w:val="baseline"/>
              <w:rPr>
                <w:rFonts w:ascii="Arial" w:hAnsi="Arial" w:cs="Arial"/>
                <w:sz w:val="22"/>
                <w:szCs w:val="22"/>
                <w:lang w:eastAsia="zh-CN"/>
              </w:rPr>
            </w:pPr>
            <w:r w:rsidRPr="004E3918">
              <w:rPr>
                <w:rFonts w:ascii="Arial" w:hAnsi="Arial" w:cs="Arial"/>
                <w:sz w:val="22"/>
                <w:szCs w:val="22"/>
                <w:lang w:eastAsia="zh-CN"/>
              </w:rPr>
              <w:t>Código Reduzido da Despesa</w:t>
            </w:r>
          </w:p>
        </w:tc>
        <w:tc>
          <w:tcPr>
            <w:tcW w:w="1701" w:type="dxa"/>
            <w:tcBorders>
              <w:top w:val="single" w:sz="4" w:space="0" w:color="000000"/>
              <w:left w:val="single" w:sz="4" w:space="0" w:color="000000"/>
              <w:bottom w:val="single" w:sz="4" w:space="0" w:color="000000"/>
              <w:right w:val="nil"/>
            </w:tcBorders>
            <w:tcMar>
              <w:left w:w="108" w:type="dxa"/>
              <w:right w:w="108" w:type="dxa"/>
            </w:tcMar>
          </w:tcPr>
          <w:p w:rsidR="00000FA5" w:rsidRPr="004E3918" w:rsidRDefault="00000FA5" w:rsidP="00F609AE">
            <w:pPr>
              <w:suppressAutoHyphens/>
              <w:autoSpaceDE w:val="0"/>
              <w:autoSpaceDN w:val="0"/>
              <w:adjustRightInd w:val="0"/>
              <w:spacing w:before="120"/>
              <w:jc w:val="both"/>
              <w:textAlignment w:val="baseline"/>
              <w:rPr>
                <w:rFonts w:ascii="Arial" w:hAnsi="Arial" w:cs="Arial"/>
                <w:sz w:val="22"/>
                <w:szCs w:val="22"/>
                <w:lang w:eastAsia="zh-CN"/>
              </w:rPr>
            </w:pPr>
            <w:r w:rsidRPr="004E3918">
              <w:rPr>
                <w:rFonts w:ascii="Arial" w:hAnsi="Arial" w:cs="Arial"/>
                <w:sz w:val="22"/>
                <w:szCs w:val="22"/>
                <w:lang w:eastAsia="zh-CN"/>
              </w:rPr>
              <w:t>Órgão/Unidade Orçamentária</w:t>
            </w:r>
          </w:p>
        </w:tc>
        <w:tc>
          <w:tcPr>
            <w:tcW w:w="2977" w:type="dxa"/>
            <w:tcBorders>
              <w:top w:val="single" w:sz="4" w:space="0" w:color="000000"/>
              <w:left w:val="single" w:sz="4" w:space="0" w:color="000000"/>
              <w:bottom w:val="single" w:sz="4" w:space="0" w:color="000000"/>
              <w:right w:val="nil"/>
            </w:tcBorders>
            <w:tcMar>
              <w:left w:w="108" w:type="dxa"/>
              <w:right w:w="108" w:type="dxa"/>
            </w:tcMar>
          </w:tcPr>
          <w:p w:rsidR="00000FA5" w:rsidRPr="004E3918" w:rsidRDefault="00000FA5" w:rsidP="00F609AE">
            <w:pPr>
              <w:suppressAutoHyphens/>
              <w:autoSpaceDE w:val="0"/>
              <w:autoSpaceDN w:val="0"/>
              <w:adjustRightInd w:val="0"/>
              <w:spacing w:before="120"/>
              <w:jc w:val="both"/>
              <w:textAlignment w:val="baseline"/>
              <w:rPr>
                <w:rFonts w:ascii="Arial" w:hAnsi="Arial" w:cs="Arial"/>
                <w:sz w:val="22"/>
                <w:szCs w:val="22"/>
                <w:lang w:eastAsia="zh-CN"/>
              </w:rPr>
            </w:pPr>
            <w:r w:rsidRPr="004E3918">
              <w:rPr>
                <w:rFonts w:ascii="Arial" w:hAnsi="Arial" w:cs="Arial"/>
                <w:sz w:val="22"/>
                <w:szCs w:val="22"/>
                <w:lang w:eastAsia="zh-CN"/>
              </w:rPr>
              <w:t>Categoria Econômica</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00FA5" w:rsidRPr="004E3918" w:rsidRDefault="00000FA5" w:rsidP="00F609AE">
            <w:pPr>
              <w:suppressAutoHyphens/>
              <w:autoSpaceDE w:val="0"/>
              <w:autoSpaceDN w:val="0"/>
              <w:adjustRightInd w:val="0"/>
              <w:spacing w:before="120"/>
              <w:jc w:val="both"/>
              <w:textAlignment w:val="baseline"/>
              <w:rPr>
                <w:rFonts w:ascii="Arial" w:hAnsi="Arial" w:cs="Arial"/>
                <w:sz w:val="22"/>
                <w:szCs w:val="22"/>
                <w:lang w:eastAsia="zh-CN"/>
              </w:rPr>
            </w:pPr>
            <w:r w:rsidRPr="004E3918">
              <w:rPr>
                <w:rFonts w:ascii="Arial" w:hAnsi="Arial" w:cs="Arial"/>
                <w:sz w:val="22"/>
                <w:szCs w:val="22"/>
                <w:lang w:eastAsia="zh-CN"/>
              </w:rPr>
              <w:t>Descrição da Categoria Econômica</w:t>
            </w:r>
          </w:p>
        </w:tc>
      </w:tr>
      <w:tr w:rsidR="00000FA5" w:rsidRPr="004E3918" w:rsidTr="00000FA5">
        <w:trPr>
          <w:trHeight w:val="280"/>
        </w:trPr>
        <w:tc>
          <w:tcPr>
            <w:tcW w:w="2268" w:type="dxa"/>
            <w:tcBorders>
              <w:top w:val="single" w:sz="4" w:space="0" w:color="000000"/>
              <w:left w:val="single" w:sz="4" w:space="0" w:color="000000"/>
              <w:bottom w:val="single" w:sz="4" w:space="0" w:color="000000"/>
              <w:right w:val="nil"/>
            </w:tcBorders>
            <w:tcMar>
              <w:left w:w="108" w:type="dxa"/>
              <w:right w:w="108" w:type="dxa"/>
            </w:tcMar>
          </w:tcPr>
          <w:p w:rsidR="00000FA5" w:rsidRPr="004E3918" w:rsidRDefault="00000FA5" w:rsidP="00F609AE">
            <w:pPr>
              <w:suppressAutoHyphens/>
              <w:autoSpaceDE w:val="0"/>
              <w:autoSpaceDN w:val="0"/>
              <w:adjustRightInd w:val="0"/>
              <w:spacing w:before="120"/>
              <w:jc w:val="both"/>
              <w:textAlignment w:val="baseline"/>
              <w:rPr>
                <w:rFonts w:ascii="Arial" w:hAnsi="Arial" w:cs="Arial"/>
                <w:sz w:val="22"/>
                <w:szCs w:val="22"/>
                <w:lang w:eastAsia="zh-CN"/>
              </w:rPr>
            </w:pPr>
            <w:r w:rsidRPr="004E3918">
              <w:rPr>
                <w:rFonts w:ascii="Arial" w:hAnsi="Arial" w:cs="Arial"/>
                <w:sz w:val="22"/>
                <w:szCs w:val="22"/>
                <w:lang w:eastAsia="zh-CN"/>
              </w:rPr>
              <w:t>454</w:t>
            </w:r>
          </w:p>
        </w:tc>
        <w:tc>
          <w:tcPr>
            <w:tcW w:w="1701" w:type="dxa"/>
            <w:tcBorders>
              <w:top w:val="single" w:sz="4" w:space="0" w:color="000000"/>
              <w:left w:val="single" w:sz="4" w:space="0" w:color="000000"/>
              <w:bottom w:val="single" w:sz="4" w:space="0" w:color="000000"/>
              <w:right w:val="nil"/>
            </w:tcBorders>
            <w:tcMar>
              <w:left w:w="108" w:type="dxa"/>
              <w:right w:w="108" w:type="dxa"/>
            </w:tcMar>
          </w:tcPr>
          <w:p w:rsidR="00000FA5" w:rsidRPr="004E3918" w:rsidRDefault="00000FA5" w:rsidP="00F609AE">
            <w:pPr>
              <w:suppressAutoHyphens/>
              <w:autoSpaceDE w:val="0"/>
              <w:autoSpaceDN w:val="0"/>
              <w:adjustRightInd w:val="0"/>
              <w:spacing w:before="120"/>
              <w:jc w:val="both"/>
              <w:textAlignment w:val="baseline"/>
              <w:rPr>
                <w:rFonts w:ascii="Arial" w:hAnsi="Arial" w:cs="Arial"/>
                <w:sz w:val="22"/>
                <w:szCs w:val="22"/>
                <w:lang w:eastAsia="zh-CN"/>
              </w:rPr>
            </w:pPr>
            <w:r w:rsidRPr="004E3918">
              <w:rPr>
                <w:rFonts w:ascii="Arial" w:hAnsi="Arial" w:cs="Arial"/>
                <w:sz w:val="22"/>
                <w:szCs w:val="22"/>
                <w:lang w:eastAsia="zh-CN"/>
              </w:rPr>
              <w:t>09</w:t>
            </w:r>
          </w:p>
        </w:tc>
        <w:tc>
          <w:tcPr>
            <w:tcW w:w="2977" w:type="dxa"/>
            <w:tcBorders>
              <w:top w:val="single" w:sz="4" w:space="0" w:color="000000"/>
              <w:left w:val="single" w:sz="4" w:space="0" w:color="000000"/>
              <w:bottom w:val="single" w:sz="4" w:space="0" w:color="000000"/>
              <w:right w:val="nil"/>
            </w:tcBorders>
            <w:tcMar>
              <w:left w:w="108" w:type="dxa"/>
              <w:right w:w="108" w:type="dxa"/>
            </w:tcMar>
          </w:tcPr>
          <w:p w:rsidR="00000FA5" w:rsidRPr="004E3918" w:rsidRDefault="00000FA5" w:rsidP="00F609AE">
            <w:pPr>
              <w:suppressAutoHyphens/>
              <w:autoSpaceDE w:val="0"/>
              <w:autoSpaceDN w:val="0"/>
              <w:adjustRightInd w:val="0"/>
              <w:spacing w:before="120"/>
              <w:jc w:val="both"/>
              <w:textAlignment w:val="baseline"/>
              <w:rPr>
                <w:rFonts w:ascii="Arial" w:hAnsi="Arial" w:cs="Arial"/>
                <w:sz w:val="22"/>
                <w:szCs w:val="22"/>
                <w:lang w:eastAsia="zh-CN"/>
              </w:rPr>
            </w:pPr>
            <w:r w:rsidRPr="004E3918">
              <w:rPr>
                <w:rFonts w:ascii="Arial" w:hAnsi="Arial" w:cs="Arial"/>
                <w:sz w:val="22"/>
                <w:szCs w:val="22"/>
                <w:lang w:eastAsia="zh-CN"/>
              </w:rPr>
              <w:t>Recursos não Vinculados de Impostos</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00FA5" w:rsidRPr="004E3918" w:rsidRDefault="00000FA5" w:rsidP="00F609AE">
            <w:pPr>
              <w:suppressAutoHyphens/>
              <w:autoSpaceDE w:val="0"/>
              <w:autoSpaceDN w:val="0"/>
              <w:adjustRightInd w:val="0"/>
              <w:spacing w:before="120"/>
              <w:jc w:val="both"/>
              <w:textAlignment w:val="baseline"/>
              <w:rPr>
                <w:rFonts w:ascii="Arial" w:hAnsi="Arial" w:cs="Arial"/>
                <w:sz w:val="22"/>
                <w:szCs w:val="22"/>
                <w:lang w:eastAsia="zh-CN"/>
              </w:rPr>
            </w:pPr>
            <w:r w:rsidRPr="004E3918">
              <w:rPr>
                <w:rFonts w:ascii="Arial" w:hAnsi="Arial" w:cs="Arial"/>
                <w:sz w:val="22"/>
                <w:szCs w:val="22"/>
                <w:lang w:eastAsia="zh-CN"/>
              </w:rPr>
              <w:t>Serviços De Análises E Pesquisas Cientif</w:t>
            </w:r>
          </w:p>
        </w:tc>
      </w:tr>
      <w:tr w:rsidR="00000FA5" w:rsidRPr="004E3918" w:rsidTr="00000FA5">
        <w:trPr>
          <w:trHeight w:val="268"/>
        </w:trPr>
        <w:tc>
          <w:tcPr>
            <w:tcW w:w="2268" w:type="dxa"/>
            <w:tcBorders>
              <w:top w:val="nil"/>
              <w:left w:val="single" w:sz="4" w:space="0" w:color="000000"/>
              <w:bottom w:val="single" w:sz="4" w:space="0" w:color="000000"/>
              <w:right w:val="nil"/>
            </w:tcBorders>
            <w:tcMar>
              <w:left w:w="108" w:type="dxa"/>
              <w:right w:w="108" w:type="dxa"/>
            </w:tcMar>
          </w:tcPr>
          <w:p w:rsidR="00000FA5" w:rsidRPr="004E3918" w:rsidRDefault="00000FA5" w:rsidP="00F609AE">
            <w:pPr>
              <w:suppressAutoHyphens/>
              <w:autoSpaceDE w:val="0"/>
              <w:autoSpaceDN w:val="0"/>
              <w:adjustRightInd w:val="0"/>
              <w:spacing w:before="120"/>
              <w:jc w:val="both"/>
              <w:textAlignment w:val="baseline"/>
              <w:rPr>
                <w:rFonts w:ascii="Arial" w:hAnsi="Arial" w:cs="Arial"/>
                <w:sz w:val="22"/>
                <w:szCs w:val="22"/>
                <w:lang w:eastAsia="zh-CN"/>
              </w:rPr>
            </w:pPr>
            <w:r w:rsidRPr="004E3918">
              <w:rPr>
                <w:rFonts w:ascii="Arial" w:hAnsi="Arial" w:cs="Arial"/>
                <w:sz w:val="22"/>
                <w:szCs w:val="22"/>
                <w:lang w:eastAsia="zh-CN"/>
              </w:rPr>
              <w:t>973</w:t>
            </w:r>
          </w:p>
        </w:tc>
        <w:tc>
          <w:tcPr>
            <w:tcW w:w="1701" w:type="dxa"/>
            <w:tcBorders>
              <w:top w:val="nil"/>
              <w:left w:val="single" w:sz="4" w:space="0" w:color="000000"/>
              <w:bottom w:val="single" w:sz="4" w:space="0" w:color="000000"/>
              <w:right w:val="nil"/>
            </w:tcBorders>
            <w:tcMar>
              <w:left w:w="108" w:type="dxa"/>
              <w:right w:w="108" w:type="dxa"/>
            </w:tcMar>
          </w:tcPr>
          <w:p w:rsidR="00000FA5" w:rsidRPr="004E3918" w:rsidRDefault="00000FA5" w:rsidP="00F609AE">
            <w:pPr>
              <w:suppressAutoHyphens/>
              <w:autoSpaceDE w:val="0"/>
              <w:autoSpaceDN w:val="0"/>
              <w:adjustRightInd w:val="0"/>
              <w:spacing w:before="120"/>
              <w:jc w:val="both"/>
              <w:textAlignment w:val="baseline"/>
              <w:rPr>
                <w:rFonts w:ascii="Arial" w:hAnsi="Arial" w:cs="Arial"/>
                <w:sz w:val="22"/>
                <w:szCs w:val="22"/>
                <w:lang w:eastAsia="zh-CN"/>
              </w:rPr>
            </w:pPr>
            <w:r w:rsidRPr="004E3918">
              <w:rPr>
                <w:rFonts w:ascii="Arial" w:hAnsi="Arial" w:cs="Arial"/>
                <w:sz w:val="22"/>
                <w:szCs w:val="22"/>
                <w:lang w:eastAsia="zh-CN"/>
              </w:rPr>
              <w:t>09</w:t>
            </w:r>
          </w:p>
        </w:tc>
        <w:tc>
          <w:tcPr>
            <w:tcW w:w="2977" w:type="dxa"/>
            <w:tcBorders>
              <w:top w:val="nil"/>
              <w:left w:val="single" w:sz="4" w:space="0" w:color="000000"/>
              <w:bottom w:val="single" w:sz="4" w:space="0" w:color="000000"/>
              <w:right w:val="nil"/>
            </w:tcBorders>
            <w:tcMar>
              <w:left w:w="108" w:type="dxa"/>
              <w:right w:w="108" w:type="dxa"/>
            </w:tcMar>
          </w:tcPr>
          <w:p w:rsidR="00000FA5" w:rsidRPr="004E3918" w:rsidRDefault="00000FA5" w:rsidP="00F609AE">
            <w:pPr>
              <w:suppressAutoHyphens/>
              <w:autoSpaceDE w:val="0"/>
              <w:autoSpaceDN w:val="0"/>
              <w:adjustRightInd w:val="0"/>
              <w:spacing w:before="120"/>
              <w:jc w:val="both"/>
              <w:textAlignment w:val="baseline"/>
              <w:rPr>
                <w:rFonts w:ascii="Arial" w:hAnsi="Arial" w:cs="Arial"/>
                <w:sz w:val="22"/>
                <w:szCs w:val="22"/>
                <w:lang w:eastAsia="zh-CN"/>
              </w:rPr>
            </w:pPr>
            <w:r w:rsidRPr="004E3918">
              <w:rPr>
                <w:rFonts w:ascii="Arial" w:hAnsi="Arial" w:cs="Arial"/>
                <w:sz w:val="22"/>
                <w:szCs w:val="22"/>
                <w:lang w:eastAsia="zh-CN"/>
              </w:rPr>
              <w:t>Recursos não Vinculados de Impostos</w:t>
            </w:r>
          </w:p>
        </w:tc>
        <w:tc>
          <w:tcPr>
            <w:tcW w:w="3260" w:type="dxa"/>
            <w:tcBorders>
              <w:top w:val="nil"/>
              <w:left w:val="single" w:sz="4" w:space="0" w:color="000000"/>
              <w:bottom w:val="single" w:sz="4" w:space="0" w:color="000000"/>
              <w:right w:val="single" w:sz="4" w:space="0" w:color="000000"/>
            </w:tcBorders>
            <w:tcMar>
              <w:left w:w="108" w:type="dxa"/>
              <w:right w:w="108" w:type="dxa"/>
            </w:tcMar>
          </w:tcPr>
          <w:p w:rsidR="00000FA5" w:rsidRPr="004E3918" w:rsidRDefault="00000FA5" w:rsidP="00F609AE">
            <w:pPr>
              <w:suppressAutoHyphens/>
              <w:autoSpaceDE w:val="0"/>
              <w:autoSpaceDN w:val="0"/>
              <w:adjustRightInd w:val="0"/>
              <w:spacing w:before="120"/>
              <w:jc w:val="both"/>
              <w:textAlignment w:val="baseline"/>
              <w:rPr>
                <w:rFonts w:ascii="Arial" w:hAnsi="Arial" w:cs="Arial"/>
                <w:sz w:val="22"/>
                <w:szCs w:val="22"/>
                <w:lang w:eastAsia="zh-CN"/>
              </w:rPr>
            </w:pPr>
            <w:r w:rsidRPr="004E3918">
              <w:rPr>
                <w:rFonts w:ascii="Arial" w:hAnsi="Arial" w:cs="Arial"/>
                <w:sz w:val="22"/>
                <w:szCs w:val="22"/>
                <w:lang w:eastAsia="zh-CN"/>
              </w:rPr>
              <w:t>Material Químico</w:t>
            </w:r>
          </w:p>
        </w:tc>
      </w:tr>
    </w:tbl>
    <w:p w:rsidR="00000FA5" w:rsidRPr="004E3918" w:rsidRDefault="00000FA5" w:rsidP="00B738DD">
      <w:pPr>
        <w:jc w:val="both"/>
        <w:rPr>
          <w:rFonts w:ascii="Arial" w:hAnsi="Arial" w:cs="Arial"/>
          <w:color w:val="FF0000"/>
          <w:sz w:val="22"/>
          <w:szCs w:val="22"/>
        </w:rPr>
      </w:pPr>
    </w:p>
    <w:p w:rsidR="00F53EED" w:rsidRPr="004E3918" w:rsidRDefault="00F53EED" w:rsidP="00B738DD">
      <w:pPr>
        <w:jc w:val="both"/>
        <w:rPr>
          <w:rFonts w:ascii="Arial" w:hAnsi="Arial" w:cs="Arial"/>
          <w:sz w:val="22"/>
          <w:szCs w:val="22"/>
        </w:rPr>
      </w:pPr>
      <w:r w:rsidRPr="004E3918">
        <w:rPr>
          <w:rFonts w:ascii="Arial" w:hAnsi="Arial" w:cs="Arial"/>
          <w:b/>
          <w:sz w:val="22"/>
          <w:szCs w:val="22"/>
        </w:rPr>
        <w:t xml:space="preserve">CLÁUSULA </w:t>
      </w:r>
      <w:r w:rsidR="004C6D43" w:rsidRPr="004E3918">
        <w:rPr>
          <w:rFonts w:ascii="Arial" w:hAnsi="Arial" w:cs="Arial"/>
          <w:b/>
          <w:sz w:val="22"/>
          <w:szCs w:val="22"/>
        </w:rPr>
        <w:t>OITAVA</w:t>
      </w:r>
      <w:r w:rsidRPr="004E3918">
        <w:rPr>
          <w:rFonts w:ascii="Arial" w:hAnsi="Arial" w:cs="Arial"/>
          <w:sz w:val="22"/>
          <w:szCs w:val="22"/>
        </w:rPr>
        <w:t xml:space="preserve"> - Da responsabilidade do Contratante</w:t>
      </w:r>
    </w:p>
    <w:p w:rsidR="00F53EED" w:rsidRPr="004E3918" w:rsidRDefault="00F53EED" w:rsidP="00B738DD">
      <w:pPr>
        <w:jc w:val="both"/>
        <w:rPr>
          <w:rFonts w:ascii="Arial" w:hAnsi="Arial" w:cs="Arial"/>
          <w:sz w:val="22"/>
          <w:szCs w:val="22"/>
        </w:rPr>
      </w:pPr>
      <w:r w:rsidRPr="004E3918">
        <w:rPr>
          <w:rFonts w:ascii="Arial" w:hAnsi="Arial" w:cs="Arial"/>
          <w:sz w:val="22"/>
          <w:szCs w:val="22"/>
        </w:rPr>
        <w:t xml:space="preserve">A CONTRATANTE efetuará o pagamento pela prestação de serviços objeto do presente contrato de acordo com o estabelecido na cláusula </w:t>
      </w:r>
      <w:r w:rsidR="00850A07" w:rsidRPr="004E3918">
        <w:rPr>
          <w:rFonts w:ascii="Arial" w:hAnsi="Arial" w:cs="Arial"/>
          <w:sz w:val="22"/>
          <w:szCs w:val="22"/>
        </w:rPr>
        <w:t>quarta</w:t>
      </w:r>
      <w:r w:rsidRPr="004E3918">
        <w:rPr>
          <w:rFonts w:ascii="Arial" w:hAnsi="Arial" w:cs="Arial"/>
          <w:sz w:val="22"/>
          <w:szCs w:val="22"/>
        </w:rPr>
        <w:t>.</w:t>
      </w:r>
    </w:p>
    <w:p w:rsidR="00F53EED" w:rsidRPr="004E3918" w:rsidRDefault="00F53EED" w:rsidP="00B738DD">
      <w:pPr>
        <w:jc w:val="both"/>
        <w:rPr>
          <w:rFonts w:ascii="Arial" w:hAnsi="Arial" w:cs="Arial"/>
          <w:sz w:val="22"/>
          <w:szCs w:val="22"/>
        </w:rPr>
      </w:pPr>
    </w:p>
    <w:p w:rsidR="00F53EED" w:rsidRPr="004E3918" w:rsidRDefault="00F53EED" w:rsidP="00B738DD">
      <w:pPr>
        <w:jc w:val="both"/>
        <w:rPr>
          <w:rFonts w:ascii="Arial" w:hAnsi="Arial" w:cs="Arial"/>
          <w:sz w:val="22"/>
          <w:szCs w:val="22"/>
        </w:rPr>
      </w:pPr>
      <w:r w:rsidRPr="004E3918">
        <w:rPr>
          <w:rFonts w:ascii="Arial" w:hAnsi="Arial" w:cs="Arial"/>
          <w:b/>
          <w:sz w:val="22"/>
          <w:szCs w:val="22"/>
        </w:rPr>
        <w:t xml:space="preserve">CLÁUSULA </w:t>
      </w:r>
      <w:r w:rsidR="00FB3ACA" w:rsidRPr="004E3918">
        <w:rPr>
          <w:rFonts w:ascii="Arial" w:hAnsi="Arial" w:cs="Arial"/>
          <w:b/>
          <w:sz w:val="22"/>
          <w:szCs w:val="22"/>
        </w:rPr>
        <w:t>NONA</w:t>
      </w:r>
      <w:r w:rsidRPr="004E3918">
        <w:rPr>
          <w:rFonts w:ascii="Arial" w:hAnsi="Arial" w:cs="Arial"/>
          <w:sz w:val="22"/>
          <w:szCs w:val="22"/>
        </w:rPr>
        <w:t xml:space="preserve"> - Da responsabilidade da Contratada</w:t>
      </w:r>
    </w:p>
    <w:p w:rsidR="00F53EED" w:rsidRPr="004E3918" w:rsidRDefault="00F53EED" w:rsidP="00B738DD">
      <w:pPr>
        <w:jc w:val="both"/>
        <w:rPr>
          <w:rFonts w:ascii="Arial" w:hAnsi="Arial" w:cs="Arial"/>
          <w:sz w:val="22"/>
          <w:szCs w:val="22"/>
        </w:rPr>
      </w:pPr>
      <w:r w:rsidRPr="004E3918">
        <w:rPr>
          <w:rFonts w:ascii="Arial" w:hAnsi="Arial" w:cs="Arial"/>
          <w:sz w:val="22"/>
          <w:szCs w:val="22"/>
        </w:rPr>
        <w:t xml:space="preserve">A CONTRATADA obriga-se a </w:t>
      </w:r>
      <w:r w:rsidR="00275338" w:rsidRPr="004E3918">
        <w:rPr>
          <w:rFonts w:ascii="Arial" w:hAnsi="Arial" w:cs="Arial"/>
          <w:sz w:val="22"/>
          <w:szCs w:val="22"/>
        </w:rPr>
        <w:t>executar</w:t>
      </w:r>
      <w:r w:rsidRPr="004E3918">
        <w:rPr>
          <w:rFonts w:ascii="Arial" w:hAnsi="Arial" w:cs="Arial"/>
          <w:sz w:val="22"/>
          <w:szCs w:val="22"/>
        </w:rPr>
        <w:t xml:space="preserve"> o objeto do presente contrato de acordo com o previsto na cláusula segunda.</w:t>
      </w:r>
    </w:p>
    <w:p w:rsidR="00F53EED" w:rsidRPr="004E3918" w:rsidRDefault="00F53EED" w:rsidP="00B738DD">
      <w:pPr>
        <w:jc w:val="both"/>
        <w:rPr>
          <w:rFonts w:ascii="Arial" w:hAnsi="Arial" w:cs="Arial"/>
          <w:sz w:val="22"/>
          <w:szCs w:val="22"/>
        </w:rPr>
      </w:pPr>
      <w:r w:rsidRPr="004E3918">
        <w:rPr>
          <w:rFonts w:ascii="Arial" w:hAnsi="Arial" w:cs="Arial"/>
          <w:b/>
          <w:sz w:val="22"/>
          <w:szCs w:val="22"/>
        </w:rPr>
        <w:t xml:space="preserve">Parágrafo </w:t>
      </w:r>
      <w:r w:rsidR="00850A07" w:rsidRPr="004E3918">
        <w:rPr>
          <w:rFonts w:ascii="Arial" w:hAnsi="Arial" w:cs="Arial"/>
          <w:b/>
          <w:sz w:val="22"/>
          <w:szCs w:val="22"/>
        </w:rPr>
        <w:t>primeiro</w:t>
      </w:r>
      <w:r w:rsidRPr="004E3918">
        <w:rPr>
          <w:rFonts w:ascii="Arial" w:hAnsi="Arial" w:cs="Arial"/>
          <w:sz w:val="22"/>
          <w:szCs w:val="22"/>
        </w:rPr>
        <w:t xml:space="preserve"> – A CONTRATADA obriga-se a manter, durante a vigência do contrato em compatibilidade com as obrigações por ela assumidas, todas as condições para a realização do</w:t>
      </w:r>
      <w:r w:rsidR="00850A07" w:rsidRPr="004E3918">
        <w:rPr>
          <w:rFonts w:ascii="Arial" w:hAnsi="Arial" w:cs="Arial"/>
          <w:sz w:val="22"/>
          <w:szCs w:val="22"/>
        </w:rPr>
        <w:t>s</w:t>
      </w:r>
      <w:r w:rsidRPr="004E3918">
        <w:rPr>
          <w:rFonts w:ascii="Arial" w:hAnsi="Arial" w:cs="Arial"/>
          <w:sz w:val="22"/>
          <w:szCs w:val="22"/>
        </w:rPr>
        <w:t xml:space="preserve"> serviços, devendo comunicar ao CONTRATANTE, imediatamente qualquer alteração que possa comprometer a manutenção do presente contrato.</w:t>
      </w:r>
    </w:p>
    <w:p w:rsidR="00850A07" w:rsidRPr="004E3918" w:rsidRDefault="00850A07" w:rsidP="00B738DD">
      <w:pPr>
        <w:jc w:val="both"/>
        <w:rPr>
          <w:rFonts w:ascii="Arial" w:hAnsi="Arial" w:cs="Arial"/>
          <w:sz w:val="22"/>
          <w:szCs w:val="22"/>
        </w:rPr>
      </w:pPr>
      <w:r w:rsidRPr="004E3918">
        <w:rPr>
          <w:rFonts w:ascii="Arial" w:hAnsi="Arial" w:cs="Arial"/>
          <w:b/>
          <w:sz w:val="22"/>
          <w:szCs w:val="22"/>
        </w:rPr>
        <w:t>Parágrafo segundo</w:t>
      </w:r>
      <w:r w:rsidRPr="004E3918">
        <w:rPr>
          <w:rFonts w:ascii="Arial" w:hAnsi="Arial" w:cs="Arial"/>
          <w:sz w:val="22"/>
          <w:szCs w:val="22"/>
        </w:rPr>
        <w:t xml:space="preserve"> – A CONTRATADA obriga-se a</w:t>
      </w:r>
      <w:r w:rsidR="004C6D43" w:rsidRPr="004E3918">
        <w:rPr>
          <w:rFonts w:ascii="Arial" w:hAnsi="Arial" w:cs="Arial"/>
          <w:sz w:val="22"/>
          <w:szCs w:val="22"/>
        </w:rPr>
        <w:t xml:space="preserve"> regularidade junto ao IBAMA</w:t>
      </w:r>
      <w:r w:rsidRPr="004E3918">
        <w:rPr>
          <w:rFonts w:ascii="Arial" w:hAnsi="Arial" w:cs="Arial"/>
          <w:sz w:val="22"/>
          <w:szCs w:val="22"/>
        </w:rPr>
        <w:t>,</w:t>
      </w:r>
      <w:r w:rsidR="004C6D43" w:rsidRPr="004E3918">
        <w:rPr>
          <w:rFonts w:ascii="Arial" w:hAnsi="Arial" w:cs="Arial"/>
          <w:sz w:val="22"/>
          <w:szCs w:val="22"/>
        </w:rPr>
        <w:t xml:space="preserve"> para depósito, transporte e comércio de atividades potencialmente poluidoras,</w:t>
      </w:r>
      <w:r w:rsidRPr="004E3918">
        <w:rPr>
          <w:rFonts w:ascii="Arial" w:hAnsi="Arial" w:cs="Arial"/>
          <w:sz w:val="22"/>
          <w:szCs w:val="22"/>
        </w:rPr>
        <w:t xml:space="preserve"> observando e cumprindo integralmente a legislação ambiental pertinente.</w:t>
      </w:r>
    </w:p>
    <w:p w:rsidR="00CA50C2" w:rsidRPr="004E3918" w:rsidRDefault="00CA50C2" w:rsidP="00B738DD">
      <w:pPr>
        <w:jc w:val="both"/>
        <w:rPr>
          <w:rFonts w:ascii="Arial" w:hAnsi="Arial" w:cs="Arial"/>
          <w:sz w:val="22"/>
          <w:szCs w:val="22"/>
        </w:rPr>
      </w:pPr>
      <w:r w:rsidRPr="004E3918">
        <w:rPr>
          <w:rFonts w:ascii="Arial" w:hAnsi="Arial" w:cs="Arial"/>
          <w:b/>
          <w:sz w:val="22"/>
          <w:szCs w:val="22"/>
        </w:rPr>
        <w:t>Parágrafo terceiro</w:t>
      </w:r>
      <w:r w:rsidRPr="004E3918">
        <w:rPr>
          <w:rFonts w:ascii="Arial" w:hAnsi="Arial" w:cs="Arial"/>
          <w:sz w:val="22"/>
          <w:szCs w:val="22"/>
        </w:rPr>
        <w:t xml:space="preserve"> - A CONTRATADA compromete-se a efetuar, pontualmente os recolhimentos sociais, trabalhistas e previdenciários, bem como manter durante o período do contrato, todas as condições de habilitações</w:t>
      </w:r>
      <w:r w:rsidR="00755D8A" w:rsidRPr="004E3918">
        <w:rPr>
          <w:rFonts w:ascii="Arial" w:hAnsi="Arial" w:cs="Arial"/>
          <w:sz w:val="22"/>
          <w:szCs w:val="22"/>
        </w:rPr>
        <w:t>.</w:t>
      </w:r>
    </w:p>
    <w:p w:rsidR="00755D8A" w:rsidRPr="004E3918" w:rsidRDefault="00755D8A" w:rsidP="00B738DD">
      <w:pPr>
        <w:pStyle w:val="Corpodetexto2"/>
        <w:tabs>
          <w:tab w:val="left" w:pos="-1800"/>
        </w:tabs>
        <w:spacing w:after="0" w:line="240" w:lineRule="auto"/>
        <w:ind w:right="-5"/>
        <w:jc w:val="both"/>
        <w:rPr>
          <w:rFonts w:ascii="Arial" w:hAnsi="Arial" w:cs="Arial"/>
          <w:sz w:val="22"/>
          <w:szCs w:val="22"/>
        </w:rPr>
      </w:pPr>
      <w:r w:rsidRPr="004E3918">
        <w:rPr>
          <w:rFonts w:ascii="Arial" w:hAnsi="Arial" w:cs="Arial"/>
          <w:b/>
          <w:sz w:val="22"/>
          <w:szCs w:val="22"/>
        </w:rPr>
        <w:t>Parágrafo quarto</w:t>
      </w:r>
      <w:r w:rsidRPr="004E3918">
        <w:rPr>
          <w:rFonts w:ascii="Arial" w:hAnsi="Arial" w:cs="Arial"/>
          <w:sz w:val="22"/>
          <w:szCs w:val="22"/>
        </w:rPr>
        <w:t xml:space="preserve"> - Constituirá encargo exclusivo da CONTRATADA o pagamento de tributos municipais (ISSQN), estaduais, federais incidentes, tarifas, emolumentos e despesas decorrentes da formalização deste contrato e da execução de seu objeto.</w:t>
      </w:r>
    </w:p>
    <w:p w:rsidR="00755D8A" w:rsidRPr="004E3918" w:rsidRDefault="00755D8A" w:rsidP="00B738DD">
      <w:pPr>
        <w:jc w:val="both"/>
        <w:rPr>
          <w:rFonts w:ascii="Arial" w:hAnsi="Arial" w:cs="Arial"/>
          <w:sz w:val="22"/>
          <w:szCs w:val="22"/>
        </w:rPr>
      </w:pPr>
    </w:p>
    <w:p w:rsidR="00F53EED" w:rsidRPr="004E3918" w:rsidRDefault="00F53EED" w:rsidP="00B738DD">
      <w:pPr>
        <w:jc w:val="both"/>
        <w:rPr>
          <w:rFonts w:ascii="Arial" w:hAnsi="Arial" w:cs="Arial"/>
          <w:sz w:val="22"/>
          <w:szCs w:val="22"/>
        </w:rPr>
      </w:pPr>
      <w:r w:rsidRPr="004E3918">
        <w:rPr>
          <w:rFonts w:ascii="Arial" w:hAnsi="Arial" w:cs="Arial"/>
          <w:b/>
          <w:sz w:val="22"/>
          <w:szCs w:val="22"/>
        </w:rPr>
        <w:t xml:space="preserve">CLÁUSULA </w:t>
      </w:r>
      <w:r w:rsidR="00FB3ACA" w:rsidRPr="004E3918">
        <w:rPr>
          <w:rFonts w:ascii="Arial" w:hAnsi="Arial" w:cs="Arial"/>
          <w:b/>
          <w:sz w:val="22"/>
          <w:szCs w:val="22"/>
        </w:rPr>
        <w:t>DÉCIMA</w:t>
      </w:r>
      <w:r w:rsidRPr="004E3918">
        <w:rPr>
          <w:rFonts w:ascii="Arial" w:hAnsi="Arial" w:cs="Arial"/>
          <w:sz w:val="22"/>
          <w:szCs w:val="22"/>
        </w:rPr>
        <w:t>: Da transmissão de documentos</w:t>
      </w:r>
    </w:p>
    <w:p w:rsidR="00F53EED" w:rsidRPr="004E3918" w:rsidRDefault="00F53EED" w:rsidP="00B738DD">
      <w:pPr>
        <w:jc w:val="both"/>
        <w:rPr>
          <w:rFonts w:ascii="Arial" w:hAnsi="Arial" w:cs="Arial"/>
          <w:sz w:val="22"/>
          <w:szCs w:val="22"/>
        </w:rPr>
      </w:pPr>
      <w:r w:rsidRPr="004E3918">
        <w:rPr>
          <w:rFonts w:ascii="Arial" w:hAnsi="Arial" w:cs="Arial"/>
          <w:sz w:val="22"/>
          <w:szCs w:val="22"/>
        </w:rPr>
        <w:t>A troca eventual de documentos e cartas entre CONTRATANTE e CONTRATADA, far-se-á através de protocolo. Nenhuma outra forma será considerada como prova de entrega de documentos ou cartas.</w:t>
      </w:r>
    </w:p>
    <w:p w:rsidR="00F53EED" w:rsidRPr="004E3918" w:rsidRDefault="00F53EED" w:rsidP="00B738DD">
      <w:pPr>
        <w:jc w:val="both"/>
        <w:rPr>
          <w:rFonts w:ascii="Arial" w:hAnsi="Arial" w:cs="Arial"/>
          <w:sz w:val="22"/>
          <w:szCs w:val="22"/>
        </w:rPr>
      </w:pPr>
    </w:p>
    <w:p w:rsidR="00F53EED" w:rsidRPr="004E3918" w:rsidRDefault="00F53EED" w:rsidP="00B738DD">
      <w:pPr>
        <w:jc w:val="both"/>
        <w:rPr>
          <w:rFonts w:ascii="Arial" w:hAnsi="Arial" w:cs="Arial"/>
          <w:sz w:val="22"/>
          <w:szCs w:val="22"/>
        </w:rPr>
      </w:pPr>
      <w:r w:rsidRPr="004E3918">
        <w:rPr>
          <w:rFonts w:ascii="Arial" w:hAnsi="Arial" w:cs="Arial"/>
          <w:b/>
          <w:sz w:val="22"/>
          <w:szCs w:val="22"/>
        </w:rPr>
        <w:t>CLÁUSULA DÉCIMA PRIMEIRA</w:t>
      </w:r>
      <w:r w:rsidRPr="004E3918">
        <w:rPr>
          <w:rFonts w:ascii="Arial" w:hAnsi="Arial" w:cs="Arial"/>
          <w:sz w:val="22"/>
          <w:szCs w:val="22"/>
        </w:rPr>
        <w:t xml:space="preserve"> - Todas as contratações de pessoal feitas pela CONTRATADA serão regidas pela CLT, não se estabelecendo qualquer relação entre os contratados e o CONTRATANTE.</w:t>
      </w:r>
    </w:p>
    <w:p w:rsidR="00F53EED" w:rsidRPr="004E3918" w:rsidRDefault="00F53EED" w:rsidP="00B738DD">
      <w:pPr>
        <w:jc w:val="both"/>
        <w:rPr>
          <w:rFonts w:ascii="Arial" w:hAnsi="Arial" w:cs="Arial"/>
          <w:sz w:val="22"/>
          <w:szCs w:val="22"/>
        </w:rPr>
      </w:pPr>
    </w:p>
    <w:p w:rsidR="00F53EED" w:rsidRPr="004E3918" w:rsidRDefault="00F53EED" w:rsidP="00B738DD">
      <w:pPr>
        <w:jc w:val="both"/>
        <w:rPr>
          <w:rFonts w:ascii="Arial" w:hAnsi="Arial" w:cs="Arial"/>
          <w:sz w:val="22"/>
          <w:szCs w:val="22"/>
        </w:rPr>
      </w:pPr>
      <w:r w:rsidRPr="004E3918">
        <w:rPr>
          <w:rFonts w:ascii="Arial" w:hAnsi="Arial" w:cs="Arial"/>
          <w:b/>
          <w:sz w:val="22"/>
          <w:szCs w:val="22"/>
        </w:rPr>
        <w:t>CLÁUSULA DÉCIMA SEGUNDA</w:t>
      </w:r>
      <w:r w:rsidRPr="004E3918">
        <w:rPr>
          <w:rFonts w:ascii="Arial" w:hAnsi="Arial" w:cs="Arial"/>
          <w:sz w:val="22"/>
          <w:szCs w:val="22"/>
        </w:rPr>
        <w:t>: Das penalidades</w:t>
      </w:r>
    </w:p>
    <w:p w:rsidR="00F53EED" w:rsidRPr="004E3918" w:rsidRDefault="00F53EED" w:rsidP="00B738DD">
      <w:pPr>
        <w:jc w:val="both"/>
        <w:rPr>
          <w:rFonts w:ascii="Arial" w:hAnsi="Arial" w:cs="Arial"/>
          <w:sz w:val="22"/>
          <w:szCs w:val="22"/>
        </w:rPr>
      </w:pPr>
      <w:r w:rsidRPr="004E3918">
        <w:rPr>
          <w:rFonts w:ascii="Arial" w:hAnsi="Arial" w:cs="Arial"/>
          <w:sz w:val="22"/>
          <w:szCs w:val="22"/>
        </w:rPr>
        <w:t>Em caso de inadimplência contratual e a não execução do objeto sujeitará a CONTRATADA a aplicação de multas e sanções de acordo com o abaixo estabelecido:</w:t>
      </w:r>
    </w:p>
    <w:p w:rsidR="00B334B5" w:rsidRPr="004E3918" w:rsidRDefault="00B334B5" w:rsidP="00B738DD">
      <w:pPr>
        <w:overflowPunct w:val="0"/>
        <w:autoSpaceDE w:val="0"/>
        <w:autoSpaceDN w:val="0"/>
        <w:adjustRightInd w:val="0"/>
        <w:spacing w:before="120"/>
        <w:jc w:val="both"/>
        <w:textAlignment w:val="baseline"/>
        <w:rPr>
          <w:rFonts w:ascii="Arial" w:eastAsia="Arial Unicode MS" w:hAnsi="Arial" w:cs="Arial"/>
          <w:sz w:val="22"/>
          <w:szCs w:val="22"/>
        </w:rPr>
      </w:pPr>
      <w:r w:rsidRPr="004E3918">
        <w:rPr>
          <w:rFonts w:ascii="Arial" w:eastAsia="Arial Unicode MS" w:hAnsi="Arial" w:cs="Arial"/>
          <w:sz w:val="22"/>
          <w:szCs w:val="22"/>
        </w:rPr>
        <w:t>I</w:t>
      </w:r>
      <w:r w:rsidRPr="004E3918">
        <w:rPr>
          <w:rFonts w:ascii="Arial" w:eastAsia="Arial Unicode MS" w:hAnsi="Arial" w:cs="Arial"/>
          <w:b/>
          <w:sz w:val="22"/>
          <w:szCs w:val="22"/>
        </w:rPr>
        <w:t xml:space="preserve"> - </w:t>
      </w:r>
      <w:r w:rsidRPr="004E3918">
        <w:rPr>
          <w:rFonts w:ascii="Arial" w:eastAsia="Arial Unicode MS" w:hAnsi="Arial" w:cs="Arial"/>
          <w:sz w:val="22"/>
          <w:szCs w:val="22"/>
        </w:rPr>
        <w:t>Executar o contrato com irregularidades, passíveis de correção durante a execução e sem prejuízo ao resultado: advertência;</w:t>
      </w:r>
    </w:p>
    <w:p w:rsidR="00B334B5" w:rsidRPr="004E3918" w:rsidRDefault="00B334B5" w:rsidP="00B738DD">
      <w:pPr>
        <w:overflowPunct w:val="0"/>
        <w:autoSpaceDE w:val="0"/>
        <w:autoSpaceDN w:val="0"/>
        <w:adjustRightInd w:val="0"/>
        <w:spacing w:before="120"/>
        <w:jc w:val="both"/>
        <w:textAlignment w:val="baseline"/>
        <w:rPr>
          <w:rFonts w:ascii="Arial" w:eastAsia="Arial Unicode MS" w:hAnsi="Arial" w:cs="Arial"/>
          <w:sz w:val="22"/>
          <w:szCs w:val="22"/>
        </w:rPr>
      </w:pPr>
      <w:r w:rsidRPr="004E3918">
        <w:rPr>
          <w:rFonts w:ascii="Arial" w:eastAsia="Arial Unicode MS" w:hAnsi="Arial" w:cs="Arial"/>
          <w:sz w:val="22"/>
          <w:szCs w:val="22"/>
        </w:rPr>
        <w:t>II - Inexecução parcial do contrato: suspensão do direito de licitar e contratar com a Administração pelo prazo de 3 (três) anos e multa de 8% (oito por</w:t>
      </w:r>
      <w:r w:rsidR="00850A07" w:rsidRPr="004E3918">
        <w:rPr>
          <w:rFonts w:ascii="Arial" w:eastAsia="Arial Unicode MS" w:hAnsi="Arial" w:cs="Arial"/>
          <w:sz w:val="22"/>
          <w:szCs w:val="22"/>
        </w:rPr>
        <w:t xml:space="preserve"> </w:t>
      </w:r>
      <w:r w:rsidRPr="004E3918">
        <w:rPr>
          <w:rFonts w:ascii="Arial" w:eastAsia="Arial Unicode MS" w:hAnsi="Arial" w:cs="Arial"/>
          <w:sz w:val="22"/>
          <w:szCs w:val="22"/>
        </w:rPr>
        <w:t>cento) sobre o valor correspondente ao montante não adimplido do contrato;</w:t>
      </w:r>
    </w:p>
    <w:p w:rsidR="00B334B5" w:rsidRPr="004E3918" w:rsidRDefault="00B334B5" w:rsidP="00B738DD">
      <w:pPr>
        <w:overflowPunct w:val="0"/>
        <w:autoSpaceDE w:val="0"/>
        <w:autoSpaceDN w:val="0"/>
        <w:adjustRightInd w:val="0"/>
        <w:spacing w:before="120"/>
        <w:jc w:val="both"/>
        <w:textAlignment w:val="baseline"/>
        <w:rPr>
          <w:rFonts w:ascii="Arial" w:eastAsia="Arial Unicode MS" w:hAnsi="Arial" w:cs="Arial"/>
          <w:sz w:val="22"/>
          <w:szCs w:val="22"/>
        </w:rPr>
      </w:pPr>
      <w:r w:rsidRPr="004E3918">
        <w:rPr>
          <w:rFonts w:ascii="Arial" w:eastAsia="Arial Unicode MS" w:hAnsi="Arial" w:cs="Arial"/>
          <w:sz w:val="22"/>
          <w:szCs w:val="22"/>
        </w:rPr>
        <w:t>III - Inexecução total do contrato: suspensão do direito de licitar e contratar com a Administração pelo prazo de 5 (cinco) anos e multa de 10% (dez por cento) sobre o valor atualizado do contrato;</w:t>
      </w:r>
    </w:p>
    <w:p w:rsidR="00B334B5" w:rsidRPr="004E3918" w:rsidRDefault="00B334B5" w:rsidP="00B738DD">
      <w:pPr>
        <w:overflowPunct w:val="0"/>
        <w:autoSpaceDE w:val="0"/>
        <w:autoSpaceDN w:val="0"/>
        <w:adjustRightInd w:val="0"/>
        <w:spacing w:before="120"/>
        <w:jc w:val="both"/>
        <w:textAlignment w:val="baseline"/>
        <w:rPr>
          <w:rFonts w:ascii="Arial" w:eastAsia="Arial Unicode MS" w:hAnsi="Arial" w:cs="Arial"/>
          <w:sz w:val="22"/>
          <w:szCs w:val="22"/>
        </w:rPr>
      </w:pPr>
      <w:r w:rsidRPr="004E3918">
        <w:rPr>
          <w:rFonts w:ascii="Arial" w:eastAsia="Arial Unicode MS" w:hAnsi="Arial" w:cs="Arial"/>
          <w:sz w:val="22"/>
          <w:szCs w:val="22"/>
        </w:rPr>
        <w:t>IV - Causar prejuízo material resultante diretamente de execução contratual: declaração de inidoneidade cumulada com a suspensão do direito de licitar e contratar com a Administração Pública pelo prazo de 5 (cinco) anos e multa de 10% (dez por cento) sobre o valor atualizado do contrato.</w:t>
      </w:r>
    </w:p>
    <w:p w:rsidR="00850A07" w:rsidRPr="004E3918" w:rsidRDefault="00850A07" w:rsidP="00B738DD">
      <w:pPr>
        <w:jc w:val="both"/>
        <w:rPr>
          <w:rFonts w:ascii="Arial" w:hAnsi="Arial" w:cs="Arial"/>
          <w:sz w:val="22"/>
          <w:szCs w:val="22"/>
        </w:rPr>
      </w:pPr>
      <w:r w:rsidRPr="004E3918">
        <w:rPr>
          <w:rFonts w:ascii="Arial" w:hAnsi="Arial" w:cs="Arial"/>
          <w:sz w:val="22"/>
          <w:szCs w:val="22"/>
        </w:rPr>
        <w:lastRenderedPageBreak/>
        <w:t>V – As penalidades previstas nestas cláusulas serão aplicadas sem prejuízo das cominações estabelecidas na Lei Federal nº 8.666/923 de 21 de junho de 1993 e legislação posterior;</w:t>
      </w:r>
    </w:p>
    <w:p w:rsidR="00850A07" w:rsidRPr="004E3918" w:rsidRDefault="00850A07" w:rsidP="00B738DD">
      <w:pPr>
        <w:jc w:val="both"/>
        <w:rPr>
          <w:rFonts w:ascii="Arial" w:hAnsi="Arial" w:cs="Arial"/>
          <w:sz w:val="22"/>
          <w:szCs w:val="22"/>
        </w:rPr>
      </w:pPr>
      <w:r w:rsidRPr="004E3918">
        <w:rPr>
          <w:rFonts w:ascii="Arial" w:hAnsi="Arial" w:cs="Arial"/>
          <w:sz w:val="22"/>
          <w:szCs w:val="22"/>
        </w:rPr>
        <w:t>VI – A CONTRATANTE para garantir o fiel pagamento das multas, reserva-se o direito de reter o valor contra qualquer crédito gerado pela CONTRATADA, independentemente de notificação judicial ou extrajudicial.</w:t>
      </w:r>
    </w:p>
    <w:p w:rsidR="00B334B5" w:rsidRPr="004E3918" w:rsidRDefault="00850A07" w:rsidP="00B738DD">
      <w:pPr>
        <w:overflowPunct w:val="0"/>
        <w:autoSpaceDE w:val="0"/>
        <w:autoSpaceDN w:val="0"/>
        <w:adjustRightInd w:val="0"/>
        <w:spacing w:before="120"/>
        <w:jc w:val="both"/>
        <w:textAlignment w:val="baseline"/>
        <w:rPr>
          <w:rFonts w:ascii="Arial" w:eastAsia="Arial Unicode MS" w:hAnsi="Arial" w:cs="Arial"/>
          <w:sz w:val="22"/>
          <w:szCs w:val="22"/>
        </w:rPr>
      </w:pPr>
      <w:r w:rsidRPr="004E3918">
        <w:rPr>
          <w:rFonts w:ascii="Arial" w:eastAsia="Arial Unicode MS" w:hAnsi="Arial" w:cs="Arial"/>
          <w:b/>
          <w:sz w:val="22"/>
          <w:szCs w:val="22"/>
        </w:rPr>
        <w:t xml:space="preserve">Parágrafo primeiro </w:t>
      </w:r>
      <w:r w:rsidR="00B334B5" w:rsidRPr="004E3918">
        <w:rPr>
          <w:rFonts w:ascii="Arial" w:eastAsia="Arial Unicode MS" w:hAnsi="Arial" w:cs="Arial"/>
          <w:sz w:val="22"/>
          <w:szCs w:val="22"/>
        </w:rPr>
        <w:t>- As penalidades serão registradas no cadastro da contratada, quando for o caso.</w:t>
      </w:r>
    </w:p>
    <w:p w:rsidR="00B334B5" w:rsidRPr="004E3918" w:rsidRDefault="00850A07" w:rsidP="00B738DD">
      <w:pPr>
        <w:overflowPunct w:val="0"/>
        <w:autoSpaceDE w:val="0"/>
        <w:autoSpaceDN w:val="0"/>
        <w:adjustRightInd w:val="0"/>
        <w:spacing w:before="120"/>
        <w:jc w:val="both"/>
        <w:textAlignment w:val="baseline"/>
        <w:rPr>
          <w:rFonts w:ascii="Arial" w:eastAsia="Arial Unicode MS" w:hAnsi="Arial" w:cs="Arial"/>
          <w:sz w:val="22"/>
          <w:szCs w:val="22"/>
        </w:rPr>
      </w:pPr>
      <w:r w:rsidRPr="004E3918">
        <w:rPr>
          <w:rFonts w:ascii="Arial" w:eastAsia="Arial Unicode MS" w:hAnsi="Arial" w:cs="Arial"/>
          <w:b/>
          <w:sz w:val="22"/>
          <w:szCs w:val="22"/>
        </w:rPr>
        <w:t>Parágrafo segundo -</w:t>
      </w:r>
      <w:r w:rsidR="00B334B5" w:rsidRPr="004E3918">
        <w:rPr>
          <w:rFonts w:ascii="Arial" w:eastAsia="Arial Unicode MS" w:hAnsi="Arial" w:cs="Arial"/>
          <w:sz w:val="22"/>
          <w:szCs w:val="22"/>
        </w:rPr>
        <w:t xml:space="preserve"> Nenhum pagamento será efetuado pela Administração enquanto pendente de liquidação qualquer obrigação financeira que for imposta ao fornecedor em virtude de penalidade ou inadimplência contratual.</w:t>
      </w:r>
    </w:p>
    <w:p w:rsidR="00B334B5" w:rsidRPr="004E3918" w:rsidRDefault="00B334B5" w:rsidP="00B738DD">
      <w:pPr>
        <w:jc w:val="both"/>
        <w:rPr>
          <w:rFonts w:ascii="Arial" w:hAnsi="Arial" w:cs="Arial"/>
          <w:sz w:val="22"/>
          <w:szCs w:val="22"/>
        </w:rPr>
      </w:pPr>
    </w:p>
    <w:p w:rsidR="00755D8A" w:rsidRPr="004E3918" w:rsidRDefault="00F53EED" w:rsidP="00B738DD">
      <w:pPr>
        <w:tabs>
          <w:tab w:val="left" w:pos="1440"/>
        </w:tabs>
        <w:jc w:val="both"/>
        <w:rPr>
          <w:rFonts w:ascii="Arial" w:hAnsi="Arial" w:cs="Arial"/>
          <w:sz w:val="22"/>
          <w:szCs w:val="22"/>
        </w:rPr>
      </w:pPr>
      <w:r w:rsidRPr="004E3918">
        <w:rPr>
          <w:rFonts w:ascii="Arial" w:hAnsi="Arial" w:cs="Arial"/>
          <w:b/>
          <w:sz w:val="22"/>
          <w:szCs w:val="22"/>
        </w:rPr>
        <w:t>CLÁUSULA DÉCIMA TERCEIRA</w:t>
      </w:r>
      <w:r w:rsidR="00755D8A" w:rsidRPr="004E3918">
        <w:rPr>
          <w:rFonts w:ascii="Arial" w:hAnsi="Arial" w:cs="Arial"/>
          <w:b/>
          <w:sz w:val="22"/>
          <w:szCs w:val="22"/>
        </w:rPr>
        <w:t xml:space="preserve"> – Da rescisão contratual</w:t>
      </w:r>
    </w:p>
    <w:p w:rsidR="00F53EED" w:rsidRPr="004E3918" w:rsidRDefault="00F53EED" w:rsidP="00B738DD">
      <w:pPr>
        <w:tabs>
          <w:tab w:val="left" w:pos="1440"/>
        </w:tabs>
        <w:jc w:val="both"/>
        <w:rPr>
          <w:rFonts w:ascii="Arial" w:hAnsi="Arial" w:cs="Arial"/>
          <w:sz w:val="22"/>
          <w:szCs w:val="22"/>
        </w:rPr>
      </w:pPr>
      <w:r w:rsidRPr="004E3918">
        <w:rPr>
          <w:rFonts w:ascii="Arial" w:hAnsi="Arial" w:cs="Arial"/>
          <w:sz w:val="22"/>
          <w:szCs w:val="22"/>
        </w:rPr>
        <w:t>O CONTRATANTE poderá rescindir o contrato, independentemente da conclusão do prazo, nos seguintes casos:</w:t>
      </w:r>
    </w:p>
    <w:p w:rsidR="00F53EED" w:rsidRPr="004E3918" w:rsidRDefault="00F53EED" w:rsidP="00B738DD">
      <w:pPr>
        <w:tabs>
          <w:tab w:val="left" w:pos="1440"/>
        </w:tabs>
        <w:jc w:val="both"/>
        <w:rPr>
          <w:rFonts w:ascii="Arial" w:hAnsi="Arial" w:cs="Arial"/>
          <w:sz w:val="22"/>
          <w:szCs w:val="22"/>
        </w:rPr>
      </w:pPr>
      <w:r w:rsidRPr="004E3918">
        <w:rPr>
          <w:rFonts w:ascii="Arial" w:hAnsi="Arial" w:cs="Arial"/>
          <w:sz w:val="22"/>
          <w:szCs w:val="22"/>
        </w:rPr>
        <w:t>I -</w:t>
      </w:r>
      <w:r w:rsidR="00850A07" w:rsidRPr="004E3918">
        <w:rPr>
          <w:rFonts w:ascii="Arial" w:hAnsi="Arial" w:cs="Arial"/>
          <w:sz w:val="22"/>
          <w:szCs w:val="22"/>
        </w:rPr>
        <w:t xml:space="preserve"> </w:t>
      </w:r>
      <w:r w:rsidRPr="004E3918">
        <w:rPr>
          <w:rFonts w:ascii="Arial" w:hAnsi="Arial" w:cs="Arial"/>
          <w:sz w:val="22"/>
          <w:szCs w:val="22"/>
        </w:rPr>
        <w:t>manifesta deficiência dos serviços;</w:t>
      </w:r>
    </w:p>
    <w:p w:rsidR="00F53EED" w:rsidRPr="004E3918" w:rsidRDefault="00F53EED" w:rsidP="00B738DD">
      <w:pPr>
        <w:tabs>
          <w:tab w:val="left" w:pos="1440"/>
        </w:tabs>
        <w:jc w:val="both"/>
        <w:rPr>
          <w:rFonts w:ascii="Arial" w:hAnsi="Arial" w:cs="Arial"/>
          <w:sz w:val="22"/>
          <w:szCs w:val="22"/>
        </w:rPr>
      </w:pPr>
      <w:r w:rsidRPr="004E3918">
        <w:rPr>
          <w:rFonts w:ascii="Arial" w:hAnsi="Arial" w:cs="Arial"/>
          <w:sz w:val="22"/>
          <w:szCs w:val="22"/>
        </w:rPr>
        <w:t>II - reiterada desobediência aos preceitos estabelecidos na legislação e neste contrato;</w:t>
      </w:r>
    </w:p>
    <w:p w:rsidR="00F53EED" w:rsidRPr="004E3918" w:rsidRDefault="00F53EED" w:rsidP="00B738DD">
      <w:pPr>
        <w:tabs>
          <w:tab w:val="left" w:pos="1440"/>
        </w:tabs>
        <w:jc w:val="both"/>
        <w:rPr>
          <w:rFonts w:ascii="Arial" w:hAnsi="Arial" w:cs="Arial"/>
          <w:sz w:val="22"/>
          <w:szCs w:val="22"/>
        </w:rPr>
      </w:pPr>
      <w:r w:rsidRPr="004E3918">
        <w:rPr>
          <w:rFonts w:ascii="Arial" w:hAnsi="Arial" w:cs="Arial"/>
          <w:sz w:val="22"/>
          <w:szCs w:val="22"/>
        </w:rPr>
        <w:t>III - falta grave à juízo do CONTRATANTE, devidamente comprovada, após garantido o contraditório e a ampla defesa;</w:t>
      </w:r>
    </w:p>
    <w:p w:rsidR="00F53EED" w:rsidRPr="004E3918" w:rsidRDefault="00F53EED" w:rsidP="00B738DD">
      <w:pPr>
        <w:tabs>
          <w:tab w:val="left" w:pos="1440"/>
        </w:tabs>
        <w:jc w:val="both"/>
        <w:rPr>
          <w:rFonts w:ascii="Arial" w:hAnsi="Arial" w:cs="Arial"/>
          <w:sz w:val="22"/>
          <w:szCs w:val="22"/>
        </w:rPr>
      </w:pPr>
      <w:r w:rsidRPr="004E3918">
        <w:rPr>
          <w:rFonts w:ascii="Arial" w:hAnsi="Arial" w:cs="Arial"/>
          <w:sz w:val="22"/>
          <w:szCs w:val="22"/>
        </w:rPr>
        <w:t>IV - paralisação ou abandono total ou parcial do serviço, ressalvadas as hipóteses de caso fortuito ou força maior;</w:t>
      </w:r>
    </w:p>
    <w:p w:rsidR="00F53EED" w:rsidRPr="004E3918" w:rsidRDefault="00F53EED" w:rsidP="00B738DD">
      <w:pPr>
        <w:tabs>
          <w:tab w:val="left" w:pos="1440"/>
        </w:tabs>
        <w:jc w:val="both"/>
        <w:rPr>
          <w:rFonts w:ascii="Arial" w:hAnsi="Arial" w:cs="Arial"/>
          <w:sz w:val="22"/>
          <w:szCs w:val="22"/>
        </w:rPr>
      </w:pPr>
      <w:r w:rsidRPr="004E3918">
        <w:rPr>
          <w:rFonts w:ascii="Arial" w:hAnsi="Arial" w:cs="Arial"/>
          <w:sz w:val="22"/>
          <w:szCs w:val="22"/>
        </w:rPr>
        <w:t>V - descumprimento do prazo para início da prestação dos serviços;</w:t>
      </w:r>
    </w:p>
    <w:p w:rsidR="00F53EED" w:rsidRPr="004E3918" w:rsidRDefault="00F53EED" w:rsidP="00B738DD">
      <w:pPr>
        <w:tabs>
          <w:tab w:val="left" w:pos="1440"/>
        </w:tabs>
        <w:jc w:val="both"/>
        <w:rPr>
          <w:rFonts w:ascii="Arial" w:hAnsi="Arial" w:cs="Arial"/>
          <w:sz w:val="22"/>
          <w:szCs w:val="22"/>
        </w:rPr>
      </w:pPr>
      <w:r w:rsidRPr="004E3918">
        <w:rPr>
          <w:rFonts w:ascii="Arial" w:hAnsi="Arial" w:cs="Arial"/>
          <w:sz w:val="22"/>
          <w:szCs w:val="22"/>
        </w:rPr>
        <w:t>VI - prestação dos serviços de forma inadequada;</w:t>
      </w:r>
    </w:p>
    <w:p w:rsidR="00F53EED" w:rsidRPr="004E3918" w:rsidRDefault="00F53EED" w:rsidP="00B738DD">
      <w:pPr>
        <w:tabs>
          <w:tab w:val="left" w:pos="1440"/>
        </w:tabs>
        <w:jc w:val="both"/>
        <w:rPr>
          <w:rFonts w:ascii="Arial" w:hAnsi="Arial" w:cs="Arial"/>
          <w:sz w:val="22"/>
          <w:szCs w:val="22"/>
        </w:rPr>
      </w:pPr>
      <w:r w:rsidRPr="004E3918">
        <w:rPr>
          <w:rFonts w:ascii="Arial" w:hAnsi="Arial" w:cs="Arial"/>
          <w:sz w:val="22"/>
          <w:szCs w:val="22"/>
        </w:rPr>
        <w:t>VII - rescisão, em conformidade com o artigo 78 e parágrafos da Lei nº8.666/93;</w:t>
      </w:r>
    </w:p>
    <w:p w:rsidR="00F53EED" w:rsidRPr="004E3918" w:rsidRDefault="00F53EED" w:rsidP="00B738DD">
      <w:pPr>
        <w:tabs>
          <w:tab w:val="left" w:pos="1440"/>
        </w:tabs>
        <w:jc w:val="both"/>
        <w:rPr>
          <w:rFonts w:ascii="Arial" w:hAnsi="Arial" w:cs="Arial"/>
          <w:sz w:val="22"/>
          <w:szCs w:val="22"/>
        </w:rPr>
      </w:pPr>
      <w:r w:rsidRPr="004E3918">
        <w:rPr>
          <w:rFonts w:ascii="Arial" w:hAnsi="Arial" w:cs="Arial"/>
          <w:sz w:val="22"/>
          <w:szCs w:val="22"/>
        </w:rPr>
        <w:t>VIII - perda, por parte da CONTRATADA, das condições econômicas, técnicas ou operacionais necessárias à adequada prestação dos serviços;</w:t>
      </w:r>
    </w:p>
    <w:p w:rsidR="00F53EED" w:rsidRPr="004E3918" w:rsidRDefault="00F53EED" w:rsidP="00B738DD">
      <w:pPr>
        <w:tabs>
          <w:tab w:val="left" w:pos="1440"/>
        </w:tabs>
        <w:jc w:val="both"/>
        <w:rPr>
          <w:rFonts w:ascii="Arial" w:hAnsi="Arial" w:cs="Arial"/>
          <w:sz w:val="22"/>
          <w:szCs w:val="22"/>
        </w:rPr>
      </w:pPr>
      <w:r w:rsidRPr="004E3918">
        <w:rPr>
          <w:rFonts w:ascii="Arial" w:hAnsi="Arial" w:cs="Arial"/>
          <w:sz w:val="22"/>
          <w:szCs w:val="22"/>
        </w:rPr>
        <w:t>IX - descumprimento, pela CONTRATADA, das penalidades impostas pelo CONTRATANTE.</w:t>
      </w:r>
    </w:p>
    <w:p w:rsidR="00F53EED" w:rsidRPr="004E3918" w:rsidRDefault="00F53EED" w:rsidP="00B738DD">
      <w:pPr>
        <w:jc w:val="both"/>
        <w:rPr>
          <w:rFonts w:ascii="Arial" w:hAnsi="Arial" w:cs="Arial"/>
          <w:sz w:val="22"/>
          <w:szCs w:val="22"/>
        </w:rPr>
      </w:pPr>
    </w:p>
    <w:p w:rsidR="00F53EED" w:rsidRPr="004E3918" w:rsidRDefault="00F53EED" w:rsidP="00B738DD">
      <w:pPr>
        <w:jc w:val="both"/>
        <w:rPr>
          <w:rFonts w:ascii="Arial" w:hAnsi="Arial" w:cs="Arial"/>
          <w:sz w:val="22"/>
          <w:szCs w:val="22"/>
        </w:rPr>
      </w:pPr>
      <w:r w:rsidRPr="004E3918">
        <w:rPr>
          <w:rFonts w:ascii="Arial" w:hAnsi="Arial" w:cs="Arial"/>
          <w:b/>
          <w:sz w:val="22"/>
          <w:szCs w:val="22"/>
        </w:rPr>
        <w:t>CLÁUSULA DÉCIMA QUARTA</w:t>
      </w:r>
      <w:r w:rsidRPr="004E3918">
        <w:rPr>
          <w:rFonts w:ascii="Arial" w:hAnsi="Arial" w:cs="Arial"/>
          <w:sz w:val="22"/>
          <w:szCs w:val="22"/>
        </w:rPr>
        <w:t>: Para dirimir eventuais litígios decorrentes deste contrato, as partes elegem de comum acordo o Foro da Comarca de Gaurama/RS.</w:t>
      </w:r>
      <w:r w:rsidR="00F609AE" w:rsidRPr="004E3918">
        <w:rPr>
          <w:rFonts w:ascii="Arial" w:hAnsi="Arial" w:cs="Arial"/>
          <w:sz w:val="22"/>
          <w:szCs w:val="22"/>
        </w:rPr>
        <w:t xml:space="preserve"> </w:t>
      </w:r>
      <w:r w:rsidRPr="004E3918">
        <w:rPr>
          <w:rFonts w:ascii="Arial" w:eastAsia="Arial Unicode MS" w:hAnsi="Arial" w:cs="Arial"/>
          <w:bCs/>
          <w:sz w:val="22"/>
          <w:szCs w:val="22"/>
        </w:rPr>
        <w:t>E, por estarem justos e acordados, CONTRATADA e CONTRATANTE assinam o presente instrumento por si e seus sucessores em três vias iguais e rubricadas para todos os fins de direito, na presença de testemunhas abaixo arroladas.</w:t>
      </w:r>
      <w:r w:rsidR="00F609AE" w:rsidRPr="004E3918">
        <w:rPr>
          <w:rFonts w:ascii="Arial" w:eastAsia="Arial Unicode MS" w:hAnsi="Arial" w:cs="Arial"/>
          <w:bCs/>
          <w:sz w:val="22"/>
          <w:szCs w:val="22"/>
        </w:rPr>
        <w:t xml:space="preserve"> </w:t>
      </w:r>
      <w:r w:rsidRPr="004E3918">
        <w:rPr>
          <w:rFonts w:ascii="Arial" w:hAnsi="Arial" w:cs="Arial"/>
          <w:sz w:val="22"/>
          <w:szCs w:val="22"/>
        </w:rPr>
        <w:t xml:space="preserve">Viadutos, </w:t>
      </w:r>
      <w:r w:rsidR="00F609AE" w:rsidRPr="004E3918">
        <w:rPr>
          <w:rFonts w:ascii="Arial" w:hAnsi="Arial" w:cs="Arial"/>
          <w:sz w:val="22"/>
          <w:szCs w:val="22"/>
        </w:rPr>
        <w:t xml:space="preserve"> </w:t>
      </w:r>
      <w:r w:rsidRPr="004E3918">
        <w:rPr>
          <w:rFonts w:ascii="Arial" w:hAnsi="Arial" w:cs="Arial"/>
          <w:sz w:val="22"/>
          <w:szCs w:val="22"/>
        </w:rPr>
        <w:t xml:space="preserve">de  de </w:t>
      </w:r>
      <w:r w:rsidR="003F26EF" w:rsidRPr="004E3918">
        <w:rPr>
          <w:rFonts w:ascii="Arial" w:hAnsi="Arial" w:cs="Arial"/>
          <w:sz w:val="22"/>
          <w:szCs w:val="22"/>
        </w:rPr>
        <w:t>20</w:t>
      </w:r>
      <w:r w:rsidR="00F609AE" w:rsidRPr="004E3918">
        <w:rPr>
          <w:rFonts w:ascii="Arial" w:hAnsi="Arial" w:cs="Arial"/>
          <w:sz w:val="22"/>
          <w:szCs w:val="22"/>
        </w:rPr>
        <w:t>2_.</w:t>
      </w:r>
    </w:p>
    <w:p w:rsidR="00F609AE" w:rsidRPr="004E3918" w:rsidRDefault="00F609AE" w:rsidP="00B738DD">
      <w:pPr>
        <w:jc w:val="both"/>
        <w:rPr>
          <w:rFonts w:ascii="Arial" w:hAnsi="Arial" w:cs="Arial"/>
          <w:sz w:val="22"/>
          <w:szCs w:val="22"/>
        </w:rPr>
      </w:pPr>
    </w:p>
    <w:p w:rsidR="00F609AE" w:rsidRPr="004E3918" w:rsidRDefault="00F609AE" w:rsidP="00B738DD">
      <w:pPr>
        <w:jc w:val="both"/>
        <w:rPr>
          <w:rFonts w:ascii="Arial" w:hAnsi="Arial" w:cs="Arial"/>
          <w:sz w:val="22"/>
          <w:szCs w:val="22"/>
        </w:rPr>
      </w:pPr>
      <w:r w:rsidRPr="004E3918">
        <w:rPr>
          <w:rFonts w:ascii="Arial" w:hAnsi="Arial" w:cs="Arial"/>
          <w:sz w:val="22"/>
          <w:szCs w:val="22"/>
        </w:rPr>
        <w:t xml:space="preserve">Claiton Dos Santos Brum                                           </w:t>
      </w:r>
    </w:p>
    <w:p w:rsidR="00F609AE" w:rsidRPr="004E3918" w:rsidRDefault="00F609AE" w:rsidP="00B738DD">
      <w:pPr>
        <w:jc w:val="both"/>
        <w:rPr>
          <w:rFonts w:ascii="Arial" w:hAnsi="Arial" w:cs="Arial"/>
          <w:sz w:val="22"/>
          <w:szCs w:val="22"/>
        </w:rPr>
      </w:pPr>
      <w:r w:rsidRPr="004E3918">
        <w:rPr>
          <w:rFonts w:ascii="Arial" w:hAnsi="Arial" w:cs="Arial"/>
          <w:sz w:val="22"/>
          <w:szCs w:val="22"/>
        </w:rPr>
        <w:t xml:space="preserve">      Prefeito Municipal</w:t>
      </w:r>
      <w:r w:rsidRPr="004E3918">
        <w:rPr>
          <w:rFonts w:ascii="Arial" w:hAnsi="Arial" w:cs="Arial"/>
          <w:sz w:val="22"/>
          <w:szCs w:val="22"/>
        </w:rPr>
        <w:tab/>
      </w:r>
      <w:r w:rsidRPr="004E3918">
        <w:rPr>
          <w:rFonts w:ascii="Arial" w:hAnsi="Arial" w:cs="Arial"/>
          <w:sz w:val="22"/>
          <w:szCs w:val="22"/>
        </w:rPr>
        <w:tab/>
      </w:r>
      <w:r w:rsidRPr="004E3918">
        <w:rPr>
          <w:rFonts w:ascii="Arial" w:hAnsi="Arial" w:cs="Arial"/>
          <w:sz w:val="22"/>
          <w:szCs w:val="22"/>
        </w:rPr>
        <w:tab/>
      </w:r>
      <w:r w:rsidRPr="004E3918">
        <w:rPr>
          <w:rFonts w:ascii="Arial" w:hAnsi="Arial" w:cs="Arial"/>
          <w:sz w:val="22"/>
          <w:szCs w:val="22"/>
        </w:rPr>
        <w:tab/>
      </w:r>
      <w:r w:rsidRPr="004E3918">
        <w:rPr>
          <w:rFonts w:ascii="Arial" w:hAnsi="Arial" w:cs="Arial"/>
          <w:sz w:val="22"/>
          <w:szCs w:val="22"/>
        </w:rPr>
        <w:tab/>
      </w:r>
      <w:r w:rsidRPr="004E3918">
        <w:rPr>
          <w:rFonts w:ascii="Arial" w:hAnsi="Arial" w:cs="Arial"/>
          <w:sz w:val="22"/>
          <w:szCs w:val="22"/>
        </w:rPr>
        <w:tab/>
      </w:r>
      <w:r w:rsidRPr="004E3918">
        <w:rPr>
          <w:rFonts w:ascii="Arial" w:hAnsi="Arial" w:cs="Arial"/>
          <w:sz w:val="22"/>
          <w:szCs w:val="22"/>
        </w:rPr>
        <w:tab/>
      </w:r>
      <w:r w:rsidRPr="004E3918">
        <w:rPr>
          <w:rFonts w:ascii="Arial" w:hAnsi="Arial" w:cs="Arial"/>
          <w:sz w:val="22"/>
          <w:szCs w:val="22"/>
        </w:rPr>
        <w:tab/>
        <w:t>Contratada</w:t>
      </w:r>
    </w:p>
    <w:p w:rsidR="00F609AE" w:rsidRPr="004E3918" w:rsidRDefault="00F609AE" w:rsidP="00B738DD">
      <w:pPr>
        <w:jc w:val="both"/>
        <w:rPr>
          <w:rFonts w:ascii="Arial" w:hAnsi="Arial" w:cs="Arial"/>
          <w:sz w:val="22"/>
          <w:szCs w:val="22"/>
        </w:rPr>
      </w:pPr>
      <w:r w:rsidRPr="004E3918">
        <w:rPr>
          <w:rFonts w:ascii="Arial" w:hAnsi="Arial" w:cs="Arial"/>
          <w:sz w:val="22"/>
          <w:szCs w:val="22"/>
        </w:rPr>
        <w:t xml:space="preserve">        Contratante</w:t>
      </w:r>
    </w:p>
    <w:p w:rsidR="00F609AE" w:rsidRPr="004E3918" w:rsidRDefault="00F609AE" w:rsidP="00B738DD">
      <w:pPr>
        <w:jc w:val="both"/>
        <w:rPr>
          <w:rFonts w:ascii="Arial" w:hAnsi="Arial" w:cs="Arial"/>
          <w:sz w:val="22"/>
          <w:szCs w:val="22"/>
        </w:rPr>
      </w:pPr>
    </w:p>
    <w:p w:rsidR="00F609AE" w:rsidRPr="004E3918" w:rsidRDefault="00F609AE" w:rsidP="00B738DD">
      <w:pPr>
        <w:jc w:val="both"/>
        <w:rPr>
          <w:rFonts w:ascii="Arial" w:hAnsi="Arial" w:cs="Arial"/>
          <w:sz w:val="22"/>
          <w:szCs w:val="22"/>
        </w:rPr>
      </w:pPr>
      <w:r w:rsidRPr="004E3918">
        <w:rPr>
          <w:rFonts w:ascii="Arial" w:hAnsi="Arial" w:cs="Arial"/>
          <w:sz w:val="22"/>
          <w:szCs w:val="22"/>
        </w:rPr>
        <w:t>Gestor do Contrato</w:t>
      </w:r>
      <w:r w:rsidRPr="004E3918">
        <w:rPr>
          <w:rFonts w:ascii="Arial" w:hAnsi="Arial" w:cs="Arial"/>
          <w:sz w:val="22"/>
          <w:szCs w:val="22"/>
        </w:rPr>
        <w:tab/>
      </w:r>
      <w:r w:rsidRPr="004E3918">
        <w:rPr>
          <w:rFonts w:ascii="Arial" w:hAnsi="Arial" w:cs="Arial"/>
          <w:sz w:val="22"/>
          <w:szCs w:val="22"/>
        </w:rPr>
        <w:tab/>
      </w:r>
      <w:r w:rsidRPr="004E3918">
        <w:rPr>
          <w:rFonts w:ascii="Arial" w:hAnsi="Arial" w:cs="Arial"/>
          <w:sz w:val="22"/>
          <w:szCs w:val="22"/>
        </w:rPr>
        <w:tab/>
      </w:r>
      <w:r w:rsidRPr="004E3918">
        <w:rPr>
          <w:rFonts w:ascii="Arial" w:hAnsi="Arial" w:cs="Arial"/>
          <w:sz w:val="22"/>
          <w:szCs w:val="22"/>
        </w:rPr>
        <w:tab/>
      </w:r>
      <w:r w:rsidRPr="004E3918">
        <w:rPr>
          <w:rFonts w:ascii="Arial" w:hAnsi="Arial" w:cs="Arial"/>
          <w:sz w:val="22"/>
          <w:szCs w:val="22"/>
        </w:rPr>
        <w:tab/>
      </w:r>
      <w:r w:rsidRPr="004E3918">
        <w:rPr>
          <w:rFonts w:ascii="Arial" w:hAnsi="Arial" w:cs="Arial"/>
          <w:sz w:val="22"/>
          <w:szCs w:val="22"/>
        </w:rPr>
        <w:tab/>
        <w:t>Fiscal do Contrato</w:t>
      </w:r>
    </w:p>
    <w:p w:rsidR="00F609AE" w:rsidRPr="004E3918" w:rsidRDefault="00F609AE" w:rsidP="00B738DD">
      <w:pPr>
        <w:jc w:val="both"/>
        <w:rPr>
          <w:rFonts w:ascii="Arial" w:hAnsi="Arial" w:cs="Arial"/>
          <w:sz w:val="22"/>
          <w:szCs w:val="22"/>
        </w:rPr>
      </w:pPr>
      <w:r w:rsidRPr="004E3918">
        <w:rPr>
          <w:rFonts w:ascii="Arial" w:hAnsi="Arial" w:cs="Arial"/>
          <w:sz w:val="22"/>
          <w:szCs w:val="22"/>
        </w:rPr>
        <w:t>Testemunhas:</w:t>
      </w:r>
    </w:p>
    <w:p w:rsidR="00F609AE" w:rsidRPr="004E3918" w:rsidRDefault="00F609AE" w:rsidP="00B738DD">
      <w:pPr>
        <w:jc w:val="both"/>
        <w:rPr>
          <w:rFonts w:ascii="Arial" w:hAnsi="Arial" w:cs="Arial"/>
          <w:sz w:val="22"/>
          <w:szCs w:val="22"/>
        </w:rPr>
      </w:pPr>
    </w:p>
    <w:p w:rsidR="00F609AE" w:rsidRPr="004E3918" w:rsidRDefault="00F609AE" w:rsidP="00B738DD">
      <w:pPr>
        <w:jc w:val="both"/>
        <w:rPr>
          <w:rFonts w:ascii="Arial" w:hAnsi="Arial" w:cs="Arial"/>
          <w:sz w:val="22"/>
          <w:szCs w:val="22"/>
        </w:rPr>
      </w:pPr>
    </w:p>
    <w:p w:rsidR="00F609AE" w:rsidRPr="004E3918" w:rsidRDefault="00F609AE" w:rsidP="00B738DD">
      <w:pPr>
        <w:jc w:val="both"/>
        <w:rPr>
          <w:rFonts w:ascii="Arial" w:hAnsi="Arial" w:cs="Arial"/>
          <w:sz w:val="22"/>
          <w:szCs w:val="22"/>
        </w:rPr>
      </w:pPr>
    </w:p>
    <w:p w:rsidR="00F609AE" w:rsidRPr="004E3918" w:rsidRDefault="00F609AE" w:rsidP="00B738DD">
      <w:pPr>
        <w:jc w:val="both"/>
        <w:rPr>
          <w:rFonts w:ascii="Arial" w:hAnsi="Arial" w:cs="Arial"/>
          <w:sz w:val="22"/>
          <w:szCs w:val="22"/>
        </w:rPr>
      </w:pPr>
    </w:p>
    <w:p w:rsidR="00F609AE" w:rsidRPr="004E3918" w:rsidRDefault="00F609AE" w:rsidP="00B738DD">
      <w:pPr>
        <w:jc w:val="both"/>
        <w:rPr>
          <w:rFonts w:ascii="Arial" w:hAnsi="Arial" w:cs="Arial"/>
          <w:sz w:val="22"/>
          <w:szCs w:val="22"/>
        </w:rPr>
      </w:pPr>
      <w:r w:rsidRPr="004E3918">
        <w:rPr>
          <w:rFonts w:ascii="Arial" w:hAnsi="Arial" w:cs="Arial"/>
          <w:sz w:val="22"/>
          <w:szCs w:val="22"/>
        </w:rPr>
        <w:t xml:space="preserve">1 - </w:t>
      </w:r>
      <w:r w:rsidRPr="004E3918">
        <w:rPr>
          <w:rFonts w:ascii="Arial" w:hAnsi="Arial" w:cs="Arial"/>
          <w:sz w:val="22"/>
          <w:szCs w:val="22"/>
        </w:rPr>
        <w:tab/>
      </w:r>
      <w:r w:rsidRPr="004E3918">
        <w:rPr>
          <w:rFonts w:ascii="Arial" w:hAnsi="Arial" w:cs="Arial"/>
          <w:sz w:val="22"/>
          <w:szCs w:val="22"/>
        </w:rPr>
        <w:tab/>
      </w:r>
      <w:r w:rsidRPr="004E3918">
        <w:rPr>
          <w:rFonts w:ascii="Arial" w:hAnsi="Arial" w:cs="Arial"/>
          <w:sz w:val="22"/>
          <w:szCs w:val="22"/>
        </w:rPr>
        <w:tab/>
      </w:r>
      <w:r w:rsidRPr="004E3918">
        <w:rPr>
          <w:rFonts w:ascii="Arial" w:hAnsi="Arial" w:cs="Arial"/>
          <w:sz w:val="22"/>
          <w:szCs w:val="22"/>
        </w:rPr>
        <w:tab/>
      </w:r>
      <w:r w:rsidRPr="004E3918">
        <w:rPr>
          <w:rFonts w:ascii="Arial" w:hAnsi="Arial" w:cs="Arial"/>
          <w:sz w:val="22"/>
          <w:szCs w:val="22"/>
        </w:rPr>
        <w:tab/>
      </w:r>
      <w:r w:rsidRPr="004E3918">
        <w:rPr>
          <w:rFonts w:ascii="Arial" w:hAnsi="Arial" w:cs="Arial"/>
          <w:sz w:val="22"/>
          <w:szCs w:val="22"/>
        </w:rPr>
        <w:tab/>
      </w:r>
      <w:r w:rsidRPr="004E3918">
        <w:rPr>
          <w:rFonts w:ascii="Arial" w:hAnsi="Arial" w:cs="Arial"/>
          <w:sz w:val="22"/>
          <w:szCs w:val="22"/>
        </w:rPr>
        <w:tab/>
      </w:r>
      <w:r w:rsidRPr="004E3918">
        <w:rPr>
          <w:rFonts w:ascii="Arial" w:hAnsi="Arial" w:cs="Arial"/>
          <w:sz w:val="22"/>
          <w:szCs w:val="22"/>
        </w:rPr>
        <w:tab/>
        <w:t>2 -</w:t>
      </w:r>
      <w:r w:rsidRPr="004E3918">
        <w:rPr>
          <w:rFonts w:ascii="Arial" w:hAnsi="Arial" w:cs="Arial"/>
          <w:sz w:val="22"/>
          <w:szCs w:val="22"/>
        </w:rPr>
        <w:tab/>
      </w:r>
      <w:r w:rsidRPr="004E3918">
        <w:rPr>
          <w:rFonts w:ascii="Arial" w:hAnsi="Arial" w:cs="Arial"/>
          <w:sz w:val="22"/>
          <w:szCs w:val="22"/>
        </w:rPr>
        <w:tab/>
      </w:r>
      <w:r w:rsidRPr="004E3918">
        <w:rPr>
          <w:rFonts w:ascii="Arial" w:hAnsi="Arial" w:cs="Arial"/>
          <w:sz w:val="22"/>
          <w:szCs w:val="22"/>
        </w:rPr>
        <w:tab/>
      </w:r>
      <w:r w:rsidRPr="004E3918">
        <w:rPr>
          <w:rFonts w:ascii="Arial" w:hAnsi="Arial" w:cs="Arial"/>
          <w:sz w:val="22"/>
          <w:szCs w:val="22"/>
        </w:rPr>
        <w:tab/>
      </w:r>
      <w:r w:rsidRPr="004E3918">
        <w:rPr>
          <w:rFonts w:ascii="Arial" w:hAnsi="Arial" w:cs="Arial"/>
          <w:sz w:val="22"/>
          <w:szCs w:val="22"/>
        </w:rPr>
        <w:tab/>
      </w:r>
      <w:r w:rsidRPr="004E3918">
        <w:rPr>
          <w:rFonts w:ascii="Arial" w:hAnsi="Arial" w:cs="Arial"/>
          <w:sz w:val="22"/>
          <w:szCs w:val="22"/>
        </w:rPr>
        <w:tab/>
      </w:r>
    </w:p>
    <w:p w:rsidR="00743EAC" w:rsidRPr="00B738DD" w:rsidRDefault="00F609AE" w:rsidP="004E3918">
      <w:pPr>
        <w:jc w:val="both"/>
        <w:rPr>
          <w:rFonts w:ascii="Arial" w:hAnsi="Arial" w:cs="Arial"/>
          <w:b/>
          <w:sz w:val="22"/>
          <w:szCs w:val="22"/>
        </w:rPr>
      </w:pPr>
      <w:r w:rsidRPr="004E3918">
        <w:rPr>
          <w:rFonts w:ascii="Arial" w:hAnsi="Arial" w:cs="Arial"/>
          <w:sz w:val="22"/>
          <w:szCs w:val="22"/>
        </w:rPr>
        <w:t>CPF:                                                                                     CPF:</w:t>
      </w:r>
    </w:p>
    <w:sectPr w:rsidR="00743EAC" w:rsidRPr="00B738DD" w:rsidSect="001F67E7">
      <w:headerReference w:type="default" r:id="rId8"/>
      <w:footerReference w:type="even" r:id="rId9"/>
      <w:footerReference w:type="default" r:id="rId10"/>
      <w:pgSz w:w="11907" w:h="16840" w:code="9"/>
      <w:pgMar w:top="567" w:right="340" w:bottom="340" w:left="136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7D4" w:rsidRDefault="00BE27D4">
      <w:r>
        <w:separator/>
      </w:r>
    </w:p>
  </w:endnote>
  <w:endnote w:type="continuationSeparator" w:id="0">
    <w:p w:rsidR="00BE27D4" w:rsidRDefault="00BE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1)">
    <w:altName w:val="Courier New"/>
    <w:charset w:val="00"/>
    <w:family w:val="modern"/>
    <w:pitch w:val="fixed"/>
    <w:sig w:usb0="00000003" w:usb1="80000000" w:usb2="00000008"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9AE" w:rsidRDefault="00F609A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609AE" w:rsidRDefault="00F609A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9AE" w:rsidRDefault="00F609AE">
    <w:pPr>
      <w:pStyle w:val="Rodap"/>
      <w:jc w:val="center"/>
      <w:rPr>
        <w:rFonts w:ascii="Verdana" w:hAnsi="Verdana"/>
        <w:sz w:val="16"/>
      </w:rPr>
    </w:pPr>
    <w:r>
      <w:rPr>
        <w:rFonts w:ascii="Verdana" w:hAnsi="Verdana"/>
        <w:sz w:val="16"/>
      </w:rPr>
      <w:t xml:space="preserve">Rua Anastácio Ribeiro, 84 – fone/fax: (54) 3395-1800 – CEP: 99820-000 – VIADUTOS/RS  </w:t>
    </w:r>
  </w:p>
  <w:p w:rsidR="00F609AE" w:rsidRDefault="00F609AE">
    <w:pPr>
      <w:pStyle w:val="Rodap"/>
      <w:jc w:val="center"/>
      <w:rPr>
        <w:rFonts w:ascii="Verdana" w:hAnsi="Verdana"/>
        <w:sz w:val="16"/>
      </w:rPr>
    </w:pPr>
    <w:r>
      <w:rPr>
        <w:rFonts w:ascii="Verdana" w:hAnsi="Verdana"/>
        <w:sz w:val="16"/>
      </w:rPr>
      <w:t>e-mail: compras@viadutos.rs.gov.br</w:t>
    </w:r>
  </w:p>
  <w:p w:rsidR="00F609AE" w:rsidRDefault="00F609AE">
    <w:pPr>
      <w:pStyle w:val="Rodap"/>
      <w:framePr w:wrap="around" w:vAnchor="text" w:hAnchor="page" w:x="10222" w:y="5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40579D">
      <w:rPr>
        <w:rStyle w:val="Nmerodepgina"/>
        <w:noProof/>
        <w:sz w:val="16"/>
      </w:rPr>
      <w:t>7</w:t>
    </w:r>
    <w:r>
      <w:rPr>
        <w:rStyle w:val="Nmerodepgina"/>
        <w:sz w:val="16"/>
      </w:rPr>
      <w:fldChar w:fldCharType="end"/>
    </w:r>
  </w:p>
  <w:p w:rsidR="00F609AE" w:rsidRDefault="00F609AE">
    <w:pPr>
      <w:pStyle w:val="Rodap"/>
      <w:tabs>
        <w:tab w:val="clear" w:pos="8838"/>
        <w:tab w:val="right" w:pos="8222"/>
      </w:tabs>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7D4" w:rsidRDefault="00BE27D4">
      <w:r>
        <w:separator/>
      </w:r>
    </w:p>
  </w:footnote>
  <w:footnote w:type="continuationSeparator" w:id="0">
    <w:p w:rsidR="00BE27D4" w:rsidRDefault="00BE2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9AE" w:rsidRPr="00B738DD" w:rsidRDefault="00F609AE">
    <w:pPr>
      <w:pStyle w:val="Cabealho"/>
      <w:jc w:val="center"/>
      <w:rPr>
        <w:rFonts w:cs="Arial"/>
        <w:b/>
        <w:sz w:val="20"/>
      </w:rPr>
    </w:pPr>
    <w:r w:rsidRPr="00B738DD">
      <w:rPr>
        <w:rFonts w:cs="Arial"/>
        <w:b/>
        <w:noProof/>
        <w:sz w:val="20"/>
      </w:rPr>
      <w:drawing>
        <wp:anchor distT="0" distB="0" distL="114300" distR="114300" simplePos="0" relativeHeight="251659776" behindDoc="0" locked="0" layoutInCell="1" allowOverlap="1">
          <wp:simplePos x="0" y="0"/>
          <wp:positionH relativeFrom="column">
            <wp:posOffset>439344</wp:posOffset>
          </wp:positionH>
          <wp:positionV relativeFrom="paragraph">
            <wp:posOffset>-188259</wp:posOffset>
          </wp:positionV>
          <wp:extent cx="408437" cy="41783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3110" cy="422610"/>
                  </a:xfrm>
                  <a:prstGeom prst="rect">
                    <a:avLst/>
                  </a:prstGeom>
                  <a:solidFill>
                    <a:srgbClr val="FFFFCC"/>
                  </a:solidFill>
                </pic:spPr>
              </pic:pic>
            </a:graphicData>
          </a:graphic>
          <wp14:sizeRelH relativeFrom="margin">
            <wp14:pctWidth>0</wp14:pctWidth>
          </wp14:sizeRelH>
          <wp14:sizeRelV relativeFrom="margin">
            <wp14:pctHeight>0</wp14:pctHeight>
          </wp14:sizeRelV>
        </wp:anchor>
      </w:drawing>
    </w:r>
    <w:r w:rsidRPr="00B738DD">
      <w:rPr>
        <w:rFonts w:cs="Arial"/>
        <w:b/>
        <w:sz w:val="20"/>
      </w:rPr>
      <w:t>ESTADO DO RIO GRANDE DO SUL</w:t>
    </w:r>
  </w:p>
  <w:p w:rsidR="00F609AE" w:rsidRPr="00B738DD" w:rsidRDefault="00F609AE" w:rsidP="00B738DD">
    <w:pPr>
      <w:pStyle w:val="Cabealho"/>
      <w:jc w:val="center"/>
      <w:rPr>
        <w:sz w:val="20"/>
      </w:rPr>
    </w:pPr>
    <w:r w:rsidRPr="00B738DD">
      <w:rPr>
        <w:rFonts w:cs="Arial"/>
        <w:b/>
        <w:sz w:val="20"/>
      </w:rPr>
      <w:t>PREFEITURA MUNICIPAL DE VIADUTOS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1C48"/>
    <w:multiLevelType w:val="multilevel"/>
    <w:tmpl w:val="781091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455F68"/>
    <w:multiLevelType w:val="hybridMultilevel"/>
    <w:tmpl w:val="99D06EA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9B3045"/>
    <w:multiLevelType w:val="multilevel"/>
    <w:tmpl w:val="DFD45A7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154E1E"/>
    <w:multiLevelType w:val="multilevel"/>
    <w:tmpl w:val="EA7636CC"/>
    <w:lvl w:ilvl="0">
      <w:start w:val="1"/>
      <w:numFmt w:val="decimal"/>
      <w:lvlText w:val="%1"/>
      <w:lvlJc w:val="left"/>
      <w:pPr>
        <w:ind w:left="600" w:hanging="600"/>
      </w:pPr>
      <w:rPr>
        <w:rFonts w:ascii="Arial" w:eastAsia="Times New Roman" w:hAnsi="Arial" w:cs="Arial"/>
      </w:rPr>
    </w:lvl>
    <w:lvl w:ilvl="1">
      <w:start w:val="7"/>
      <w:numFmt w:val="decimal"/>
      <w:lvlText w:val="%1.%2"/>
      <w:lvlJc w:val="left"/>
      <w:pPr>
        <w:ind w:left="840" w:hanging="600"/>
      </w:pPr>
      <w:rPr>
        <w:rFonts w:hint="default"/>
      </w:rPr>
    </w:lvl>
    <w:lvl w:ilvl="2">
      <w:start w:val="1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Zero"/>
      <w:lvlText w:val="%1.%2.%3.%4.%5.%6"/>
      <w:lvlJc w:val="left"/>
      <w:pPr>
        <w:ind w:left="2640" w:hanging="1440"/>
      </w:pPr>
      <w:rPr>
        <w:rFonts w:hint="default"/>
      </w:rPr>
    </w:lvl>
    <w:lvl w:ilvl="6">
      <w:start w:val="1"/>
      <w:numFmt w:val="decimalZero"/>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4" w15:restartNumberingAfterBreak="0">
    <w:nsid w:val="0FA5617A"/>
    <w:multiLevelType w:val="hybridMultilevel"/>
    <w:tmpl w:val="948A05E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0496B17"/>
    <w:multiLevelType w:val="hybridMultilevel"/>
    <w:tmpl w:val="EDD493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D44715"/>
    <w:multiLevelType w:val="hybridMultilevel"/>
    <w:tmpl w:val="8F0C5C66"/>
    <w:lvl w:ilvl="0" w:tplc="F8627DC6">
      <w:start w:val="1"/>
      <w:numFmt w:val="lowerLetter"/>
      <w:lvlText w:val="%1)"/>
      <w:lvlJc w:val="left"/>
      <w:pPr>
        <w:tabs>
          <w:tab w:val="num" w:pos="1684"/>
        </w:tabs>
        <w:ind w:left="1684" w:hanging="975"/>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7" w15:restartNumberingAfterBreak="0">
    <w:nsid w:val="113836BA"/>
    <w:multiLevelType w:val="multilevel"/>
    <w:tmpl w:val="953493A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C85979"/>
    <w:multiLevelType w:val="singleLevel"/>
    <w:tmpl w:val="7C4034D8"/>
    <w:lvl w:ilvl="0">
      <w:start w:val="3"/>
      <w:numFmt w:val="lowerLetter"/>
      <w:lvlText w:val="%1)"/>
      <w:lvlJc w:val="left"/>
      <w:pPr>
        <w:tabs>
          <w:tab w:val="num" w:pos="814"/>
        </w:tabs>
        <w:ind w:left="814" w:hanging="360"/>
      </w:pPr>
      <w:rPr>
        <w:rFonts w:hint="default"/>
        <w:b/>
      </w:rPr>
    </w:lvl>
  </w:abstractNum>
  <w:abstractNum w:abstractNumId="9" w15:restartNumberingAfterBreak="0">
    <w:nsid w:val="13DF7534"/>
    <w:multiLevelType w:val="singleLevel"/>
    <w:tmpl w:val="684CB1B6"/>
    <w:lvl w:ilvl="0">
      <w:start w:val="1"/>
      <w:numFmt w:val="bullet"/>
      <w:lvlText w:val=""/>
      <w:lvlJc w:val="left"/>
      <w:pPr>
        <w:tabs>
          <w:tab w:val="num" w:pos="360"/>
        </w:tabs>
        <w:ind w:left="360" w:hanging="360"/>
      </w:pPr>
      <w:rPr>
        <w:rFonts w:ascii="Monotype Sorts" w:hAnsi="Monotype Sorts" w:hint="default"/>
      </w:rPr>
    </w:lvl>
  </w:abstractNum>
  <w:abstractNum w:abstractNumId="10" w15:restartNumberingAfterBreak="0">
    <w:nsid w:val="14095364"/>
    <w:multiLevelType w:val="hybridMultilevel"/>
    <w:tmpl w:val="CE6A2F02"/>
    <w:lvl w:ilvl="0" w:tplc="04160017">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A9F7C5C"/>
    <w:multiLevelType w:val="singleLevel"/>
    <w:tmpl w:val="04160017"/>
    <w:lvl w:ilvl="0">
      <w:start w:val="1"/>
      <w:numFmt w:val="lowerLetter"/>
      <w:lvlText w:val="%1)"/>
      <w:lvlJc w:val="left"/>
      <w:pPr>
        <w:tabs>
          <w:tab w:val="num" w:pos="360"/>
        </w:tabs>
        <w:ind w:left="360" w:hanging="360"/>
      </w:pPr>
    </w:lvl>
  </w:abstractNum>
  <w:abstractNum w:abstractNumId="12" w15:restartNumberingAfterBreak="0">
    <w:nsid w:val="1ABD7662"/>
    <w:multiLevelType w:val="hybridMultilevel"/>
    <w:tmpl w:val="B3C663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C2B5130"/>
    <w:multiLevelType w:val="singleLevel"/>
    <w:tmpl w:val="5DFCF396"/>
    <w:lvl w:ilvl="0">
      <w:start w:val="1"/>
      <w:numFmt w:val="lowerLetter"/>
      <w:lvlText w:val="%1)"/>
      <w:lvlJc w:val="left"/>
      <w:pPr>
        <w:tabs>
          <w:tab w:val="num" w:pos="360"/>
        </w:tabs>
        <w:ind w:left="360" w:hanging="360"/>
      </w:pPr>
      <w:rPr>
        <w:rFonts w:hint="default"/>
        <w:b w:val="0"/>
      </w:rPr>
    </w:lvl>
  </w:abstractNum>
  <w:abstractNum w:abstractNumId="14" w15:restartNumberingAfterBreak="0">
    <w:nsid w:val="1CBA4B28"/>
    <w:multiLevelType w:val="singleLevel"/>
    <w:tmpl w:val="04160017"/>
    <w:lvl w:ilvl="0">
      <w:start w:val="1"/>
      <w:numFmt w:val="lowerLetter"/>
      <w:lvlText w:val="%1)"/>
      <w:lvlJc w:val="left"/>
      <w:pPr>
        <w:tabs>
          <w:tab w:val="num" w:pos="360"/>
        </w:tabs>
        <w:ind w:left="360" w:hanging="360"/>
      </w:pPr>
    </w:lvl>
  </w:abstractNum>
  <w:abstractNum w:abstractNumId="15" w15:restartNumberingAfterBreak="0">
    <w:nsid w:val="2A496A40"/>
    <w:multiLevelType w:val="hybridMultilevel"/>
    <w:tmpl w:val="51F4611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BA8162C"/>
    <w:multiLevelType w:val="multilevel"/>
    <w:tmpl w:val="74D44AA4"/>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17" w15:restartNumberingAfterBreak="0">
    <w:nsid w:val="2D8C02AD"/>
    <w:multiLevelType w:val="hybridMultilevel"/>
    <w:tmpl w:val="5D9A6F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3AD3956"/>
    <w:multiLevelType w:val="multilevel"/>
    <w:tmpl w:val="BE486A2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8B2DDE"/>
    <w:multiLevelType w:val="multilevel"/>
    <w:tmpl w:val="D5B4D9D2"/>
    <w:lvl w:ilvl="0">
      <w:start w:val="1"/>
      <w:numFmt w:val="decimal"/>
      <w:lvlText w:val="%1"/>
      <w:lvlJc w:val="left"/>
      <w:pPr>
        <w:ind w:left="570" w:hanging="570"/>
      </w:pPr>
      <w:rPr>
        <w:rFonts w:hint="default"/>
      </w:rPr>
    </w:lvl>
    <w:lvl w:ilvl="1">
      <w:start w:val="1"/>
      <w:numFmt w:val="decimal"/>
      <w:lvlText w:val="%1.%2"/>
      <w:lvlJc w:val="left"/>
      <w:pPr>
        <w:ind w:left="853" w:hanging="57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3FBA7C53"/>
    <w:multiLevelType w:val="hybridMultilevel"/>
    <w:tmpl w:val="4362945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61F5015"/>
    <w:multiLevelType w:val="multilevel"/>
    <w:tmpl w:val="A29CE976"/>
    <w:lvl w:ilvl="0">
      <w:start w:val="1"/>
      <w:numFmt w:val="decimal"/>
      <w:lvlText w:val="%1."/>
      <w:lvlJc w:val="left"/>
      <w:pPr>
        <w:ind w:left="1494" w:hanging="360"/>
      </w:pPr>
      <w:rPr>
        <w:rFonts w:hint="default"/>
      </w:rPr>
    </w:lvl>
    <w:lvl w:ilvl="1">
      <w:start w:val="1"/>
      <w:numFmt w:val="decimal"/>
      <w:isLgl/>
      <w:lvlText w:val="%1.%2"/>
      <w:lvlJc w:val="left"/>
      <w:pPr>
        <w:ind w:left="1554"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abstractNum w:abstractNumId="22" w15:restartNumberingAfterBreak="0">
    <w:nsid w:val="4A350AD2"/>
    <w:multiLevelType w:val="hybridMultilevel"/>
    <w:tmpl w:val="1BC2420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1237691"/>
    <w:multiLevelType w:val="hybridMultilevel"/>
    <w:tmpl w:val="CA40702E"/>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1D9361F"/>
    <w:multiLevelType w:val="hybridMultilevel"/>
    <w:tmpl w:val="6AA0E4A0"/>
    <w:lvl w:ilvl="0" w:tplc="456A5EAC">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5" w15:restartNumberingAfterBreak="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6" w15:restartNumberingAfterBreak="0">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7" w15:restartNumberingAfterBreak="0">
    <w:nsid w:val="55654657"/>
    <w:multiLevelType w:val="multilevel"/>
    <w:tmpl w:val="5826140E"/>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82373A9"/>
    <w:multiLevelType w:val="hybridMultilevel"/>
    <w:tmpl w:val="B5F4DA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BCC680C"/>
    <w:multiLevelType w:val="hybridMultilevel"/>
    <w:tmpl w:val="FAFEAAD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5E4E2E68"/>
    <w:multiLevelType w:val="multilevel"/>
    <w:tmpl w:val="F8F0D426"/>
    <w:lvl w:ilvl="0">
      <w:start w:val="1"/>
      <w:numFmt w:val="bullet"/>
      <w:lvlText w:val="-"/>
      <w:lvlJc w:val="left"/>
      <w:pPr>
        <w:tabs>
          <w:tab w:val="num" w:pos="3053"/>
        </w:tabs>
        <w:ind w:left="3053" w:hanging="360"/>
      </w:pPr>
      <w:rPr>
        <w:rFonts w:ascii="Times New Roman" w:eastAsia="Times New Roman" w:hAnsi="Times New Roman" w:cs="Times New Roman" w:hint="default"/>
      </w:rPr>
    </w:lvl>
    <w:lvl w:ilvl="1" w:tentative="1">
      <w:start w:val="1"/>
      <w:numFmt w:val="bullet"/>
      <w:lvlText w:val="o"/>
      <w:lvlJc w:val="left"/>
      <w:pPr>
        <w:tabs>
          <w:tab w:val="num" w:pos="3773"/>
        </w:tabs>
        <w:ind w:left="3773" w:hanging="360"/>
      </w:pPr>
      <w:rPr>
        <w:rFonts w:ascii="Courier New" w:hAnsi="Courier New" w:hint="default"/>
      </w:rPr>
    </w:lvl>
    <w:lvl w:ilvl="2" w:tentative="1">
      <w:start w:val="1"/>
      <w:numFmt w:val="bullet"/>
      <w:lvlText w:val=""/>
      <w:lvlJc w:val="left"/>
      <w:pPr>
        <w:tabs>
          <w:tab w:val="num" w:pos="4493"/>
        </w:tabs>
        <w:ind w:left="4493" w:hanging="360"/>
      </w:pPr>
      <w:rPr>
        <w:rFonts w:ascii="Wingdings" w:hAnsi="Wingdings" w:hint="default"/>
      </w:rPr>
    </w:lvl>
    <w:lvl w:ilvl="3" w:tentative="1">
      <w:start w:val="1"/>
      <w:numFmt w:val="bullet"/>
      <w:lvlText w:val=""/>
      <w:lvlJc w:val="left"/>
      <w:pPr>
        <w:tabs>
          <w:tab w:val="num" w:pos="5213"/>
        </w:tabs>
        <w:ind w:left="5213" w:hanging="360"/>
      </w:pPr>
      <w:rPr>
        <w:rFonts w:ascii="Symbol" w:hAnsi="Symbol" w:hint="default"/>
      </w:rPr>
    </w:lvl>
    <w:lvl w:ilvl="4" w:tentative="1">
      <w:start w:val="1"/>
      <w:numFmt w:val="bullet"/>
      <w:lvlText w:val="o"/>
      <w:lvlJc w:val="left"/>
      <w:pPr>
        <w:tabs>
          <w:tab w:val="num" w:pos="5933"/>
        </w:tabs>
        <w:ind w:left="5933" w:hanging="360"/>
      </w:pPr>
      <w:rPr>
        <w:rFonts w:ascii="Courier New" w:hAnsi="Courier New" w:hint="default"/>
      </w:rPr>
    </w:lvl>
    <w:lvl w:ilvl="5" w:tentative="1">
      <w:start w:val="1"/>
      <w:numFmt w:val="bullet"/>
      <w:lvlText w:val=""/>
      <w:lvlJc w:val="left"/>
      <w:pPr>
        <w:tabs>
          <w:tab w:val="num" w:pos="6653"/>
        </w:tabs>
        <w:ind w:left="6653" w:hanging="360"/>
      </w:pPr>
      <w:rPr>
        <w:rFonts w:ascii="Wingdings" w:hAnsi="Wingdings" w:hint="default"/>
      </w:rPr>
    </w:lvl>
    <w:lvl w:ilvl="6" w:tentative="1">
      <w:start w:val="1"/>
      <w:numFmt w:val="bullet"/>
      <w:lvlText w:val=""/>
      <w:lvlJc w:val="left"/>
      <w:pPr>
        <w:tabs>
          <w:tab w:val="num" w:pos="7373"/>
        </w:tabs>
        <w:ind w:left="7373" w:hanging="360"/>
      </w:pPr>
      <w:rPr>
        <w:rFonts w:ascii="Symbol" w:hAnsi="Symbol" w:hint="default"/>
      </w:rPr>
    </w:lvl>
    <w:lvl w:ilvl="7" w:tentative="1">
      <w:start w:val="1"/>
      <w:numFmt w:val="bullet"/>
      <w:lvlText w:val="o"/>
      <w:lvlJc w:val="left"/>
      <w:pPr>
        <w:tabs>
          <w:tab w:val="num" w:pos="8093"/>
        </w:tabs>
        <w:ind w:left="8093" w:hanging="360"/>
      </w:pPr>
      <w:rPr>
        <w:rFonts w:ascii="Courier New" w:hAnsi="Courier New" w:hint="default"/>
      </w:rPr>
    </w:lvl>
    <w:lvl w:ilvl="8" w:tentative="1">
      <w:start w:val="1"/>
      <w:numFmt w:val="bullet"/>
      <w:lvlText w:val=""/>
      <w:lvlJc w:val="left"/>
      <w:pPr>
        <w:tabs>
          <w:tab w:val="num" w:pos="8813"/>
        </w:tabs>
        <w:ind w:left="8813" w:hanging="360"/>
      </w:pPr>
      <w:rPr>
        <w:rFonts w:ascii="Wingdings" w:hAnsi="Wingdings" w:hint="default"/>
      </w:rPr>
    </w:lvl>
  </w:abstractNum>
  <w:abstractNum w:abstractNumId="31" w15:restartNumberingAfterBreak="0">
    <w:nsid w:val="5F631297"/>
    <w:multiLevelType w:val="singleLevel"/>
    <w:tmpl w:val="A128F614"/>
    <w:lvl w:ilvl="0">
      <w:start w:val="1"/>
      <w:numFmt w:val="decimal"/>
      <w:lvlText w:val=""/>
      <w:lvlJc w:val="left"/>
      <w:pPr>
        <w:tabs>
          <w:tab w:val="num" w:pos="360"/>
        </w:tabs>
        <w:ind w:left="360" w:hanging="360"/>
      </w:pPr>
      <w:rPr>
        <w:rFonts w:ascii="Times New Roman" w:hAnsi="Times New Roman" w:hint="default"/>
        <w:b/>
      </w:rPr>
    </w:lvl>
  </w:abstractNum>
  <w:abstractNum w:abstractNumId="32" w15:restartNumberingAfterBreak="0">
    <w:nsid w:val="63FD2877"/>
    <w:multiLevelType w:val="multilevel"/>
    <w:tmpl w:val="BC9403B2"/>
    <w:lvl w:ilvl="0">
      <w:start w:val="2"/>
      <w:numFmt w:val="decimal"/>
      <w:lvlText w:val="%1."/>
      <w:lvlJc w:val="left"/>
      <w:pPr>
        <w:ind w:left="720" w:hanging="360"/>
      </w:pPr>
      <w:rPr>
        <w:rFonts w:hint="default"/>
        <w:i/>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Zero"/>
      <w:isLgl/>
      <w:lvlText w:val="%1.%2.%3.%4.%5.%6"/>
      <w:lvlJc w:val="left"/>
      <w:pPr>
        <w:ind w:left="1800" w:hanging="1440"/>
      </w:pPr>
      <w:rPr>
        <w:rFonts w:hint="default"/>
      </w:rPr>
    </w:lvl>
    <w:lvl w:ilvl="6">
      <w:start w:val="1"/>
      <w:numFmt w:val="decimalZero"/>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64C3E22"/>
    <w:multiLevelType w:val="hybridMultilevel"/>
    <w:tmpl w:val="2CDEA378"/>
    <w:lvl w:ilvl="0" w:tplc="D07222FE">
      <w:start w:val="4"/>
      <w:numFmt w:val="decimal"/>
      <w:lvlText w:val="%1."/>
      <w:lvlJc w:val="left"/>
      <w:pPr>
        <w:ind w:left="720" w:hanging="360"/>
      </w:pPr>
      <w:rPr>
        <w:rFonts w:hint="default"/>
        <w:i/>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1431F0"/>
    <w:multiLevelType w:val="multilevel"/>
    <w:tmpl w:val="1AC8BB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394951"/>
    <w:multiLevelType w:val="multilevel"/>
    <w:tmpl w:val="DAA454C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36" w15:restartNumberingAfterBreak="0">
    <w:nsid w:val="6BF025E1"/>
    <w:multiLevelType w:val="multilevel"/>
    <w:tmpl w:val="7B96AC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485EE9"/>
    <w:multiLevelType w:val="singleLevel"/>
    <w:tmpl w:val="BD088F0C"/>
    <w:lvl w:ilvl="0">
      <w:start w:val="1"/>
      <w:numFmt w:val="lowerLetter"/>
      <w:lvlText w:val="%1)"/>
      <w:lvlJc w:val="left"/>
      <w:pPr>
        <w:tabs>
          <w:tab w:val="num" w:pos="814"/>
        </w:tabs>
        <w:ind w:left="814" w:hanging="360"/>
      </w:pPr>
      <w:rPr>
        <w:rFonts w:hint="default"/>
        <w:b/>
      </w:rPr>
    </w:lvl>
  </w:abstractNum>
  <w:abstractNum w:abstractNumId="38" w15:restartNumberingAfterBreak="0">
    <w:nsid w:val="6EB72A86"/>
    <w:multiLevelType w:val="hybridMultilevel"/>
    <w:tmpl w:val="C5CE2AE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9" w15:restartNumberingAfterBreak="0">
    <w:nsid w:val="748D119A"/>
    <w:multiLevelType w:val="singleLevel"/>
    <w:tmpl w:val="04160017"/>
    <w:lvl w:ilvl="0">
      <w:start w:val="1"/>
      <w:numFmt w:val="lowerLetter"/>
      <w:lvlText w:val="%1)"/>
      <w:lvlJc w:val="left"/>
      <w:pPr>
        <w:tabs>
          <w:tab w:val="num" w:pos="360"/>
        </w:tabs>
        <w:ind w:left="360" w:hanging="360"/>
      </w:pPr>
    </w:lvl>
  </w:abstractNum>
  <w:abstractNum w:abstractNumId="40" w15:restartNumberingAfterBreak="0">
    <w:nsid w:val="750C1F0F"/>
    <w:multiLevelType w:val="hybridMultilevel"/>
    <w:tmpl w:val="D926103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785B07F4"/>
    <w:multiLevelType w:val="hybridMultilevel"/>
    <w:tmpl w:val="BCB641DC"/>
    <w:lvl w:ilvl="0" w:tplc="A2484962">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2" w15:restartNumberingAfterBreak="0">
    <w:nsid w:val="79FA3595"/>
    <w:multiLevelType w:val="multilevel"/>
    <w:tmpl w:val="F8E88F24"/>
    <w:lvl w:ilvl="0">
      <w:start w:val="2"/>
      <w:numFmt w:val="decimal"/>
      <w:lvlText w:val="%1"/>
      <w:lvlJc w:val="left"/>
      <w:pPr>
        <w:ind w:left="480" w:hanging="480"/>
      </w:pPr>
      <w:rPr>
        <w:rFonts w:hint="default"/>
        <w:i/>
      </w:rPr>
    </w:lvl>
    <w:lvl w:ilvl="1">
      <w:start w:val="1"/>
      <w:numFmt w:val="decimal"/>
      <w:lvlText w:val="%1.%2"/>
      <w:lvlJc w:val="left"/>
      <w:pPr>
        <w:ind w:left="480" w:hanging="480"/>
      </w:pPr>
      <w:rPr>
        <w:rFonts w:hint="default"/>
        <w:i/>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26"/>
  </w:num>
  <w:num w:numId="3">
    <w:abstractNumId w:val="9"/>
  </w:num>
  <w:num w:numId="4">
    <w:abstractNumId w:val="30"/>
  </w:num>
  <w:num w:numId="5">
    <w:abstractNumId w:val="31"/>
  </w:num>
  <w:num w:numId="6">
    <w:abstractNumId w:val="35"/>
  </w:num>
  <w:num w:numId="7">
    <w:abstractNumId w:val="16"/>
  </w:num>
  <w:num w:numId="8">
    <w:abstractNumId w:val="37"/>
  </w:num>
  <w:num w:numId="9">
    <w:abstractNumId w:val="8"/>
  </w:num>
  <w:num w:numId="10">
    <w:abstractNumId w:val="39"/>
  </w:num>
  <w:num w:numId="11">
    <w:abstractNumId w:val="11"/>
  </w:num>
  <w:num w:numId="12">
    <w:abstractNumId w:val="14"/>
  </w:num>
  <w:num w:numId="13">
    <w:abstractNumId w:val="6"/>
  </w:num>
  <w:num w:numId="14">
    <w:abstractNumId w:val="15"/>
  </w:num>
  <w:num w:numId="15">
    <w:abstractNumId w:val="27"/>
  </w:num>
  <w:num w:numId="16">
    <w:abstractNumId w:val="40"/>
  </w:num>
  <w:num w:numId="17">
    <w:abstractNumId w:val="4"/>
  </w:num>
  <w:num w:numId="18">
    <w:abstractNumId w:val="29"/>
  </w:num>
  <w:num w:numId="19">
    <w:abstractNumId w:val="20"/>
  </w:num>
  <w:num w:numId="20">
    <w:abstractNumId w:val="12"/>
  </w:num>
  <w:num w:numId="21">
    <w:abstractNumId w:val="17"/>
  </w:num>
  <w:num w:numId="22">
    <w:abstractNumId w:val="38"/>
  </w:num>
  <w:num w:numId="23">
    <w:abstractNumId w:val="22"/>
  </w:num>
  <w:num w:numId="24">
    <w:abstractNumId w:val="13"/>
  </w:num>
  <w:num w:numId="25">
    <w:abstractNumId w:val="41"/>
  </w:num>
  <w:num w:numId="26">
    <w:abstractNumId w:val="24"/>
  </w:num>
  <w:num w:numId="27">
    <w:abstractNumId w:val="23"/>
  </w:num>
  <w:num w:numId="28">
    <w:abstractNumId w:val="10"/>
  </w:num>
  <w:num w:numId="29">
    <w:abstractNumId w:val="21"/>
  </w:num>
  <w:num w:numId="30">
    <w:abstractNumId w:val="2"/>
  </w:num>
  <w:num w:numId="31">
    <w:abstractNumId w:val="3"/>
  </w:num>
  <w:num w:numId="32">
    <w:abstractNumId w:val="1"/>
  </w:num>
  <w:num w:numId="33">
    <w:abstractNumId w:val="0"/>
  </w:num>
  <w:num w:numId="34">
    <w:abstractNumId w:val="42"/>
  </w:num>
  <w:num w:numId="35">
    <w:abstractNumId w:val="36"/>
  </w:num>
  <w:num w:numId="36">
    <w:abstractNumId w:val="32"/>
  </w:num>
  <w:num w:numId="37">
    <w:abstractNumId w:val="18"/>
  </w:num>
  <w:num w:numId="38">
    <w:abstractNumId w:val="7"/>
  </w:num>
  <w:num w:numId="39">
    <w:abstractNumId w:val="33"/>
  </w:num>
  <w:num w:numId="40">
    <w:abstractNumId w:val="34"/>
  </w:num>
  <w:num w:numId="41">
    <w:abstractNumId w:val="5"/>
  </w:num>
  <w:num w:numId="42">
    <w:abstractNumId w:val="28"/>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45486"/>
    <w:rsid w:val="00000FA5"/>
    <w:rsid w:val="00005E96"/>
    <w:rsid w:val="00005E99"/>
    <w:rsid w:val="0003080B"/>
    <w:rsid w:val="0003119F"/>
    <w:rsid w:val="00034B03"/>
    <w:rsid w:val="00043CC6"/>
    <w:rsid w:val="000451ED"/>
    <w:rsid w:val="000467F7"/>
    <w:rsid w:val="00052E64"/>
    <w:rsid w:val="00057D73"/>
    <w:rsid w:val="00064FFA"/>
    <w:rsid w:val="000717C9"/>
    <w:rsid w:val="00074620"/>
    <w:rsid w:val="00075C7E"/>
    <w:rsid w:val="000772BF"/>
    <w:rsid w:val="0008104F"/>
    <w:rsid w:val="00086506"/>
    <w:rsid w:val="000A7696"/>
    <w:rsid w:val="000B19D2"/>
    <w:rsid w:val="000B30C7"/>
    <w:rsid w:val="000C0120"/>
    <w:rsid w:val="000C0DC4"/>
    <w:rsid w:val="000C6ABB"/>
    <w:rsid w:val="000D1371"/>
    <w:rsid w:val="000D2617"/>
    <w:rsid w:val="000F0444"/>
    <w:rsid w:val="000F0907"/>
    <w:rsid w:val="000F2D3E"/>
    <w:rsid w:val="000F4151"/>
    <w:rsid w:val="000F4FD2"/>
    <w:rsid w:val="00102121"/>
    <w:rsid w:val="00112FB4"/>
    <w:rsid w:val="00131A5E"/>
    <w:rsid w:val="00135759"/>
    <w:rsid w:val="00136282"/>
    <w:rsid w:val="001437EE"/>
    <w:rsid w:val="001466B8"/>
    <w:rsid w:val="0015395A"/>
    <w:rsid w:val="00155269"/>
    <w:rsid w:val="00165081"/>
    <w:rsid w:val="00165B7F"/>
    <w:rsid w:val="00172260"/>
    <w:rsid w:val="00175279"/>
    <w:rsid w:val="00177673"/>
    <w:rsid w:val="00183062"/>
    <w:rsid w:val="001905E9"/>
    <w:rsid w:val="00197FB0"/>
    <w:rsid w:val="001A13F2"/>
    <w:rsid w:val="001A195E"/>
    <w:rsid w:val="001A5D4B"/>
    <w:rsid w:val="001B748F"/>
    <w:rsid w:val="001D47E7"/>
    <w:rsid w:val="001D7EB9"/>
    <w:rsid w:val="001F3F68"/>
    <w:rsid w:val="001F598D"/>
    <w:rsid w:val="001F67E7"/>
    <w:rsid w:val="002156AF"/>
    <w:rsid w:val="00220898"/>
    <w:rsid w:val="002218EE"/>
    <w:rsid w:val="00234B36"/>
    <w:rsid w:val="00245486"/>
    <w:rsid w:val="00246C3F"/>
    <w:rsid w:val="0025003A"/>
    <w:rsid w:val="00254E48"/>
    <w:rsid w:val="00257F61"/>
    <w:rsid w:val="0026421A"/>
    <w:rsid w:val="00266870"/>
    <w:rsid w:val="00267F9F"/>
    <w:rsid w:val="0027023A"/>
    <w:rsid w:val="002733A7"/>
    <w:rsid w:val="00275338"/>
    <w:rsid w:val="0028461C"/>
    <w:rsid w:val="00292F4B"/>
    <w:rsid w:val="002A1FB4"/>
    <w:rsid w:val="002A3A38"/>
    <w:rsid w:val="002B5A72"/>
    <w:rsid w:val="002C7588"/>
    <w:rsid w:val="002D0D46"/>
    <w:rsid w:val="002D1A50"/>
    <w:rsid w:val="002D30B1"/>
    <w:rsid w:val="002E03A7"/>
    <w:rsid w:val="002E1D29"/>
    <w:rsid w:val="002F4F29"/>
    <w:rsid w:val="002F5270"/>
    <w:rsid w:val="002F7D8B"/>
    <w:rsid w:val="00314EB1"/>
    <w:rsid w:val="00315D33"/>
    <w:rsid w:val="00333673"/>
    <w:rsid w:val="0033538C"/>
    <w:rsid w:val="00340A6E"/>
    <w:rsid w:val="0034590C"/>
    <w:rsid w:val="00352C25"/>
    <w:rsid w:val="00355DEF"/>
    <w:rsid w:val="003571A3"/>
    <w:rsid w:val="0035778F"/>
    <w:rsid w:val="003630C2"/>
    <w:rsid w:val="00364CA2"/>
    <w:rsid w:val="00375E94"/>
    <w:rsid w:val="003A0794"/>
    <w:rsid w:val="003A5A96"/>
    <w:rsid w:val="003A6E3E"/>
    <w:rsid w:val="003B26B0"/>
    <w:rsid w:val="003C5F2C"/>
    <w:rsid w:val="003C6B3C"/>
    <w:rsid w:val="003D4D2D"/>
    <w:rsid w:val="003E4BD8"/>
    <w:rsid w:val="003F26EF"/>
    <w:rsid w:val="003F38C8"/>
    <w:rsid w:val="00402DA0"/>
    <w:rsid w:val="00402ED1"/>
    <w:rsid w:val="0040579D"/>
    <w:rsid w:val="00415121"/>
    <w:rsid w:val="00431F6C"/>
    <w:rsid w:val="00432045"/>
    <w:rsid w:val="00435D6A"/>
    <w:rsid w:val="00441349"/>
    <w:rsid w:val="00442FAA"/>
    <w:rsid w:val="00443AE9"/>
    <w:rsid w:val="00446620"/>
    <w:rsid w:val="00452A51"/>
    <w:rsid w:val="00453A66"/>
    <w:rsid w:val="00471F93"/>
    <w:rsid w:val="00482F2A"/>
    <w:rsid w:val="00487607"/>
    <w:rsid w:val="004B72DE"/>
    <w:rsid w:val="004B74E5"/>
    <w:rsid w:val="004C68A5"/>
    <w:rsid w:val="004C6D43"/>
    <w:rsid w:val="004D578D"/>
    <w:rsid w:val="004E3918"/>
    <w:rsid w:val="004E7121"/>
    <w:rsid w:val="004F627B"/>
    <w:rsid w:val="004F6EB0"/>
    <w:rsid w:val="004F722E"/>
    <w:rsid w:val="004F748F"/>
    <w:rsid w:val="00504913"/>
    <w:rsid w:val="00504DD8"/>
    <w:rsid w:val="00504FD8"/>
    <w:rsid w:val="00516618"/>
    <w:rsid w:val="00522AF9"/>
    <w:rsid w:val="00527A13"/>
    <w:rsid w:val="00527E97"/>
    <w:rsid w:val="00530A7E"/>
    <w:rsid w:val="00534A8C"/>
    <w:rsid w:val="00535A35"/>
    <w:rsid w:val="00554711"/>
    <w:rsid w:val="00555130"/>
    <w:rsid w:val="00556ECE"/>
    <w:rsid w:val="00557CC2"/>
    <w:rsid w:val="00564008"/>
    <w:rsid w:val="00586A70"/>
    <w:rsid w:val="00590178"/>
    <w:rsid w:val="005955F9"/>
    <w:rsid w:val="005960C0"/>
    <w:rsid w:val="005A0E33"/>
    <w:rsid w:val="005A1889"/>
    <w:rsid w:val="005A2C12"/>
    <w:rsid w:val="005A3D37"/>
    <w:rsid w:val="005A6A01"/>
    <w:rsid w:val="005A6D0B"/>
    <w:rsid w:val="005C78B4"/>
    <w:rsid w:val="005D0B22"/>
    <w:rsid w:val="005D2805"/>
    <w:rsid w:val="005D50F8"/>
    <w:rsid w:val="005D621D"/>
    <w:rsid w:val="005F4271"/>
    <w:rsid w:val="005F6BBB"/>
    <w:rsid w:val="00610550"/>
    <w:rsid w:val="00620E94"/>
    <w:rsid w:val="006351B9"/>
    <w:rsid w:val="00640C42"/>
    <w:rsid w:val="00655712"/>
    <w:rsid w:val="00663181"/>
    <w:rsid w:val="0066428B"/>
    <w:rsid w:val="006670E0"/>
    <w:rsid w:val="00667566"/>
    <w:rsid w:val="006703E6"/>
    <w:rsid w:val="00683D47"/>
    <w:rsid w:val="006879A2"/>
    <w:rsid w:val="00691080"/>
    <w:rsid w:val="00691374"/>
    <w:rsid w:val="006B2CAE"/>
    <w:rsid w:val="006B318B"/>
    <w:rsid w:val="006B407E"/>
    <w:rsid w:val="006C2C3D"/>
    <w:rsid w:val="006C3F2E"/>
    <w:rsid w:val="006D2435"/>
    <w:rsid w:val="006D4064"/>
    <w:rsid w:val="006E09C4"/>
    <w:rsid w:val="006E2916"/>
    <w:rsid w:val="006E30C6"/>
    <w:rsid w:val="006E5A9A"/>
    <w:rsid w:val="006F3AB6"/>
    <w:rsid w:val="006F71AC"/>
    <w:rsid w:val="0070192A"/>
    <w:rsid w:val="00706B54"/>
    <w:rsid w:val="007222D1"/>
    <w:rsid w:val="00732042"/>
    <w:rsid w:val="00732163"/>
    <w:rsid w:val="00742CB9"/>
    <w:rsid w:val="00743EAC"/>
    <w:rsid w:val="00750A5B"/>
    <w:rsid w:val="00751AF0"/>
    <w:rsid w:val="0075215D"/>
    <w:rsid w:val="00752236"/>
    <w:rsid w:val="007546CD"/>
    <w:rsid w:val="00755D8A"/>
    <w:rsid w:val="00764E99"/>
    <w:rsid w:val="00772BAC"/>
    <w:rsid w:val="007763AC"/>
    <w:rsid w:val="00780B56"/>
    <w:rsid w:val="00782D05"/>
    <w:rsid w:val="00787E1C"/>
    <w:rsid w:val="007976C9"/>
    <w:rsid w:val="007A63AF"/>
    <w:rsid w:val="007B1398"/>
    <w:rsid w:val="007B3C93"/>
    <w:rsid w:val="007B527D"/>
    <w:rsid w:val="007C6A33"/>
    <w:rsid w:val="007E2282"/>
    <w:rsid w:val="007E4210"/>
    <w:rsid w:val="007F26A3"/>
    <w:rsid w:val="007F73BE"/>
    <w:rsid w:val="008001EA"/>
    <w:rsid w:val="00806A0C"/>
    <w:rsid w:val="008108CC"/>
    <w:rsid w:val="00812452"/>
    <w:rsid w:val="008134DA"/>
    <w:rsid w:val="008141C0"/>
    <w:rsid w:val="0082302B"/>
    <w:rsid w:val="00825B53"/>
    <w:rsid w:val="008317ED"/>
    <w:rsid w:val="00836AE6"/>
    <w:rsid w:val="00843650"/>
    <w:rsid w:val="0084652B"/>
    <w:rsid w:val="00850A07"/>
    <w:rsid w:val="00852943"/>
    <w:rsid w:val="008572C7"/>
    <w:rsid w:val="00857684"/>
    <w:rsid w:val="00857A51"/>
    <w:rsid w:val="00857E21"/>
    <w:rsid w:val="00861BEF"/>
    <w:rsid w:val="00872B9E"/>
    <w:rsid w:val="00877C1B"/>
    <w:rsid w:val="008852EF"/>
    <w:rsid w:val="00890546"/>
    <w:rsid w:val="00894C6C"/>
    <w:rsid w:val="00897306"/>
    <w:rsid w:val="008A46B0"/>
    <w:rsid w:val="008A5EC4"/>
    <w:rsid w:val="008B42B5"/>
    <w:rsid w:val="008B4C23"/>
    <w:rsid w:val="008C1AB6"/>
    <w:rsid w:val="008C2D48"/>
    <w:rsid w:val="008C7810"/>
    <w:rsid w:val="008D1A1A"/>
    <w:rsid w:val="008D401E"/>
    <w:rsid w:val="008D6AEF"/>
    <w:rsid w:val="008E3137"/>
    <w:rsid w:val="008E6B58"/>
    <w:rsid w:val="008F20D1"/>
    <w:rsid w:val="008F475C"/>
    <w:rsid w:val="009010B6"/>
    <w:rsid w:val="00907A33"/>
    <w:rsid w:val="00926271"/>
    <w:rsid w:val="00926735"/>
    <w:rsid w:val="00927091"/>
    <w:rsid w:val="0093420A"/>
    <w:rsid w:val="0093613F"/>
    <w:rsid w:val="00936500"/>
    <w:rsid w:val="009433E2"/>
    <w:rsid w:val="00965AF2"/>
    <w:rsid w:val="00967359"/>
    <w:rsid w:val="00981E60"/>
    <w:rsid w:val="00986BBC"/>
    <w:rsid w:val="009A0C00"/>
    <w:rsid w:val="009A55DF"/>
    <w:rsid w:val="009B098B"/>
    <w:rsid w:val="009C56D6"/>
    <w:rsid w:val="009C6CD8"/>
    <w:rsid w:val="009C6F27"/>
    <w:rsid w:val="009F037E"/>
    <w:rsid w:val="009F2AA6"/>
    <w:rsid w:val="009F3B69"/>
    <w:rsid w:val="009F7663"/>
    <w:rsid w:val="009F7F5E"/>
    <w:rsid w:val="00A06925"/>
    <w:rsid w:val="00A10543"/>
    <w:rsid w:val="00A12431"/>
    <w:rsid w:val="00A16923"/>
    <w:rsid w:val="00A2308A"/>
    <w:rsid w:val="00A25983"/>
    <w:rsid w:val="00A27FAA"/>
    <w:rsid w:val="00A33BEE"/>
    <w:rsid w:val="00A37A9B"/>
    <w:rsid w:val="00A413FB"/>
    <w:rsid w:val="00A51375"/>
    <w:rsid w:val="00A51CA0"/>
    <w:rsid w:val="00A51DCD"/>
    <w:rsid w:val="00A5644F"/>
    <w:rsid w:val="00A57037"/>
    <w:rsid w:val="00A67C40"/>
    <w:rsid w:val="00A726B0"/>
    <w:rsid w:val="00A75240"/>
    <w:rsid w:val="00A907E8"/>
    <w:rsid w:val="00A93546"/>
    <w:rsid w:val="00A957DC"/>
    <w:rsid w:val="00A95E12"/>
    <w:rsid w:val="00AA2ED8"/>
    <w:rsid w:val="00AA3054"/>
    <w:rsid w:val="00AA40B3"/>
    <w:rsid w:val="00AA5FD8"/>
    <w:rsid w:val="00AB072C"/>
    <w:rsid w:val="00AB257D"/>
    <w:rsid w:val="00AB6B43"/>
    <w:rsid w:val="00AC1F5D"/>
    <w:rsid w:val="00AC34CD"/>
    <w:rsid w:val="00AE747D"/>
    <w:rsid w:val="00AF7BAF"/>
    <w:rsid w:val="00B02F56"/>
    <w:rsid w:val="00B10BBD"/>
    <w:rsid w:val="00B13867"/>
    <w:rsid w:val="00B17328"/>
    <w:rsid w:val="00B2114E"/>
    <w:rsid w:val="00B263D7"/>
    <w:rsid w:val="00B31EB5"/>
    <w:rsid w:val="00B326CC"/>
    <w:rsid w:val="00B334B5"/>
    <w:rsid w:val="00B4510D"/>
    <w:rsid w:val="00B50351"/>
    <w:rsid w:val="00B519B4"/>
    <w:rsid w:val="00B531FE"/>
    <w:rsid w:val="00B54E42"/>
    <w:rsid w:val="00B5552B"/>
    <w:rsid w:val="00B55AC6"/>
    <w:rsid w:val="00B56F65"/>
    <w:rsid w:val="00B57D92"/>
    <w:rsid w:val="00B609EC"/>
    <w:rsid w:val="00B62697"/>
    <w:rsid w:val="00B6270F"/>
    <w:rsid w:val="00B63597"/>
    <w:rsid w:val="00B65142"/>
    <w:rsid w:val="00B738DD"/>
    <w:rsid w:val="00B77EC9"/>
    <w:rsid w:val="00B80602"/>
    <w:rsid w:val="00B846D0"/>
    <w:rsid w:val="00B84A97"/>
    <w:rsid w:val="00B97391"/>
    <w:rsid w:val="00BA0B34"/>
    <w:rsid w:val="00BA0D89"/>
    <w:rsid w:val="00BA2690"/>
    <w:rsid w:val="00BA5B68"/>
    <w:rsid w:val="00BA7794"/>
    <w:rsid w:val="00BA7B31"/>
    <w:rsid w:val="00BB4808"/>
    <w:rsid w:val="00BC30B9"/>
    <w:rsid w:val="00BC4634"/>
    <w:rsid w:val="00BD4C90"/>
    <w:rsid w:val="00BD6C31"/>
    <w:rsid w:val="00BE27D4"/>
    <w:rsid w:val="00BE3658"/>
    <w:rsid w:val="00BF172E"/>
    <w:rsid w:val="00C014B7"/>
    <w:rsid w:val="00C02D58"/>
    <w:rsid w:val="00C038C8"/>
    <w:rsid w:val="00C04EE0"/>
    <w:rsid w:val="00C06B23"/>
    <w:rsid w:val="00C13211"/>
    <w:rsid w:val="00C14A99"/>
    <w:rsid w:val="00C27281"/>
    <w:rsid w:val="00C31DB4"/>
    <w:rsid w:val="00C3682A"/>
    <w:rsid w:val="00C40670"/>
    <w:rsid w:val="00C53C9F"/>
    <w:rsid w:val="00C62644"/>
    <w:rsid w:val="00C635BC"/>
    <w:rsid w:val="00C6726F"/>
    <w:rsid w:val="00C73F1A"/>
    <w:rsid w:val="00C777DF"/>
    <w:rsid w:val="00C818FB"/>
    <w:rsid w:val="00C843F9"/>
    <w:rsid w:val="00C84473"/>
    <w:rsid w:val="00C95CED"/>
    <w:rsid w:val="00C96404"/>
    <w:rsid w:val="00CA3374"/>
    <w:rsid w:val="00CA50C2"/>
    <w:rsid w:val="00CA64D1"/>
    <w:rsid w:val="00CA6C93"/>
    <w:rsid w:val="00CB4D52"/>
    <w:rsid w:val="00CB77DB"/>
    <w:rsid w:val="00CC5CB3"/>
    <w:rsid w:val="00CD16E4"/>
    <w:rsid w:val="00CD2FD2"/>
    <w:rsid w:val="00CD3C02"/>
    <w:rsid w:val="00CD4A27"/>
    <w:rsid w:val="00CD643B"/>
    <w:rsid w:val="00CE1F3B"/>
    <w:rsid w:val="00CE4C28"/>
    <w:rsid w:val="00CF1614"/>
    <w:rsid w:val="00CF2AD3"/>
    <w:rsid w:val="00CF4608"/>
    <w:rsid w:val="00CF693C"/>
    <w:rsid w:val="00D10512"/>
    <w:rsid w:val="00D11E82"/>
    <w:rsid w:val="00D13259"/>
    <w:rsid w:val="00D1416D"/>
    <w:rsid w:val="00D20D69"/>
    <w:rsid w:val="00D23234"/>
    <w:rsid w:val="00D335FD"/>
    <w:rsid w:val="00D434A3"/>
    <w:rsid w:val="00D46AF2"/>
    <w:rsid w:val="00D55922"/>
    <w:rsid w:val="00D55D1F"/>
    <w:rsid w:val="00D579AA"/>
    <w:rsid w:val="00D606A2"/>
    <w:rsid w:val="00D67C7F"/>
    <w:rsid w:val="00D70478"/>
    <w:rsid w:val="00D7298E"/>
    <w:rsid w:val="00D7639F"/>
    <w:rsid w:val="00D77599"/>
    <w:rsid w:val="00D85F4E"/>
    <w:rsid w:val="00D877D7"/>
    <w:rsid w:val="00DB0949"/>
    <w:rsid w:val="00DB331A"/>
    <w:rsid w:val="00DC1029"/>
    <w:rsid w:val="00DC10F2"/>
    <w:rsid w:val="00DC1E4E"/>
    <w:rsid w:val="00DD2083"/>
    <w:rsid w:val="00DD4042"/>
    <w:rsid w:val="00DD4A67"/>
    <w:rsid w:val="00DE433A"/>
    <w:rsid w:val="00DE44C9"/>
    <w:rsid w:val="00DE5991"/>
    <w:rsid w:val="00DF7400"/>
    <w:rsid w:val="00DF7F9B"/>
    <w:rsid w:val="00E10488"/>
    <w:rsid w:val="00E10811"/>
    <w:rsid w:val="00E11C83"/>
    <w:rsid w:val="00E15504"/>
    <w:rsid w:val="00E163AA"/>
    <w:rsid w:val="00E22B84"/>
    <w:rsid w:val="00E22F0B"/>
    <w:rsid w:val="00E24590"/>
    <w:rsid w:val="00E41281"/>
    <w:rsid w:val="00E434CD"/>
    <w:rsid w:val="00E4638F"/>
    <w:rsid w:val="00E535FE"/>
    <w:rsid w:val="00E60650"/>
    <w:rsid w:val="00E73BD7"/>
    <w:rsid w:val="00E73C4D"/>
    <w:rsid w:val="00E73EF3"/>
    <w:rsid w:val="00E75AA2"/>
    <w:rsid w:val="00E81DD7"/>
    <w:rsid w:val="00E843E8"/>
    <w:rsid w:val="00E92128"/>
    <w:rsid w:val="00E952BD"/>
    <w:rsid w:val="00E96293"/>
    <w:rsid w:val="00EA1C4D"/>
    <w:rsid w:val="00EA2834"/>
    <w:rsid w:val="00EA5BBE"/>
    <w:rsid w:val="00EB770A"/>
    <w:rsid w:val="00EC625F"/>
    <w:rsid w:val="00ED3791"/>
    <w:rsid w:val="00EE0564"/>
    <w:rsid w:val="00EF3F48"/>
    <w:rsid w:val="00EF624F"/>
    <w:rsid w:val="00F03C80"/>
    <w:rsid w:val="00F050C0"/>
    <w:rsid w:val="00F1145C"/>
    <w:rsid w:val="00F128D7"/>
    <w:rsid w:val="00F14247"/>
    <w:rsid w:val="00F145A2"/>
    <w:rsid w:val="00F22F38"/>
    <w:rsid w:val="00F2524B"/>
    <w:rsid w:val="00F27BF4"/>
    <w:rsid w:val="00F32DB9"/>
    <w:rsid w:val="00F35361"/>
    <w:rsid w:val="00F51128"/>
    <w:rsid w:val="00F53EED"/>
    <w:rsid w:val="00F56249"/>
    <w:rsid w:val="00F609AE"/>
    <w:rsid w:val="00F66B50"/>
    <w:rsid w:val="00F70ED5"/>
    <w:rsid w:val="00F83A99"/>
    <w:rsid w:val="00F85886"/>
    <w:rsid w:val="00F9358F"/>
    <w:rsid w:val="00F9515B"/>
    <w:rsid w:val="00FA0369"/>
    <w:rsid w:val="00FA0D1E"/>
    <w:rsid w:val="00FA0FB0"/>
    <w:rsid w:val="00FA1396"/>
    <w:rsid w:val="00FA1859"/>
    <w:rsid w:val="00FA19B4"/>
    <w:rsid w:val="00FA1FB1"/>
    <w:rsid w:val="00FB2828"/>
    <w:rsid w:val="00FB3ACA"/>
    <w:rsid w:val="00FB62A3"/>
    <w:rsid w:val="00FB68EB"/>
    <w:rsid w:val="00FC1D8D"/>
    <w:rsid w:val="00FC433B"/>
    <w:rsid w:val="00FC57A5"/>
    <w:rsid w:val="00FC68DE"/>
    <w:rsid w:val="00FC6B52"/>
    <w:rsid w:val="00FC70D6"/>
    <w:rsid w:val="00FD1C33"/>
    <w:rsid w:val="00FE558F"/>
    <w:rsid w:val="00FE7561"/>
    <w:rsid w:val="00FF26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29C781B7-6F08-4CAC-8EA2-E936DBB6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FB0"/>
    <w:rPr>
      <w:lang w:eastAsia="en-US"/>
    </w:rPr>
  </w:style>
  <w:style w:type="paragraph" w:styleId="Ttulo1">
    <w:name w:val="heading 1"/>
    <w:basedOn w:val="Normal"/>
    <w:next w:val="Normal"/>
    <w:qFormat/>
    <w:rsid w:val="00245486"/>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Ttulo3">
    <w:name w:val="heading 3"/>
    <w:basedOn w:val="Normal"/>
    <w:next w:val="Normal"/>
    <w:qFormat/>
    <w:rsid w:val="00245486"/>
    <w:pPr>
      <w:keepNext/>
      <w:jc w:val="both"/>
      <w:outlineLvl w:val="2"/>
    </w:pPr>
    <w:rPr>
      <w:sz w:val="24"/>
      <w:lang w:eastAsia="pt-BR"/>
    </w:rPr>
  </w:style>
  <w:style w:type="paragraph" w:styleId="Ttulo5">
    <w:name w:val="heading 5"/>
    <w:basedOn w:val="Normal"/>
    <w:next w:val="Normal"/>
    <w:link w:val="Ttulo5Char"/>
    <w:qFormat/>
    <w:rsid w:val="00402ED1"/>
    <w:pPr>
      <w:spacing w:before="240" w:after="60"/>
      <w:outlineLvl w:val="4"/>
    </w:pPr>
    <w:rPr>
      <w:b/>
      <w:bCs/>
      <w:i/>
      <w:iCs/>
      <w:sz w:val="26"/>
      <w:szCs w:val="26"/>
      <w:lang w:eastAsia="pt-BR"/>
    </w:rPr>
  </w:style>
  <w:style w:type="paragraph" w:styleId="Ttulo6">
    <w:name w:val="heading 6"/>
    <w:basedOn w:val="Normal"/>
    <w:next w:val="Normal"/>
    <w:link w:val="Ttulo6Char"/>
    <w:semiHidden/>
    <w:unhideWhenUsed/>
    <w:qFormat/>
    <w:rsid w:val="00402ED1"/>
    <w:pPr>
      <w:spacing w:before="240" w:after="60"/>
      <w:outlineLvl w:val="5"/>
    </w:pPr>
    <w:rPr>
      <w:rFonts w:ascii="Calibri" w:hAnsi="Calibri"/>
      <w:b/>
      <w:bCs/>
      <w:sz w:val="22"/>
      <w:szCs w:val="22"/>
    </w:rPr>
  </w:style>
  <w:style w:type="paragraph" w:styleId="Ttulo7">
    <w:name w:val="heading 7"/>
    <w:basedOn w:val="Normal"/>
    <w:next w:val="Normal"/>
    <w:qFormat/>
    <w:rsid w:val="00245486"/>
    <w:pPr>
      <w:keepNext/>
      <w:tabs>
        <w:tab w:val="left" w:pos="2835"/>
      </w:tabs>
      <w:spacing w:line="280" w:lineRule="exact"/>
      <w:ind w:left="57" w:right="57" w:hanging="57"/>
      <w:jc w:val="center"/>
      <w:outlineLvl w:val="6"/>
    </w:pPr>
    <w:rPr>
      <w:b/>
      <w:spacing w:val="14"/>
      <w:sz w:val="24"/>
      <w:lang w:eastAsia="pt-BR"/>
    </w:rPr>
  </w:style>
  <w:style w:type="paragraph" w:styleId="Ttulo9">
    <w:name w:val="heading 9"/>
    <w:basedOn w:val="Normal"/>
    <w:next w:val="Normal"/>
    <w:qFormat/>
    <w:rsid w:val="00245486"/>
    <w:pPr>
      <w:keepNext/>
      <w:outlineLvl w:val="8"/>
    </w:pPr>
    <w:rPr>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245486"/>
  </w:style>
  <w:style w:type="character" w:styleId="Nmerodepgina">
    <w:name w:val="page number"/>
    <w:basedOn w:val="Fontepargpadro"/>
    <w:rsid w:val="00245486"/>
  </w:style>
  <w:style w:type="paragraph" w:styleId="Rodap">
    <w:name w:val="footer"/>
    <w:basedOn w:val="Normal"/>
    <w:rsid w:val="00245486"/>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extoembloco">
    <w:name w:val="Block Text"/>
    <w:basedOn w:val="Normal"/>
    <w:rsid w:val="00245486"/>
    <w:pPr>
      <w:ind w:left="4253" w:right="57" w:firstLine="1134"/>
      <w:jc w:val="both"/>
    </w:pPr>
    <w:rPr>
      <w:rFonts w:ascii="Arial" w:hAnsi="Arial"/>
      <w:i/>
      <w:spacing w:val="14"/>
      <w:sz w:val="22"/>
      <w:lang w:eastAsia="pt-BR"/>
    </w:rPr>
  </w:style>
  <w:style w:type="paragraph" w:styleId="Cabealho">
    <w:name w:val="header"/>
    <w:basedOn w:val="Normal"/>
    <w:rsid w:val="00245486"/>
    <w:pPr>
      <w:tabs>
        <w:tab w:val="center" w:pos="4419"/>
        <w:tab w:val="right" w:pos="8838"/>
      </w:tabs>
    </w:pPr>
    <w:rPr>
      <w:rFonts w:ascii="Arial" w:hAnsi="Arial"/>
      <w:sz w:val="22"/>
      <w:lang w:eastAsia="pt-BR"/>
    </w:rPr>
  </w:style>
  <w:style w:type="paragraph" w:styleId="Recuodecorpodetexto2">
    <w:name w:val="Body Text Indent 2"/>
    <w:basedOn w:val="Normal"/>
    <w:rsid w:val="00245486"/>
    <w:pPr>
      <w:spacing w:before="120" w:line="360" w:lineRule="auto"/>
      <w:ind w:firstLine="1418"/>
      <w:jc w:val="both"/>
    </w:pPr>
    <w:rPr>
      <w:rFonts w:ascii="Arial" w:hAnsi="Arial"/>
      <w:sz w:val="22"/>
      <w:lang w:eastAsia="pt-BR"/>
    </w:rPr>
  </w:style>
  <w:style w:type="paragraph" w:styleId="Recuodecorpodetexto">
    <w:name w:val="Body Text Indent"/>
    <w:basedOn w:val="Normal"/>
    <w:rsid w:val="00245486"/>
    <w:pPr>
      <w:ind w:firstLine="708"/>
      <w:jc w:val="both"/>
    </w:pPr>
    <w:rPr>
      <w:sz w:val="24"/>
      <w:lang w:eastAsia="pt-BR"/>
    </w:rPr>
  </w:style>
  <w:style w:type="paragraph" w:styleId="Corpodetexto">
    <w:name w:val="Body Text"/>
    <w:basedOn w:val="Normal"/>
    <w:rsid w:val="00245486"/>
    <w:pPr>
      <w:jc w:val="both"/>
    </w:pPr>
    <w:rPr>
      <w:sz w:val="24"/>
      <w:lang w:eastAsia="pt-BR"/>
    </w:rPr>
  </w:style>
  <w:style w:type="table" w:styleId="Tabelacomgrade">
    <w:name w:val="Table Grid"/>
    <w:basedOn w:val="Tabelanormal"/>
    <w:rsid w:val="0024548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dodatabela">
    <w:name w:val="Conteúdo da tabela"/>
    <w:basedOn w:val="Normal"/>
    <w:rsid w:val="00CA3374"/>
    <w:pPr>
      <w:widowControl w:val="0"/>
      <w:suppressLineNumbers/>
      <w:suppressAutoHyphens/>
    </w:pPr>
    <w:rPr>
      <w:rFonts w:eastAsia="Lucida Sans Unicode"/>
      <w:sz w:val="24"/>
      <w:szCs w:val="24"/>
      <w:lang w:eastAsia="ar-SA"/>
    </w:rPr>
  </w:style>
  <w:style w:type="paragraph" w:styleId="MapadoDocumento">
    <w:name w:val="Document Map"/>
    <w:basedOn w:val="Normal"/>
    <w:semiHidden/>
    <w:rsid w:val="00B62697"/>
    <w:pPr>
      <w:shd w:val="clear" w:color="auto" w:fill="000080"/>
    </w:pPr>
    <w:rPr>
      <w:rFonts w:ascii="Tahoma" w:hAnsi="Tahoma" w:cs="Tahoma"/>
      <w:lang w:eastAsia="pt-BR"/>
    </w:rPr>
  </w:style>
  <w:style w:type="paragraph" w:styleId="Corpodetexto2">
    <w:name w:val="Body Text 2"/>
    <w:basedOn w:val="Normal"/>
    <w:link w:val="Corpodetexto2Char"/>
    <w:rsid w:val="00D434A3"/>
    <w:pPr>
      <w:spacing w:after="120" w:line="480" w:lineRule="auto"/>
    </w:pPr>
  </w:style>
  <w:style w:type="character" w:customStyle="1" w:styleId="Corpodetexto2Char">
    <w:name w:val="Corpo de texto 2 Char"/>
    <w:basedOn w:val="Fontepargpadro"/>
    <w:link w:val="Corpodetexto2"/>
    <w:rsid w:val="00D434A3"/>
    <w:rPr>
      <w:lang w:eastAsia="en-US"/>
    </w:rPr>
  </w:style>
  <w:style w:type="character" w:customStyle="1" w:styleId="Ttulo6Char">
    <w:name w:val="Título 6 Char"/>
    <w:basedOn w:val="Fontepargpadro"/>
    <w:link w:val="Ttulo6"/>
    <w:semiHidden/>
    <w:rsid w:val="00402ED1"/>
    <w:rPr>
      <w:rFonts w:ascii="Calibri" w:eastAsia="Times New Roman" w:hAnsi="Calibri" w:cs="Times New Roman"/>
      <w:b/>
      <w:bCs/>
      <w:sz w:val="22"/>
      <w:szCs w:val="22"/>
      <w:lang w:eastAsia="en-US"/>
    </w:rPr>
  </w:style>
  <w:style w:type="paragraph" w:styleId="Corpodetexto3">
    <w:name w:val="Body Text 3"/>
    <w:basedOn w:val="Normal"/>
    <w:link w:val="Corpodetexto3Char"/>
    <w:rsid w:val="00402ED1"/>
    <w:pPr>
      <w:spacing w:after="120"/>
    </w:pPr>
    <w:rPr>
      <w:sz w:val="16"/>
      <w:szCs w:val="16"/>
    </w:rPr>
  </w:style>
  <w:style w:type="character" w:customStyle="1" w:styleId="Corpodetexto3Char">
    <w:name w:val="Corpo de texto 3 Char"/>
    <w:basedOn w:val="Fontepargpadro"/>
    <w:link w:val="Corpodetexto3"/>
    <w:rsid w:val="00402ED1"/>
    <w:rPr>
      <w:sz w:val="16"/>
      <w:szCs w:val="16"/>
      <w:lang w:eastAsia="en-US"/>
    </w:rPr>
  </w:style>
  <w:style w:type="character" w:customStyle="1" w:styleId="Ttulo5Char">
    <w:name w:val="Título 5 Char"/>
    <w:basedOn w:val="Fontepargpadro"/>
    <w:link w:val="Ttulo5"/>
    <w:rsid w:val="00402ED1"/>
    <w:rPr>
      <w:b/>
      <w:bCs/>
      <w:i/>
      <w:iCs/>
      <w:sz w:val="26"/>
      <w:szCs w:val="26"/>
    </w:rPr>
  </w:style>
  <w:style w:type="paragraph" w:customStyle="1" w:styleId="Corpodetexto31">
    <w:name w:val="Corpo de texto 31"/>
    <w:basedOn w:val="Normal"/>
    <w:rsid w:val="00F53EED"/>
    <w:pPr>
      <w:suppressAutoHyphens/>
      <w:jc w:val="both"/>
    </w:pPr>
    <w:rPr>
      <w:rFonts w:ascii="Bookman Old Style" w:hAnsi="Bookman Old Style"/>
      <w:b/>
      <w:sz w:val="22"/>
      <w:lang w:eastAsia="ar-SA"/>
    </w:rPr>
  </w:style>
  <w:style w:type="paragraph" w:styleId="PargrafodaLista">
    <w:name w:val="List Paragraph"/>
    <w:basedOn w:val="Normal"/>
    <w:uiPriority w:val="34"/>
    <w:qFormat/>
    <w:rsid w:val="00B63597"/>
    <w:pPr>
      <w:ind w:left="708"/>
    </w:pPr>
    <w:rPr>
      <w:rFonts w:ascii="Arial" w:hAnsi="Arial"/>
      <w:color w:val="000000"/>
      <w:w w:val="104"/>
      <w:sz w:val="24"/>
      <w:szCs w:val="24"/>
      <w:lang w:eastAsia="pt-BR"/>
    </w:rPr>
  </w:style>
  <w:style w:type="character" w:styleId="Refdenotaderodap">
    <w:name w:val="footnote reference"/>
    <w:basedOn w:val="Fontepargpadro"/>
    <w:rsid w:val="00B63597"/>
    <w:rPr>
      <w:vertAlign w:val="superscript"/>
    </w:rPr>
  </w:style>
  <w:style w:type="paragraph" w:styleId="NormalWeb">
    <w:name w:val="Normal (Web)"/>
    <w:basedOn w:val="Normal"/>
    <w:uiPriority w:val="99"/>
    <w:unhideWhenUsed/>
    <w:rsid w:val="007F73BE"/>
    <w:pPr>
      <w:spacing w:before="100" w:beforeAutospacing="1" w:after="100" w:afterAutospacing="1"/>
    </w:pPr>
    <w:rPr>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80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39EF4-AB44-4E19-8419-B456C10D5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1</Pages>
  <Words>8149</Words>
  <Characters>44009</Characters>
  <Application>Microsoft Office Word</Application>
  <DocSecurity>0</DocSecurity>
  <Lines>366</Lines>
  <Paragraphs>104</Paragraphs>
  <ScaleCrop>false</ScaleCrop>
  <HeadingPairs>
    <vt:vector size="2" baseType="variant">
      <vt:variant>
        <vt:lpstr>Título</vt:lpstr>
      </vt:variant>
      <vt:variant>
        <vt:i4>1</vt:i4>
      </vt:variant>
    </vt:vector>
  </HeadingPairs>
  <TitlesOfParts>
    <vt:vector size="1" baseType="lpstr">
      <vt:lpstr>E D I T A L DE LICITAÇÃO</vt:lpstr>
    </vt:vector>
  </TitlesOfParts>
  <Company>Pref. Mun. Viadutos</Company>
  <LinksUpToDate>false</LinksUpToDate>
  <CharactersWithSpaces>52054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DE LICITAÇÃO</dc:title>
  <dc:creator>Pref. Mun. Viadutos</dc:creator>
  <cp:lastModifiedBy>user</cp:lastModifiedBy>
  <cp:revision>51</cp:revision>
  <cp:lastPrinted>2018-12-04T17:54:00Z</cp:lastPrinted>
  <dcterms:created xsi:type="dcterms:W3CDTF">2013-07-12T19:26:00Z</dcterms:created>
  <dcterms:modified xsi:type="dcterms:W3CDTF">2023-12-28T13:17:00Z</dcterms:modified>
</cp:coreProperties>
</file>