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35" w:rsidRDefault="00C4433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44335" w:rsidRDefault="001B362E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C44335" w:rsidRDefault="00C4433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44335" w:rsidRDefault="001B36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434/2024</w:t>
      </w:r>
    </w:p>
    <w:p w:rsidR="00C44335" w:rsidRDefault="001B36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Aquisição de material odontológico para a Unidade Básica de Saúde do Município de Viadutos/RS</w:t>
      </w:r>
    </w:p>
    <w:p w:rsidR="00C44335" w:rsidRDefault="00C4433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4335" w:rsidRDefault="001B36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C44335" w:rsidRDefault="001B36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tem por objeto: Aquisição de material odontológico para a Unidade Básica de Saúde do Município de Viadutos/RS.</w:t>
      </w:r>
    </w:p>
    <w:p w:rsidR="00C44335" w:rsidRDefault="001B362E" w:rsidP="00B43B9C">
      <w:pPr>
        <w:pStyle w:val="Standard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presente Termo de Referência parte da Solicitação Interna nº: 434/2024.</w:t>
      </w:r>
    </w:p>
    <w:p w:rsidR="00C44335" w:rsidRDefault="00C4433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4335" w:rsidRDefault="001B36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C44335" w:rsidRDefault="001B36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0"/>
        <w:gridCol w:w="1701"/>
      </w:tblGrid>
      <w:tr w:rsidR="00C44335" w:rsidTr="00320CD0"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Água destilada para autoclave, galão com 5 litros.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 w:rsidP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 L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Amálgama odontológico de 1 porção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Amálgama odontológico de 3 porção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Máscara cirúrgica descartável, para procedimento, com elástico, branca, caixa com 50 unidades.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Anestésico tópico gel, pote com 200mg/g.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Anestésico injetável com cloridrato de articaína + epinefrina 72 mg + 18ug carpule, caixa com 50 tubetes.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Algodão hidrófilo 500g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Rolete de algodão. Embalagem com 100 unidades.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Álcool 70º INPM (Álcool etílico hidratado) desinfetante hospitalar para superfícies fixas e artigos não críticos, embalagem com 1 litro.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Sugador odontológico descartável atóxico pacote 40 unidades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Agulha hipodérmica descartável 20x0,55 MM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Hipoclorito de sódio a 2,5% uso externo, irrigação dos canais radiculares. Frasco 1 litro.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 w:rsidP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Detergente enzimático, para limpeza de instrumentais caixa com 12 litros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Indicador Biológico para autoclave. Caixa com 10 unidades.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Indicador Químico, integrador classe 5 para autoclave. Caixa com 100 unidades.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Saco branco leitoso para lixo hospitalar, capacidade 30L.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Papel grau cirúrgico para esterilização, rolo com 12 cm x 100 m.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Papel grau cirúrgico para esterilização, rolo com 15 cm x 100 m.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Teste de vitalidade - 50 graus spray 200 ml.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Agulha para sutura odontológica com fio de seda não absorvível 3-0 ¹/² 20 mm. Caixa com 24 unidades.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Esponja hemostática de colágeno hidrolisado, liofilizada com medida 1,0 x 1,0 x 1,0, caixa com 10 unidades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Agulha gengival descartável, tamanho 30g - curta, 0,30 x 25, caixa com 100 unidades.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Compressa de gaze hidrófila, 8 camadas, 5 dobras, 13 fios, dimensão fechada 7,5cm x 7,5cm, pacote com 200 g.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</w:tr>
      <w:tr w:rsidR="00C44335" w:rsidTr="00320CD0">
        <w:tc>
          <w:tcPr>
            <w:tcW w:w="8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Flúor gel 2%, base de caráter não iônico em PH neutro, frasco com 200 ml.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Luvas para procedimento não cirúrgico, látex de borracha natural, superfície microtexturizada, ambidestra, não estéril, sem pó, caixa com 100 unidades, tamanho p.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Luvas para procedimento não cirúrgico, látex de borracha natural, superfície microtexturizada, ambidestra, não estéril, sem pó, caixa com 100 unidades, tamanho m.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25 UND 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Óleo lubrificante para alta rotação, frasco com 200 ml.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 UND 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Selante para fóssulas e fissuras colorido, seringa com 2 g.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Removedor de manchas, frasco com 30ml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Ionômero de vidro fotopolimerizável reforçado com resina para restauração, kit com 1 cimento 1 x 15 g e líquido 1 x 8g e dosador.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Ionômero de vidro restaurador, alta liberação de flúor, kit com 1 cimento 10 g, um líquido 8 g e dosador.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Material restaurador provisório (IRM), kit pó 38g e líquido de 15ml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Hidróxido de cálcio radiopaco, kit pasta base 13g e pasta catalisadora 11g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Obturador provisório, vidro com 25g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UND 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Tricresol formalina (material para desinfecção de canal radicular com 10ml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Escovas de Robson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Micro aplicadores para uso odontológico (pontas aplicadoras descartáveis, fino). Tubo com 100 unidades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Cunha de madeira desidratada para uso odontológico. Embalagem c/ 4 pentes.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Adesivo fotopolimerizável 6 g (5,6 ml)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Tiras de Poliéster, pacote com 50 unid.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Papel carbono para articulação dupla face, azul e vermelho, espessura 100 micras, pacote com 12 unidades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Pasta profilática com flúor, sabor tuti -  frutti, 90 gramas.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B43B9C">
              <w:rPr>
                <w:rFonts w:ascii="Times New Roman" w:hAnsi="Times New Roman"/>
                <w:sz w:val="22"/>
                <w:szCs w:val="22"/>
              </w:rPr>
              <w:t xml:space="preserve">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Aparelho fotopolimerizador odontológico, para resinas compostas, ionômero e adesivos a bateria (sem fio), luz azul gerada por led alta potência (1250 MW/cm²).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flow, resina composta fluida fotopolimerizável, seringa com 2 g e ponteiras para aplicação.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 UND 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Papel toalha embalagem com 2 rolos, folha dupla, contendo 55 toalhas de 21 cm x 19 cm.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Papel toalha interfolias, alta absorção, 20 cm x21 cm , pacote contendo 100 folhas.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Broca diamantada curta 3195 F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Broca diamantada curta nº 1013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Broca diamantada curta nº 1014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Broca diamantada curta nº 1012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Broca diamantada curta nº 1016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Broca carbide nº 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Broca carbide nº 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Broca carbide nº 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Broca carbide burs curta 08.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</w:tr>
      <w:tr w:rsidR="00C44335" w:rsidTr="00320CD0">
        <w:tc>
          <w:tcPr>
            <w:tcW w:w="8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Resina, restaurador universal 4g, tamanho do incremento 2.0 mm, tempo de polimerização 40 s, cor (UD).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A1 restaurador universal 4g, tamanho do encremento 2.0 mm, tamanho de polimerização 40s.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A2, restaurador universal, 4g, tamanho do encremento 2.0 mm, tempo de polimerização 40s.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A3 restaurador universal 4 g, tamanho do encremento 2.0 mm, tempo de polimerização 40s.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A 3,5, restaurador universal 4g, tamanho do encremento 2.0 mm, tempo de polimerização 40s.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B1, restaurador universal 4g, tamanho do encremento 2.0 mm, tempo de polimerização 40s.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B2, restaurador universal 4g, tamanho do encremento 2.0 mm, tempo de polimerização 40s.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C2, restaurador universal 4g, tamanho do encremento 2.0 mm, tempo de polimerização 40s.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composta híbrida universal fotopolimerizável 4g, microglass II, radiopaco, A1.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composta híbrida universal fotopolimerizável 4g, microglass II, radiopaco A2.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composta híbrida universal fotopolimerizável 4g, microglass II, radiopaco A3.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composta híbrida universal fotopolimerizável 4g, microglass II, radiopaco. Cor 3/5.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composta híbrida universal fotopolimerizável 4g, microglass II, radiopaco B1.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composta híbrida universal fotopolimerizável 4g, microglass II, radiopaco B2.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</w:tr>
      <w:tr w:rsidR="00C44335" w:rsidTr="00320CD0">
        <w:tc>
          <w:tcPr>
            <w:tcW w:w="8080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composta híbrida universal fotopolimerizável 4g, microglass II, radiopaco C2.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</w:tr>
    </w:tbl>
    <w:p w:rsidR="00C44335" w:rsidRDefault="00C4433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4335" w:rsidRPr="001B362E" w:rsidRDefault="001B36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1B362E">
        <w:rPr>
          <w:rFonts w:ascii="Times New Roman" w:hAnsi="Times New Roman"/>
          <w:sz w:val="22"/>
          <w:szCs w:val="22"/>
        </w:rPr>
        <w:t>A contratação pretendida está prevista no Plano de Contratações Anual do Município de Viadutos, como se vê do item N° 208 daquele documento, estando assim alinhada com o planejamento desta Administração.</w:t>
      </w:r>
    </w:p>
    <w:p w:rsidR="00C44335" w:rsidRDefault="00C4433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4335" w:rsidRDefault="001B36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C44335" w:rsidRDefault="001B36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solução proposta é a realização de um (a) Pregão, tendo como critério de julgamento Menor Preço, objetivando a contratação de empresa para Aquisição de material odontológico para a Unidade Básica de Saúde do Município de Viadutos/RS.</w:t>
      </w:r>
    </w:p>
    <w:p w:rsidR="00C44335" w:rsidRDefault="001B36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44335" w:rsidRDefault="001B36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C44335" w:rsidRDefault="001B36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bens ora licitados têm natureza de bens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C44335" w:rsidRDefault="001B36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contratação será realizada por meio de Pregão, tendo como critério de julgamento Menor Preço, nos termos da Lei Federal nº 14.133/2021.</w:t>
      </w:r>
    </w:p>
    <w:p w:rsidR="00C44335" w:rsidRDefault="001B36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Para fornecimento dos produtos pretendidos os eventuais interessados deverão comprovar que atuam em ramo de atividade compatível com o objeto da licitação: Aquisição de material odontológico para a Unidade Básica de Saúde do Município de Viadutos/RS.</w:t>
      </w:r>
    </w:p>
    <w:p w:rsidR="00C44335" w:rsidRDefault="00C4433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4335" w:rsidRDefault="001B36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C44335" w:rsidRDefault="001B36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produtos deverão ser entregues na Secretaria Municipal de Saúde, cito Rua Ângelo Alegretti.</w:t>
      </w:r>
    </w:p>
    <w:p w:rsidR="00C44335" w:rsidRDefault="00C4433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4335" w:rsidRDefault="001B36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C44335" w:rsidRDefault="001B36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C44335" w:rsidRDefault="00C4433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4335" w:rsidRDefault="001B36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C44335" w:rsidRDefault="001B36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 w:rsidR="00C44335" w:rsidRDefault="00C4433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4335" w:rsidRDefault="001B36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C44335" w:rsidRDefault="001B36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Conforme disposto no item 4, o futuro contratado será selecionado mediante processo de Pregão.</w:t>
      </w:r>
    </w:p>
    <w:p w:rsidR="00C44335" w:rsidRDefault="00C4433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4335" w:rsidRDefault="001B36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C44335" w:rsidRDefault="001B36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815"/>
        <w:gridCol w:w="1635"/>
        <w:gridCol w:w="1682"/>
      </w:tblGrid>
      <w:tr w:rsidR="00C44335" w:rsidTr="00320CD0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Água destilada para autoclave, galão com 5 litros.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 L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20,25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506,25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Amálgama odontológico de 1 porção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3,53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176,25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Amálgama odontológico de 3 porção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7,45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372,50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Máscara cirúrgica descartável, para procedimento, com elástico, branca, caixa com 50 unidades.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8,35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41,75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Anestésico tópico gel, pote com 200mg/g.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17,35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86,75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Anestésico injetável com cloridrato de articaína + epinefrina 72 mg + 18ug carpule, caixa com 50 tubetes.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R$ 244,00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7.320,00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Algodão hidrófilo 500g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23,55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235,50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Rolete de algodão. Embalagem com 100 unidades.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3,60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360,00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Álcool 70º INPM (Álcool etílico hidratado) desinfetante hospitalar para superfícies fixas e artigos não críticos, embalagem com 1 litro.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7,80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468,00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Sugador odontológico descartável atóxico pacote 40 unidades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10,95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219,00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Agulha hipodérmica descartável 20x0,55 MM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11,58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579,00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Hipoclorito de sódio a 2,5% uso externo, irrigação dos canais radiculares. Frasco 1 litro.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23,00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46,00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Detergente enzimático, para limpeza de instrumentais caixa com 12 litros.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28,85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577,00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Indicador Biológico para autoclave. Caixa com 10 unidades.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44,95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134,85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Indicador Químico, integrador classe 5 para autoclave. Caixa com 100 unidades.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79,90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239,70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Saco branco leitoso para lixo hospitalar, capacidade 30L.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0,36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180,00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Papel grau cirúrgico para esterilização, rolo com 12 cm x 100 m.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82,25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8.225,00 </w:t>
            </w:r>
          </w:p>
        </w:tc>
      </w:tr>
      <w:tr w:rsidR="00320CD0" w:rsidTr="00320CD0">
        <w:tc>
          <w:tcPr>
            <w:tcW w:w="46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Papel grau cirúrgico para esterilização, rolo com 15 cm x 100 m.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UND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R$ 101,45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R$ 10.145,00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Teste de vitalidade - 50 graus spray 200 ml.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39,85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39,85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Agulha para sutura odontológica com fio de seda não absorvível 3-0 ¹/² 20 mm. Caixa com 24 unidades.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36,40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546,00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Esponja hemostática de colágeno hidrolisado, liofilizada com medida 1,0 x 1,0 x 1,0, caixa com 10 unidades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66,95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334,75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Agulha gengival descartável, tamanho 30g - curta, 0,30 x 25, caixa com 100 unidades.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45,05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270,30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Compressa de gaze hidrófila, 8 camadas, 5 dobras, 13 fios, dimensão fechada 7,5cm x 7,5cm, pacote com 200 g.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34,00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340,00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Flúor gel 2%, base de caráter não iônico em PH neutro, frasco com 200 ml.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7,95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23,85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Luvas para procedimento não cirúrgico, látex de borracha natural, superfície microtexturizada, ambidestra, não estéril, sem pó, caixa com 100 unidades, tamanho p.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32,80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984,00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Luvas para procedimento não cirúrgico, látex de borracha natural, superfície microtexturizada, ambidestra, não estéril, sem pó, caixa com 100 unidades, tamanho m.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25 UND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32,80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820,00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Óleo lubrificante para alta rotação, frasco com 200 ml.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 UND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30,40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91,20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Selante para fóssulas e fissuras colorido, seringa com 2 g.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18,90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113,40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Removedor de manchas, frasco com 30ml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28,15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112,60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Ionômero de vidro fotopolimerizável reforçado com resina para restauração, kit com 1 cimento 1 x 15 g e líquido 1 x 8g e dosador.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R$ 178,00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356,00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Ionômero de vidro restaurador, alta liberação de flúor, kit com 1 cimento 10 g, um líquido 8 g e dosador.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39,60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79,20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Material restaurador provisório (IRM), kit pó 38g e líquido de 15ml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R$ 113,50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227,00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Hidróxido de cálcio radiopaco, kit pasta base 13g e pasta catalisadora 11g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41,20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41,20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Obturador provisório, vidro com 25g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UND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11,75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23,50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Tricresol formalina(material para desinfecção de canal radicular com 10ml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9,95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 9,95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Escovas de Robson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1,98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19,75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Microaplicadores para uso odontológico (pontas aplicadoras descartáveis, fino). Tubo com 100 unidades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17,35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69,40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Cunha de madeira desidratada para uso odontológico. Embalagem c/ 4 pentes.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7,90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39,50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Adesivo fotopolimerizável 6 g (5,6 ml)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R$ 154,50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463,50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Tiras de Poliester, pacote com 50 unid.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2,95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14,75 </w:t>
            </w:r>
          </w:p>
        </w:tc>
      </w:tr>
      <w:tr w:rsidR="00320CD0" w:rsidTr="00320CD0">
        <w:tc>
          <w:tcPr>
            <w:tcW w:w="46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Papel carbono para articulação dupla face, azul e vermelho, espessura 100 micras, pacote com 12 unidades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UND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7,65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30,60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Pasta profilática com flúor, sabor tuti -  frutti, 90 gramas.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12,40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24,80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Aparelho fotopolimerizador odontológico, para resinas compostas, ionômero e adesivos a bateria (sem fio), luz azul gerada por led alta potência (1250 MW/cm²).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R$ 817,50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817,50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flow, resina composta fluida fotopolimerizável, seringa com 2 g e ponteiras para aplicação.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 UND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21,55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64,65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Papel toalha embalagem com 2 rolos, folha dupla, contendo 55 toalhas de 21 cm x 19 cm.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5,10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153,00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Papel toalha interfolh</w:t>
            </w:r>
            <w:r w:rsidR="00C45AE2">
              <w:rPr>
                <w:rFonts w:ascii="Times New Roman" w:hAnsi="Times New Roman"/>
                <w:sz w:val="22"/>
                <w:szCs w:val="22"/>
              </w:rPr>
              <w:t>as, alta absorção, 20 cm x21 cm</w:t>
            </w:r>
            <w:r>
              <w:rPr>
                <w:rFonts w:ascii="Times New Roman" w:hAnsi="Times New Roman"/>
                <w:sz w:val="22"/>
                <w:szCs w:val="22"/>
              </w:rPr>
              <w:t>, pacote contendo 100 folhas.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21,90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1.095,00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Broca diamantada curta 3195 F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3,60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36,00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Broca diamantada curta nº 1013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3,60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36,00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Broca diamantada curta nº 1014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3,60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36,00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Broca diamantada curta nº 1012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3,60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36,00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Broca diamantada curta nº 1016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3,60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36,00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Broca carbide nº 2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9,60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96,00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Broca carbide nº 4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9,60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96,00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Broca carbide nº 6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9,60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96,00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Broca carbide burs curta 08.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9,60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  96,00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Resina, restaurador universal 4g, tamanho do incremento 2.0 mm, tempo de polimerização 40 s, cor (UD).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50,45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151,35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A1 restaurador universal 4g, tamanho do encremento 2.0 mm, tamanho de polimerização 40s.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50,45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100,90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A2, restaurador universal, 4g, tamanho do encremento 2.0 mm, tempo de polimerização 40s.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50,45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100,90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A3 restaurador universal 4 g, tamanho do encremento 2.0 mm, tempo de polimerização 40s.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50,45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100,90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A 3,5, restaurador universal 4g, tamanho do encremento 2.0 mm, tempo de polimerização 40s.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50,45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100,90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B1, restaurador universal 4g, tamanho do encremento 2.0 mm, tempo de polimerização 40s.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50,45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100,90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B2, restaurador universal 4g, tamanho do encremento 2.0 mm, tempo de polimerização 40s.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50,45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100,90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C2, restaurador universal 4g, tamanho do encremento 2.0 mm, tempo de polimerização 40s.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50,45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100,90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composta híbrida universal fotopolimerizável 4g, microglass II, radiopaco, A1.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52,30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104,60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composta híbrida universal fotopolimerizável 4g, microglass II, radiopaco A2.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52,30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104,60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composta híbrida universal fotopolimerizável 4g, microglass II, radiopaco A3.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52,30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104,60 </w:t>
            </w:r>
          </w:p>
        </w:tc>
      </w:tr>
      <w:tr w:rsidR="00320CD0" w:rsidTr="00320CD0">
        <w:tc>
          <w:tcPr>
            <w:tcW w:w="46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composta híbrida universal fotopolimerizável 4g, microglass II, radiopaco. Cor 3/5.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52,30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104,60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composta híbrida universal fotopolimerizável 4g, microglass II, radiopaco B1.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52,30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104,60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composta híbrida universal fotopolimerizável 4g, microglass II, radiopaco B2.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52,30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104,60 </w:t>
            </w:r>
          </w:p>
        </w:tc>
      </w:tr>
      <w:tr w:rsidR="00320CD0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Resina composta híbrida universal fotopolimerizável 4g, microglass II, radiopaco C2.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320CD0" w:rsidRDefault="00320CD0" w:rsidP="00320CD0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52,30 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0CD0" w:rsidRDefault="00320CD0" w:rsidP="00320C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cs="Mangal"/>
                <w:color w:val="000000"/>
                <w:sz w:val="22"/>
                <w:szCs w:val="22"/>
              </w:rPr>
              <w:t xml:space="preserve"> R$      104,60 </w:t>
            </w:r>
          </w:p>
        </w:tc>
      </w:tr>
      <w:tr w:rsidR="00B43B9C" w:rsidTr="00320CD0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B43B9C" w:rsidRDefault="00B43B9C" w:rsidP="00B43B9C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B43B9C" w:rsidRDefault="00B43B9C" w:rsidP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B43B9C" w:rsidRDefault="00B43B9C" w:rsidP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B9C" w:rsidRDefault="00B43B9C" w:rsidP="00B43B9C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R$ 39.271,65</w:t>
            </w:r>
          </w:p>
        </w:tc>
      </w:tr>
    </w:tbl>
    <w:p w:rsidR="00C44335" w:rsidRDefault="00C4433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4335" w:rsidRDefault="001B362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C44335" w:rsidRDefault="00C4433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4335" w:rsidRDefault="001B362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C44335" w:rsidRDefault="001B362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358"/>
      </w:tblGrid>
      <w:tr w:rsidR="00C44335" w:rsidTr="00320CD0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C44335" w:rsidTr="00320CD0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2543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339030100000</w:t>
            </w:r>
          </w:p>
        </w:tc>
        <w:tc>
          <w:tcPr>
            <w:tcW w:w="3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335" w:rsidRDefault="001B362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C44335" w:rsidRDefault="00C4433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C44335" w:rsidRDefault="00C44335">
      <w:pPr>
        <w:pStyle w:val="Standard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C44335" w:rsidRDefault="00C4433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44335" w:rsidRDefault="00C4433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44335" w:rsidRDefault="001B362E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29 de julho de 2024</w:t>
      </w:r>
    </w:p>
    <w:p w:rsidR="00C44335" w:rsidRDefault="00C4433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44335" w:rsidRDefault="00C4433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C44335" w:rsidRDefault="001B362E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C44335" w:rsidRDefault="001B362E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José Peracchi</w:t>
      </w:r>
    </w:p>
    <w:p w:rsidR="00C44335" w:rsidRDefault="00C44335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C44335" w:rsidSect="00B43B9C">
      <w:headerReference w:type="default" r:id="rId7"/>
      <w:footerReference w:type="default" r:id="rId8"/>
      <w:pgSz w:w="11906" w:h="16838"/>
      <w:pgMar w:top="1440" w:right="1080" w:bottom="1440" w:left="1080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2E" w:rsidRDefault="001B362E">
      <w:r>
        <w:separator/>
      </w:r>
    </w:p>
  </w:endnote>
  <w:endnote w:type="continuationSeparator" w:id="0">
    <w:p w:rsidR="001B362E" w:rsidRDefault="001B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62E" w:rsidRDefault="001B362E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B362E" w:rsidRDefault="001B362E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C45AE2">
                            <w:rPr>
                              <w:rStyle w:val="Nmerodepgina"/>
                              <w:noProof/>
                              <w:sz w:val="16"/>
                            </w:rPr>
                            <w:t>7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1B362E" w:rsidRDefault="001B362E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C45AE2">
                      <w:rPr>
                        <w:rStyle w:val="Nmerodepgina"/>
                        <w:noProof/>
                        <w:sz w:val="16"/>
                      </w:rPr>
                      <w:t>7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2E" w:rsidRDefault="001B362E">
      <w:r>
        <w:separator/>
      </w:r>
    </w:p>
  </w:footnote>
  <w:footnote w:type="continuationSeparator" w:id="0">
    <w:p w:rsidR="001B362E" w:rsidRDefault="001B3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62E" w:rsidRDefault="001B362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15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1B362E" w:rsidRDefault="001B362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1B362E" w:rsidRDefault="001B362E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1B362E" w:rsidRDefault="001B362E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A1BCC"/>
    <w:multiLevelType w:val="multilevel"/>
    <w:tmpl w:val="25B860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4335"/>
    <w:rsid w:val="001B362E"/>
    <w:rsid w:val="00320CD0"/>
    <w:rsid w:val="00B43B9C"/>
    <w:rsid w:val="00C44335"/>
    <w:rsid w:val="00C4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A6EBB-F7E1-4744-B9D5-F7F1A4DA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2678</Words>
  <Characters>14466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17110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19</cp:revision>
  <dcterms:created xsi:type="dcterms:W3CDTF">2023-06-05T10:43:00Z</dcterms:created>
  <dcterms:modified xsi:type="dcterms:W3CDTF">2024-07-30T13:41:00Z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