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0E1" w:rsidRDefault="00827D45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TERMO DE REFERÊNCIA</w:t>
      </w:r>
    </w:p>
    <w:p w:rsidR="006C70E1" w:rsidRDefault="006C70E1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6C70E1" w:rsidRDefault="00827D45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PROCESSO ADMINISTRATIVO</w:t>
      </w:r>
      <w:r>
        <w:rPr>
          <w:rFonts w:ascii="Times New Roman" w:hAnsi="Times New Roman"/>
          <w:sz w:val="22"/>
          <w:szCs w:val="22"/>
        </w:rPr>
        <w:t xml:space="preserve"> 464/2025</w:t>
      </w:r>
    </w:p>
    <w:p w:rsidR="006C70E1" w:rsidRDefault="00827D45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Necessidade da Administração:</w:t>
      </w:r>
      <w:r>
        <w:rPr>
          <w:rFonts w:ascii="Times New Roman" w:hAnsi="Times New Roman"/>
          <w:sz w:val="22"/>
          <w:szCs w:val="22"/>
        </w:rPr>
        <w:t xml:space="preserve"> Aquisição de materiais ambulatoriais para uso da UBS do Município de Viadutos-RS</w:t>
      </w:r>
      <w:r w:rsidR="00F46C90">
        <w:rPr>
          <w:rFonts w:ascii="Times New Roman" w:hAnsi="Times New Roman"/>
          <w:sz w:val="22"/>
          <w:szCs w:val="22"/>
        </w:rPr>
        <w:t>.</w:t>
      </w:r>
    </w:p>
    <w:p w:rsidR="006C70E1" w:rsidRDefault="006C70E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C70E1" w:rsidRDefault="00827D45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1. DEFINIÇÃO DO OBJETO</w:t>
      </w:r>
    </w:p>
    <w:p w:rsidR="006C70E1" w:rsidRDefault="00827D45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presente termo tem por objeto: Aquisição de materiais </w:t>
      </w:r>
      <w:r>
        <w:rPr>
          <w:rFonts w:ascii="Times New Roman" w:hAnsi="Times New Roman"/>
          <w:sz w:val="22"/>
          <w:szCs w:val="22"/>
        </w:rPr>
        <w:t>ambulatoriais para uso da UBS do Município de Viadutos-RS.</w:t>
      </w:r>
    </w:p>
    <w:p w:rsidR="006C70E1" w:rsidRDefault="00827D45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presente Termo de Referência parte da Solicitação Interna nº: 464/2025.</w:t>
      </w:r>
    </w:p>
    <w:p w:rsidR="006C70E1" w:rsidRDefault="006C70E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C70E1" w:rsidRDefault="00827D45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2. FUNDAMENTAÇÃO DA CONTRATAÇÃO</w:t>
      </w:r>
    </w:p>
    <w:p w:rsidR="006C70E1" w:rsidRDefault="00827D45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Conforme o estudo realizado chegou-se a necessidade de contratação dos seguintes objeto</w:t>
      </w:r>
      <w:r>
        <w:rPr>
          <w:rFonts w:ascii="Times New Roman" w:hAnsi="Times New Roman"/>
          <w:sz w:val="22"/>
          <w:szCs w:val="22"/>
        </w:rPr>
        <w:t xml:space="preserve">s: </w:t>
      </w:r>
    </w:p>
    <w:tbl>
      <w:tblPr>
        <w:tblW w:w="978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8"/>
        <w:gridCol w:w="1276"/>
        <w:gridCol w:w="1417"/>
      </w:tblGrid>
      <w:tr w:rsidR="006C70E1" w:rsidTr="00827D45"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70E1" w:rsidRDefault="00827D45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70E1" w:rsidRDefault="00827D45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70E1" w:rsidRDefault="00827D45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</w:tr>
      <w:tr w:rsidR="006C70E1" w:rsidTr="00827D45"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</w:tcPr>
          <w:p w:rsidR="006C70E1" w:rsidRDefault="00827D45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Muleta ortopédicas com regulagem de altura, tamanho mínimo de 71 cm e máximo de 93 cm, suporta até 120 kg. Estrutura de alumínio, ponteira de borracha termoplástica manopla de polipropileno.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</w:t>
            </w:r>
            <w:proofErr w:type="spellEnd"/>
          </w:p>
        </w:tc>
      </w:tr>
      <w:tr w:rsidR="006C70E1" w:rsidTr="00827D45"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</w:tcPr>
          <w:p w:rsidR="006C70E1" w:rsidRDefault="00827D45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Sensor aparelho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Free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Sttyle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Libre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  <w:tr w:rsidR="006C70E1" w:rsidTr="00827D45"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</w:tcPr>
          <w:p w:rsidR="006C70E1" w:rsidRDefault="00827D45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Aparelho de pressão adulto brim metal.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esfigmomanômetro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com braçadeira em brim com fecho de </w:t>
            </w:r>
            <w:r w:rsidR="00F46C90">
              <w:rPr>
                <w:rFonts w:ascii="Times New Roman" w:hAnsi="Times New Roman"/>
                <w:sz w:val="22"/>
                <w:szCs w:val="22"/>
              </w:rPr>
              <w:t>metal.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  <w:tr w:rsidR="006C70E1" w:rsidTr="00827D45"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</w:tcPr>
          <w:p w:rsidR="006C70E1" w:rsidRDefault="00827D45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Abaixador de </w:t>
            </w:r>
            <w:r w:rsidR="00F46C90">
              <w:rPr>
                <w:rFonts w:ascii="Times New Roman" w:hAnsi="Times New Roman"/>
                <w:sz w:val="22"/>
                <w:szCs w:val="22"/>
              </w:rPr>
              <w:t>língua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PCT /100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  <w:tr w:rsidR="006C70E1" w:rsidTr="00827D45"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</w:tcPr>
          <w:p w:rsidR="006C70E1" w:rsidRDefault="00827D45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Luvas em látex de Procedimento não cirúrgico</w:t>
            </w:r>
            <w:r w:rsidR="00F46C9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(produto de uso Único tamanho P, lis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o, não estéril, </w:t>
            </w:r>
            <w:r w:rsidR="00F46C90">
              <w:rPr>
                <w:rFonts w:ascii="Times New Roman" w:hAnsi="Times New Roman"/>
                <w:sz w:val="22"/>
                <w:szCs w:val="22"/>
              </w:rPr>
              <w:t>ambidestra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com pó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bioabsorvivel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caixa com100 unidades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cx</w:t>
            </w:r>
            <w:proofErr w:type="spellEnd"/>
            <w:proofErr w:type="gramEnd"/>
          </w:p>
        </w:tc>
      </w:tr>
      <w:tr w:rsidR="006C70E1" w:rsidTr="00827D45"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</w:tcPr>
          <w:p w:rsidR="006C70E1" w:rsidRDefault="00827D45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Luvas em látex de Procedimento não cirúrgico</w:t>
            </w:r>
            <w:r w:rsidR="00F46C9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(produto de uso Único tamanho M, liso, não estéril, </w:t>
            </w:r>
            <w:r w:rsidR="00F46C90">
              <w:rPr>
                <w:rFonts w:ascii="Times New Roman" w:hAnsi="Times New Roman"/>
                <w:sz w:val="22"/>
                <w:szCs w:val="22"/>
              </w:rPr>
              <w:t>ambidestra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com pó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bioabsorvivel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caixa com100 unidades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cx</w:t>
            </w:r>
            <w:proofErr w:type="spellEnd"/>
            <w:proofErr w:type="gramEnd"/>
          </w:p>
        </w:tc>
      </w:tr>
      <w:tr w:rsidR="006C70E1" w:rsidTr="00827D45"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</w:tcPr>
          <w:p w:rsidR="006C70E1" w:rsidRDefault="00F46C90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Água oxigenada 10 volumes   solução 1000 ml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  <w:tr w:rsidR="006C70E1" w:rsidTr="00827D45"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</w:tcPr>
          <w:p w:rsidR="006C70E1" w:rsidRDefault="00827D45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Lanceta para obtenção de sangue capilar </w:t>
            </w:r>
            <w:r w:rsidR="00F46C90">
              <w:rPr>
                <w:rFonts w:ascii="Times New Roman" w:hAnsi="Times New Roman"/>
                <w:sz w:val="22"/>
                <w:szCs w:val="22"/>
              </w:rPr>
              <w:t>diâmetro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23 a 31 g lamina </w:t>
            </w:r>
            <w:r w:rsidR="00F46C90">
              <w:rPr>
                <w:rFonts w:ascii="Times New Roman" w:hAnsi="Times New Roman"/>
                <w:sz w:val="22"/>
                <w:szCs w:val="22"/>
              </w:rPr>
              <w:t>retrátil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46C90">
              <w:rPr>
                <w:rFonts w:ascii="Times New Roman" w:hAnsi="Times New Roman"/>
                <w:sz w:val="22"/>
                <w:szCs w:val="22"/>
              </w:rPr>
              <w:t>estéril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F46C90">
              <w:rPr>
                <w:rFonts w:ascii="Times New Roman" w:hAnsi="Times New Roman"/>
                <w:sz w:val="22"/>
                <w:szCs w:val="22"/>
              </w:rPr>
              <w:t>descartável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2.000,0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  <w:tr w:rsidR="006C70E1" w:rsidTr="00827D45"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</w:tcPr>
          <w:p w:rsidR="006C70E1" w:rsidRDefault="00827D45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Algodão hidrófilo 500g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  <w:tr w:rsidR="006C70E1" w:rsidTr="00827D45"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</w:tcPr>
          <w:p w:rsidR="006C70E1" w:rsidRDefault="00827D45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Saco leitoso c/emblema de infectante 50 litros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1.500,0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  <w:tr w:rsidR="006C70E1" w:rsidTr="00827D45"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</w:tcPr>
          <w:p w:rsidR="006C70E1" w:rsidRDefault="00827D45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Saco leitoso </w:t>
            </w:r>
            <w:r>
              <w:rPr>
                <w:rFonts w:ascii="Times New Roman" w:hAnsi="Times New Roman"/>
                <w:sz w:val="22"/>
                <w:szCs w:val="22"/>
              </w:rPr>
              <w:t>c/emblema de infectante 15 litros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1.500,0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  <w:tr w:rsidR="006C70E1" w:rsidTr="00827D45"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</w:tcPr>
          <w:p w:rsidR="006C70E1" w:rsidRDefault="00F46C90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Fixador citológico celular   spray c/ 100 ml.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</w:tbl>
    <w:p w:rsidR="006C70E1" w:rsidRDefault="006C70E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42523C" w:rsidRPr="00C92DC2" w:rsidRDefault="0042523C" w:rsidP="0042523C">
      <w:pPr>
        <w:jc w:val="both"/>
        <w:rPr>
          <w:sz w:val="22"/>
          <w:szCs w:val="22"/>
        </w:rPr>
      </w:pPr>
      <w:r w:rsidRPr="00C92DC2">
        <w:rPr>
          <w:sz w:val="22"/>
          <w:szCs w:val="22"/>
        </w:rPr>
        <w:t>A contratação pretendida está prevista no Plano de Contratações Anual do Município de Viadutos, como se vê do item n° 187 e 193 daquele documento, estando assim alinhada com o planejamento desta Administração.</w:t>
      </w:r>
    </w:p>
    <w:p w:rsidR="006C70E1" w:rsidRDefault="006C70E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C70E1" w:rsidRDefault="00827D45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 DESCRIÇÃO DA SOLUÇÃO COMO UM TODO</w:t>
      </w:r>
    </w:p>
    <w:p w:rsidR="006C70E1" w:rsidRDefault="00827D45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solução proposta é a realização de um (a) Pregão, tendo como critério de julgamento Menor Preço, objetivando a contratação de empresa para Aquisição de materiais a</w:t>
      </w:r>
      <w:r>
        <w:rPr>
          <w:rFonts w:ascii="Times New Roman" w:hAnsi="Times New Roman"/>
          <w:sz w:val="22"/>
          <w:szCs w:val="22"/>
        </w:rPr>
        <w:t>mbulatoriais para uso da UBS do Município de Viadutos-RS.</w:t>
      </w:r>
    </w:p>
    <w:p w:rsidR="006C70E1" w:rsidRDefault="00827D45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6C70E1" w:rsidRDefault="00827D45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4. REQUISITOS DA CONTRATAÇÃO</w:t>
      </w:r>
    </w:p>
    <w:p w:rsidR="006C70E1" w:rsidRDefault="00827D45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Os bens/serviços ora licitados têm natureza de bens/serviços comuns, tendo em vista que seus padrões de desempenho e qualidade podem ser objetivamente definidos pelo </w:t>
      </w:r>
      <w:r>
        <w:rPr>
          <w:rFonts w:ascii="Times New Roman" w:hAnsi="Times New Roman"/>
          <w:sz w:val="22"/>
          <w:szCs w:val="22"/>
        </w:rPr>
        <w:t>edital, por meio de especificações usuais de mercado, nos termos do art. 6º, inciso XIII, da Lei Federal nº 14.133/2021.</w:t>
      </w:r>
    </w:p>
    <w:p w:rsidR="006C70E1" w:rsidRDefault="00827D45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contrataçã</w:t>
      </w:r>
      <w:r>
        <w:rPr>
          <w:rFonts w:ascii="Times New Roman" w:hAnsi="Times New Roman"/>
          <w:sz w:val="22"/>
          <w:szCs w:val="22"/>
        </w:rPr>
        <w:t>o será realizada por meio de Pregão, tendo como critério de julgamento Menor Preço, nos termos da Lei Federal nº 14.133/2021.</w:t>
      </w:r>
    </w:p>
    <w:p w:rsidR="006C70E1" w:rsidRDefault="00827D45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Para fornecimento/prestação dos serviços pretendidos os eventuais interessados deverão comprovar que atuam em ramo de atividade c</w:t>
      </w:r>
      <w:r>
        <w:rPr>
          <w:rFonts w:ascii="Times New Roman" w:hAnsi="Times New Roman"/>
          <w:sz w:val="22"/>
          <w:szCs w:val="22"/>
        </w:rPr>
        <w:t>ompatível com o objeto da licitação: Aquisição de materiais ambulatoriais para uso da UBS do Município de Viadutos-RS.</w:t>
      </w:r>
    </w:p>
    <w:p w:rsidR="006C70E1" w:rsidRDefault="006C70E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C70E1" w:rsidRDefault="00827D45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5. MODELO DE EXECUÇÃO DO OBJETO</w:t>
      </w:r>
    </w:p>
    <w:p w:rsidR="006C70E1" w:rsidRDefault="0042523C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Os </w:t>
      </w:r>
      <w:r w:rsidR="00827D45">
        <w:rPr>
          <w:rFonts w:ascii="Times New Roman" w:hAnsi="Times New Roman"/>
          <w:sz w:val="22"/>
          <w:szCs w:val="22"/>
        </w:rPr>
        <w:t>serviços deverão ser entregues</w:t>
      </w:r>
      <w:r>
        <w:rPr>
          <w:rFonts w:ascii="Times New Roman" w:hAnsi="Times New Roman"/>
          <w:sz w:val="22"/>
          <w:szCs w:val="22"/>
        </w:rPr>
        <w:t xml:space="preserve"> na </w:t>
      </w:r>
      <w:r w:rsidR="00827D45">
        <w:rPr>
          <w:rFonts w:ascii="Times New Roman" w:hAnsi="Times New Roman"/>
          <w:sz w:val="22"/>
          <w:szCs w:val="22"/>
        </w:rPr>
        <w:t>Secretaria Municipal de Saúde</w:t>
      </w:r>
      <w:r>
        <w:rPr>
          <w:rFonts w:ascii="Times New Roman" w:hAnsi="Times New Roman"/>
          <w:sz w:val="22"/>
          <w:szCs w:val="22"/>
        </w:rPr>
        <w:t>, de forma parcelada conforme solicitação da Secretaria.</w:t>
      </w:r>
    </w:p>
    <w:p w:rsidR="006C70E1" w:rsidRDefault="006C70E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C70E1" w:rsidRDefault="00827D45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6. MODELO DE GESTÃO DO CONTR</w:t>
      </w:r>
      <w:r>
        <w:rPr>
          <w:rFonts w:ascii="Times New Roman" w:hAnsi="Times New Roman"/>
          <w:b/>
          <w:bCs/>
          <w:sz w:val="22"/>
          <w:szCs w:val="22"/>
        </w:rPr>
        <w:t>ATO</w:t>
      </w:r>
    </w:p>
    <w:p w:rsidR="006C70E1" w:rsidRDefault="00827D45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gestão e a fiscalização do objeto contratado serão realizadas conforme o disposto no Decreto Municipal, que “Regulamenta as funções do agente de contratação, da equipe de apoio e da comissão de contratação, suas atribuições e funcionamento, a fiscal</w:t>
      </w:r>
      <w:r>
        <w:rPr>
          <w:rFonts w:ascii="Times New Roman" w:hAnsi="Times New Roman"/>
          <w:sz w:val="22"/>
          <w:szCs w:val="22"/>
        </w:rPr>
        <w:t>ização e a gestão dos contratos, e a atuação da assessoria jurídica e do controle interno no âmbito do Município de Viadutos, nos termos da Lei Federal nº 14.133/2021”.</w:t>
      </w:r>
    </w:p>
    <w:p w:rsidR="006C70E1" w:rsidRDefault="006C70E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C70E1" w:rsidRDefault="00827D45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7. CRITÉRIOS DE MEDIÇÃO E DE PAGAMENTO</w:t>
      </w:r>
    </w:p>
    <w:p w:rsidR="006C70E1" w:rsidRDefault="00827D45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pagamento é previsto para ser efetuado 10 di</w:t>
      </w:r>
      <w:r>
        <w:rPr>
          <w:rFonts w:ascii="Times New Roman" w:hAnsi="Times New Roman"/>
          <w:sz w:val="22"/>
          <w:szCs w:val="22"/>
        </w:rPr>
        <w:t>as após a entrega da mercadoria, mediante apresentação da Nota Fiscal da Empresa e após a devida conferência e consequente liquidação/ateste de que os produtos/serviços foram entregues/prestados de forma adequada.</w:t>
      </w:r>
    </w:p>
    <w:p w:rsidR="006C70E1" w:rsidRDefault="006C70E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C70E1" w:rsidRDefault="00827D45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8. FORMA E CRITÉRIOS DE SELEÇÃO DO FORNEC</w:t>
      </w:r>
      <w:r>
        <w:rPr>
          <w:rFonts w:ascii="Times New Roman" w:hAnsi="Times New Roman"/>
          <w:b/>
          <w:bCs/>
          <w:sz w:val="22"/>
          <w:szCs w:val="22"/>
        </w:rPr>
        <w:t>EDOR/PRESTADOR DE SERVIÇO</w:t>
      </w:r>
    </w:p>
    <w:p w:rsidR="006C70E1" w:rsidRDefault="00827D45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Conforme disposto no item 4, o futuro contratado será selecionado mediante processo de Pregão.</w:t>
      </w:r>
    </w:p>
    <w:p w:rsidR="006C70E1" w:rsidRDefault="006C70E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C70E1" w:rsidRDefault="00827D45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9. ESTIMATIVA DO VALOR DA CONTRATAÇÃO</w:t>
      </w:r>
    </w:p>
    <w:p w:rsidR="006C70E1" w:rsidRDefault="00827D45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Estima-se para a contratação almejada o valor conforme descrito abaixo: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1275"/>
        <w:gridCol w:w="851"/>
        <w:gridCol w:w="992"/>
        <w:gridCol w:w="1276"/>
      </w:tblGrid>
      <w:tr w:rsidR="006C70E1" w:rsidTr="00240F1C">
        <w:tc>
          <w:tcPr>
            <w:tcW w:w="5387" w:type="dxa"/>
          </w:tcPr>
          <w:p w:rsidR="006C70E1" w:rsidRDefault="00827D45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5" w:type="dxa"/>
          </w:tcPr>
          <w:p w:rsidR="006C70E1" w:rsidRDefault="00827D45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851" w:type="dxa"/>
          </w:tcPr>
          <w:p w:rsidR="006C70E1" w:rsidRDefault="00827D45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992" w:type="dxa"/>
          </w:tcPr>
          <w:p w:rsidR="006C70E1" w:rsidRDefault="00827D45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276" w:type="dxa"/>
          </w:tcPr>
          <w:p w:rsidR="006C70E1" w:rsidRDefault="00827D45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6C70E1" w:rsidTr="00240F1C">
        <w:tc>
          <w:tcPr>
            <w:tcW w:w="5387" w:type="dxa"/>
          </w:tcPr>
          <w:p w:rsidR="006C70E1" w:rsidRDefault="00827D45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Muleta ortopédicas com regulagem de altura, tamanho mínimo de 71 cm e máximo de 93 cm, suporta até 120 kg. Estrutura de alumínio, ponteira de borracha termoplástica manopla de polipropileno.</w:t>
            </w:r>
          </w:p>
        </w:tc>
        <w:tc>
          <w:tcPr>
            <w:tcW w:w="1275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</w:t>
            </w:r>
            <w:proofErr w:type="spellEnd"/>
          </w:p>
        </w:tc>
        <w:tc>
          <w:tcPr>
            <w:tcW w:w="992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R$ 127,26</w:t>
            </w:r>
          </w:p>
        </w:tc>
        <w:tc>
          <w:tcPr>
            <w:tcW w:w="1276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R$ 2.545,20</w:t>
            </w:r>
          </w:p>
        </w:tc>
      </w:tr>
      <w:tr w:rsidR="006C70E1" w:rsidTr="00240F1C">
        <w:tc>
          <w:tcPr>
            <w:tcW w:w="5387" w:type="dxa"/>
          </w:tcPr>
          <w:p w:rsidR="006C70E1" w:rsidRDefault="00827D45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Sensor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aparelho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Free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Sttyle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Libre</w:t>
            </w:r>
          </w:p>
        </w:tc>
        <w:tc>
          <w:tcPr>
            <w:tcW w:w="1275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851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R$ 412,65</w:t>
            </w:r>
          </w:p>
        </w:tc>
        <w:tc>
          <w:tcPr>
            <w:tcW w:w="1276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R$ 20.632,50</w:t>
            </w:r>
          </w:p>
        </w:tc>
      </w:tr>
      <w:tr w:rsidR="006C70E1" w:rsidTr="00240F1C">
        <w:tc>
          <w:tcPr>
            <w:tcW w:w="5387" w:type="dxa"/>
          </w:tcPr>
          <w:p w:rsidR="006C70E1" w:rsidRDefault="00827D45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Aparelho de pressão adulto brim metal.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esfigmomanômetro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com braçadeira em brim com fecho de </w:t>
            </w:r>
            <w:r w:rsidR="00F46C90">
              <w:rPr>
                <w:rFonts w:ascii="Times New Roman" w:hAnsi="Times New Roman"/>
                <w:sz w:val="22"/>
                <w:szCs w:val="22"/>
              </w:rPr>
              <w:t>metal.</w:t>
            </w:r>
          </w:p>
        </w:tc>
        <w:tc>
          <w:tcPr>
            <w:tcW w:w="1275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28,0</w:t>
            </w:r>
          </w:p>
        </w:tc>
        <w:tc>
          <w:tcPr>
            <w:tcW w:w="851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R$ 158,48</w:t>
            </w:r>
          </w:p>
        </w:tc>
        <w:tc>
          <w:tcPr>
            <w:tcW w:w="1276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R$ 4.437,52</w:t>
            </w:r>
          </w:p>
        </w:tc>
      </w:tr>
      <w:tr w:rsidR="006C70E1" w:rsidTr="00240F1C">
        <w:tc>
          <w:tcPr>
            <w:tcW w:w="5387" w:type="dxa"/>
          </w:tcPr>
          <w:p w:rsidR="006C70E1" w:rsidRDefault="00827D45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Abaixador de </w:t>
            </w:r>
            <w:r w:rsidR="00F46C90">
              <w:rPr>
                <w:rFonts w:ascii="Times New Roman" w:hAnsi="Times New Roman"/>
                <w:sz w:val="22"/>
                <w:szCs w:val="22"/>
              </w:rPr>
              <w:t>língua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PCT /100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275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851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R$ 9,80</w:t>
            </w:r>
          </w:p>
        </w:tc>
        <w:tc>
          <w:tcPr>
            <w:tcW w:w="1276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R$ 294,00</w:t>
            </w:r>
          </w:p>
        </w:tc>
      </w:tr>
      <w:tr w:rsidR="006C70E1" w:rsidTr="00240F1C">
        <w:tc>
          <w:tcPr>
            <w:tcW w:w="5387" w:type="dxa"/>
          </w:tcPr>
          <w:p w:rsidR="006C70E1" w:rsidRDefault="00827D45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Luvas em látex de Procedimento não cirúrgico</w:t>
            </w:r>
            <w:r w:rsidR="00F46C9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(produto de uso Único tamanho P, liso, não estéril, </w:t>
            </w:r>
            <w:r w:rsidR="00F46C90">
              <w:rPr>
                <w:rFonts w:ascii="Times New Roman" w:hAnsi="Times New Roman"/>
                <w:sz w:val="22"/>
                <w:szCs w:val="22"/>
              </w:rPr>
              <w:t>ambidestra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com pó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bioabsorvivel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caixa com100 unidades</w:t>
            </w:r>
          </w:p>
        </w:tc>
        <w:tc>
          <w:tcPr>
            <w:tcW w:w="1275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851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cx</w:t>
            </w:r>
            <w:proofErr w:type="spellEnd"/>
            <w:proofErr w:type="gramEnd"/>
          </w:p>
        </w:tc>
        <w:tc>
          <w:tcPr>
            <w:tcW w:w="992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R$ 28,91</w:t>
            </w:r>
          </w:p>
        </w:tc>
        <w:tc>
          <w:tcPr>
            <w:tcW w:w="1276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R$ 1.445,50</w:t>
            </w:r>
          </w:p>
        </w:tc>
      </w:tr>
      <w:tr w:rsidR="006C70E1" w:rsidTr="00240F1C">
        <w:tc>
          <w:tcPr>
            <w:tcW w:w="5387" w:type="dxa"/>
          </w:tcPr>
          <w:p w:rsidR="006C70E1" w:rsidRDefault="00827D45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Luvas em látex de Procedimento não cirúrgico</w:t>
            </w:r>
            <w:r w:rsidR="00F46C9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(produto de uso Único tamanho M,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liso, não estéril, </w:t>
            </w:r>
            <w:r w:rsidR="00F46C90">
              <w:rPr>
                <w:rFonts w:ascii="Times New Roman" w:hAnsi="Times New Roman"/>
                <w:sz w:val="22"/>
                <w:szCs w:val="22"/>
              </w:rPr>
              <w:t>ambidestra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com pó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bioabsorvivel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caixa com100 unidades</w:t>
            </w:r>
          </w:p>
        </w:tc>
        <w:tc>
          <w:tcPr>
            <w:tcW w:w="1275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851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cx</w:t>
            </w:r>
            <w:proofErr w:type="spellEnd"/>
            <w:proofErr w:type="gramEnd"/>
          </w:p>
        </w:tc>
        <w:tc>
          <w:tcPr>
            <w:tcW w:w="992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R$ 27,67</w:t>
            </w:r>
          </w:p>
        </w:tc>
        <w:tc>
          <w:tcPr>
            <w:tcW w:w="1276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R$ 1.383,50</w:t>
            </w:r>
          </w:p>
        </w:tc>
      </w:tr>
      <w:tr w:rsidR="006C70E1" w:rsidTr="00240F1C">
        <w:tc>
          <w:tcPr>
            <w:tcW w:w="5387" w:type="dxa"/>
          </w:tcPr>
          <w:p w:rsidR="006C70E1" w:rsidRDefault="00F46C9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Água oxigenada 10 volumes   solução 1000 ml</w:t>
            </w:r>
          </w:p>
        </w:tc>
        <w:tc>
          <w:tcPr>
            <w:tcW w:w="1275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851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R$ 8,88</w:t>
            </w:r>
          </w:p>
        </w:tc>
        <w:tc>
          <w:tcPr>
            <w:tcW w:w="1276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R$ 44,40</w:t>
            </w:r>
          </w:p>
        </w:tc>
      </w:tr>
      <w:tr w:rsidR="006C70E1" w:rsidTr="00240F1C">
        <w:tc>
          <w:tcPr>
            <w:tcW w:w="5387" w:type="dxa"/>
          </w:tcPr>
          <w:p w:rsidR="006C70E1" w:rsidRDefault="00827D45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Lanceta para obtenção de sangue capilar </w:t>
            </w:r>
            <w:r w:rsidR="00F46C90">
              <w:rPr>
                <w:rFonts w:ascii="Times New Roman" w:hAnsi="Times New Roman"/>
                <w:sz w:val="22"/>
                <w:szCs w:val="22"/>
              </w:rPr>
              <w:t>diâmetro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23 a 31 g lamina </w:t>
            </w:r>
            <w:r w:rsidR="00F46C90">
              <w:rPr>
                <w:rFonts w:ascii="Times New Roman" w:hAnsi="Times New Roman"/>
                <w:sz w:val="22"/>
                <w:szCs w:val="22"/>
              </w:rPr>
              <w:t>retrátil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46C90">
              <w:rPr>
                <w:rFonts w:ascii="Times New Roman" w:hAnsi="Times New Roman"/>
                <w:sz w:val="22"/>
                <w:szCs w:val="22"/>
              </w:rPr>
              <w:t>estéril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F46C90">
              <w:rPr>
                <w:rFonts w:ascii="Times New Roman" w:hAnsi="Times New Roman"/>
                <w:sz w:val="22"/>
                <w:szCs w:val="22"/>
              </w:rPr>
              <w:t>descartável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2.000,0</w:t>
            </w:r>
          </w:p>
        </w:tc>
        <w:tc>
          <w:tcPr>
            <w:tcW w:w="851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R$ 0,20</w:t>
            </w:r>
          </w:p>
        </w:tc>
        <w:tc>
          <w:tcPr>
            <w:tcW w:w="1276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R$ 400,00</w:t>
            </w:r>
          </w:p>
        </w:tc>
      </w:tr>
      <w:tr w:rsidR="006C70E1" w:rsidTr="00240F1C">
        <w:tc>
          <w:tcPr>
            <w:tcW w:w="5387" w:type="dxa"/>
          </w:tcPr>
          <w:p w:rsidR="006C70E1" w:rsidRDefault="00827D45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Algodão hidrófilo 500g</w:t>
            </w:r>
          </w:p>
        </w:tc>
        <w:tc>
          <w:tcPr>
            <w:tcW w:w="1275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R$ 23,80</w:t>
            </w:r>
          </w:p>
        </w:tc>
        <w:tc>
          <w:tcPr>
            <w:tcW w:w="1276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R$ 238,00</w:t>
            </w:r>
          </w:p>
        </w:tc>
      </w:tr>
      <w:tr w:rsidR="006C70E1" w:rsidTr="00240F1C">
        <w:tc>
          <w:tcPr>
            <w:tcW w:w="5387" w:type="dxa"/>
          </w:tcPr>
          <w:p w:rsidR="006C70E1" w:rsidRDefault="00827D45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Saco leitoso c/emblema de infectante 50 litros</w:t>
            </w:r>
          </w:p>
        </w:tc>
        <w:tc>
          <w:tcPr>
            <w:tcW w:w="1275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1.500,0</w:t>
            </w:r>
          </w:p>
        </w:tc>
        <w:tc>
          <w:tcPr>
            <w:tcW w:w="851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R$ 0,48</w:t>
            </w:r>
          </w:p>
        </w:tc>
        <w:tc>
          <w:tcPr>
            <w:tcW w:w="1276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R$ 717,00</w:t>
            </w:r>
          </w:p>
        </w:tc>
      </w:tr>
      <w:tr w:rsidR="006C70E1" w:rsidTr="00240F1C">
        <w:tc>
          <w:tcPr>
            <w:tcW w:w="5387" w:type="dxa"/>
          </w:tcPr>
          <w:p w:rsidR="006C70E1" w:rsidRDefault="00827D45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Saco leitoso c/emblema de infectante 15 litros</w:t>
            </w:r>
          </w:p>
        </w:tc>
        <w:tc>
          <w:tcPr>
            <w:tcW w:w="1275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1.500,0</w:t>
            </w:r>
          </w:p>
        </w:tc>
        <w:tc>
          <w:tcPr>
            <w:tcW w:w="851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R$ 0,22</w:t>
            </w:r>
          </w:p>
        </w:tc>
        <w:tc>
          <w:tcPr>
            <w:tcW w:w="1276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R$ </w:t>
            </w:r>
            <w:r>
              <w:rPr>
                <w:rFonts w:ascii="Times New Roman" w:hAnsi="Times New Roman"/>
                <w:sz w:val="22"/>
                <w:szCs w:val="22"/>
              </w:rPr>
              <w:t>330,00</w:t>
            </w:r>
          </w:p>
        </w:tc>
      </w:tr>
      <w:tr w:rsidR="006C70E1" w:rsidTr="00240F1C">
        <w:tc>
          <w:tcPr>
            <w:tcW w:w="5387" w:type="dxa"/>
          </w:tcPr>
          <w:p w:rsidR="006C70E1" w:rsidRDefault="00F46C9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Fixador citológico celular   spray c/ 100 ml. </w:t>
            </w:r>
          </w:p>
        </w:tc>
        <w:tc>
          <w:tcPr>
            <w:tcW w:w="1275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851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R$ 12,15</w:t>
            </w:r>
          </w:p>
        </w:tc>
        <w:tc>
          <w:tcPr>
            <w:tcW w:w="1276" w:type="dxa"/>
          </w:tcPr>
          <w:p w:rsidR="006C70E1" w:rsidRDefault="00827D4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R$ 36,45</w:t>
            </w:r>
          </w:p>
        </w:tc>
      </w:tr>
    </w:tbl>
    <w:p w:rsidR="00827D45" w:rsidRDefault="00827D45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C70E1" w:rsidRDefault="00827D45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Vislumbra-se que tal valor é compatível com o praticado pelo mercado correspondente, observando-se o disposto no Decreto Municipal, que “Estabelece o procedimento </w:t>
      </w:r>
      <w:r>
        <w:rPr>
          <w:rFonts w:ascii="Times New Roman" w:hAnsi="Times New Roman"/>
          <w:sz w:val="22"/>
          <w:szCs w:val="22"/>
        </w:rPr>
        <w:t>administrativo para a realização de pesquisa de preços para aquisição de bens, contratação de serviços em geral e para contratação de obras e serviços de engenharia no âmbito do Município de Viadutos, nos termos da Lei Federal nº 14.133/2021”, nos termos d</w:t>
      </w:r>
      <w:r>
        <w:rPr>
          <w:rFonts w:ascii="Times New Roman" w:hAnsi="Times New Roman"/>
          <w:sz w:val="22"/>
          <w:szCs w:val="22"/>
        </w:rPr>
        <w:t>o art. 23, § 1º, da Lei Federal nº 14.133/2021.</w:t>
      </w:r>
    </w:p>
    <w:p w:rsidR="006C70E1" w:rsidRDefault="006C70E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C70E1" w:rsidRDefault="00827D45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10. ADEQUAÇÃO ORÇAMENTÁRIA</w:t>
      </w:r>
    </w:p>
    <w:p w:rsidR="006C70E1" w:rsidRDefault="00827D45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dispêndio financeiro decorrente da contratação ora pretendida decorrerá da dotação orçamentária:</w:t>
      </w:r>
    </w:p>
    <w:tbl>
      <w:tblPr>
        <w:tblW w:w="963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4"/>
        <w:gridCol w:w="3649"/>
        <w:gridCol w:w="3214"/>
      </w:tblGrid>
      <w:tr w:rsidR="006C70E1"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70E1" w:rsidRDefault="00827D45" w:rsidP="00F46C90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70E1" w:rsidRDefault="00827D45" w:rsidP="00F46C90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70E1" w:rsidRDefault="00827D45" w:rsidP="00F46C90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6C70E1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6C70E1" w:rsidRDefault="00827D45" w:rsidP="00F46C90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1287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6C70E1" w:rsidRDefault="00827D45" w:rsidP="00F46C90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339032030000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70E1" w:rsidRDefault="00827D45" w:rsidP="00F46C90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1621</w:t>
            </w:r>
          </w:p>
        </w:tc>
      </w:tr>
      <w:tr w:rsidR="006C70E1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6C70E1" w:rsidRDefault="00827D45" w:rsidP="00F46C90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1342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6C70E1" w:rsidRDefault="00827D45" w:rsidP="00F46C90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339030360000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70E1" w:rsidRDefault="00827D45" w:rsidP="00F46C90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1600</w:t>
            </w:r>
          </w:p>
        </w:tc>
      </w:tr>
      <w:tr w:rsidR="006C70E1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6C70E1" w:rsidRDefault="00827D45" w:rsidP="00F46C90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3034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6C70E1" w:rsidRDefault="00827D45" w:rsidP="00F46C90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339030990500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70E1" w:rsidRDefault="00827D45" w:rsidP="00F46C90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1600</w:t>
            </w:r>
          </w:p>
        </w:tc>
      </w:tr>
    </w:tbl>
    <w:p w:rsidR="006C70E1" w:rsidRDefault="006C70E1" w:rsidP="00F46C90">
      <w:pPr>
        <w:pStyle w:val="Standard"/>
        <w:rPr>
          <w:rFonts w:ascii="Times New Roman" w:hAnsi="Times New Roman"/>
          <w:sz w:val="22"/>
          <w:szCs w:val="22"/>
        </w:rPr>
      </w:pPr>
    </w:p>
    <w:p w:rsidR="006C70E1" w:rsidRDefault="00827D45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="0042523C">
        <w:rPr>
          <w:rFonts w:ascii="Times New Roman" w:hAnsi="Times New Roman"/>
          <w:sz w:val="22"/>
          <w:szCs w:val="22"/>
        </w:rPr>
        <w:t xml:space="preserve">iadutos – RS, </w:t>
      </w:r>
      <w:r>
        <w:rPr>
          <w:rFonts w:ascii="Times New Roman" w:hAnsi="Times New Roman"/>
          <w:sz w:val="22"/>
          <w:szCs w:val="22"/>
        </w:rPr>
        <w:t>13</w:t>
      </w:r>
      <w:r w:rsidR="0042523C">
        <w:rPr>
          <w:rFonts w:ascii="Times New Roman" w:hAnsi="Times New Roman"/>
          <w:sz w:val="22"/>
          <w:szCs w:val="22"/>
        </w:rPr>
        <w:t xml:space="preserve"> de novembro de 2025</w:t>
      </w:r>
    </w:p>
    <w:p w:rsidR="006C70E1" w:rsidRDefault="006C70E1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6C70E1" w:rsidRDefault="006C70E1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42523C" w:rsidRDefault="0042523C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6C70E1" w:rsidRDefault="00827D45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</w:t>
      </w:r>
    </w:p>
    <w:p w:rsidR="006C70E1" w:rsidRDefault="0042523C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Eduardo </w:t>
      </w:r>
      <w:proofErr w:type="spellStart"/>
      <w:r>
        <w:rPr>
          <w:rFonts w:ascii="Times New Roman" w:hAnsi="Times New Roman"/>
          <w:sz w:val="22"/>
          <w:szCs w:val="22"/>
        </w:rPr>
        <w:t>Nichetti</w:t>
      </w:r>
      <w:proofErr w:type="spellEnd"/>
    </w:p>
    <w:p w:rsidR="0042523C" w:rsidRDefault="0042523C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Secretário Municipal de Saúde</w:t>
      </w:r>
    </w:p>
    <w:sectPr w:rsidR="0042523C" w:rsidSect="00F46C90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27D45">
      <w:r>
        <w:separator/>
      </w:r>
    </w:p>
  </w:endnote>
  <w:endnote w:type="continuationSeparator" w:id="0">
    <w:p w:rsidR="00000000" w:rsidRDefault="0082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E1" w:rsidRDefault="00827D45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C70E1" w:rsidRDefault="00827D45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6C70E1" w:rsidRDefault="00827D45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6"/>
                      </w:rPr>
                      <w:t>1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27D45">
      <w:r>
        <w:separator/>
      </w:r>
    </w:p>
  </w:footnote>
  <w:footnote w:type="continuationSeparator" w:id="0">
    <w:p w:rsidR="00000000" w:rsidRDefault="00827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90" w:rsidRDefault="00F46C90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57221E68" wp14:editId="52F54D3A">
          <wp:simplePos x="0" y="0"/>
          <wp:positionH relativeFrom="column">
            <wp:posOffset>3810</wp:posOffset>
          </wp:positionH>
          <wp:positionV relativeFrom="paragraph">
            <wp:posOffset>10160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46C90" w:rsidRDefault="00F46C90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6C70E1" w:rsidRDefault="00827D45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6C70E1" w:rsidRDefault="00827D45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6C70E1" w:rsidRDefault="006C70E1">
    <w:pPr>
      <w:pStyle w:val="Cabealh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934376"/>
    <w:multiLevelType w:val="multilevel"/>
    <w:tmpl w:val="75DCE7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C70E1"/>
    <w:rsid w:val="00240F1C"/>
    <w:rsid w:val="0042523C"/>
    <w:rsid w:val="006C70E1"/>
    <w:rsid w:val="00827D45"/>
    <w:rsid w:val="00F4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AABED-6509-4CD6-8EE6-E22BAE81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962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20</cp:revision>
  <dcterms:created xsi:type="dcterms:W3CDTF">2023-06-05T10:43:00Z</dcterms:created>
  <dcterms:modified xsi:type="dcterms:W3CDTF">2025-11-14T13:29:00Z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