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392/2024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338/2024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392/2024 e ratifico a Dispensa por Limite: 338/2024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2.558,76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e mão de obra para a manutenção do caminhão de placas IV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 5934,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26 de junho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156</Words>
  <Characters>796</Characters>
  <CharactersWithSpaces>950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2024-06-26T10:07:33Z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