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4502EC" w:rsidRPr="00322764">
        <w:rPr>
          <w:rFonts w:ascii="Arial" w:hAnsi="Arial" w:cs="Arial"/>
          <w:b w:val="0"/>
          <w:szCs w:val="22"/>
        </w:rPr>
        <w:t>2</w:t>
      </w:r>
      <w:r w:rsidR="00A27903">
        <w:rPr>
          <w:rFonts w:ascii="Arial" w:hAnsi="Arial" w:cs="Arial"/>
          <w:b w:val="0"/>
          <w:szCs w:val="22"/>
        </w:rPr>
        <w:t>.</w:t>
      </w:r>
      <w:r w:rsidR="004502EC" w:rsidRPr="00322764">
        <w:rPr>
          <w:rFonts w:ascii="Arial" w:hAnsi="Arial" w:cs="Arial"/>
          <w:b w:val="0"/>
          <w:szCs w:val="22"/>
        </w:rPr>
        <w:t>228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4502EC" w:rsidRPr="00322764">
        <w:rPr>
          <w:rFonts w:ascii="Arial" w:hAnsi="Arial" w:cs="Arial"/>
          <w:b w:val="0"/>
          <w:szCs w:val="22"/>
        </w:rPr>
        <w:t>3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ab/>
      </w:r>
      <w:r w:rsidR="0023020F" w:rsidRPr="00322764">
        <w:rPr>
          <w:rFonts w:ascii="Arial" w:hAnsi="Arial" w:cs="Arial"/>
          <w:bCs/>
          <w:sz w:val="22"/>
          <w:szCs w:val="22"/>
        </w:rPr>
        <w:t>Conforme documentos apensos ao processo licitatório,</w:t>
      </w:r>
      <w:r w:rsidR="00E1200C">
        <w:rPr>
          <w:rFonts w:ascii="Arial" w:hAnsi="Arial" w:cs="Arial"/>
          <w:bCs/>
          <w:sz w:val="22"/>
          <w:szCs w:val="22"/>
        </w:rPr>
        <w:t xml:space="preserve"> </w:t>
      </w:r>
      <w:r w:rsidR="008E36CE">
        <w:rPr>
          <w:rFonts w:ascii="Arial" w:hAnsi="Arial" w:cs="Arial"/>
          <w:bCs/>
          <w:sz w:val="22"/>
          <w:szCs w:val="22"/>
        </w:rPr>
        <w:t xml:space="preserve">e em cumprimento ao disposto na Lei Complementar nº 123, </w:t>
      </w:r>
      <w:r w:rsidR="00E1200C">
        <w:rPr>
          <w:rFonts w:ascii="Arial" w:hAnsi="Arial" w:cs="Arial"/>
          <w:bCs/>
          <w:sz w:val="22"/>
          <w:szCs w:val="22"/>
        </w:rPr>
        <w:t>a Comissão de Licitações</w:t>
      </w:r>
      <w:r w:rsidR="008E36CE">
        <w:rPr>
          <w:rFonts w:ascii="Arial" w:hAnsi="Arial" w:cs="Arial"/>
          <w:bCs/>
          <w:sz w:val="22"/>
          <w:szCs w:val="22"/>
        </w:rPr>
        <w:t xml:space="preserve"> solicita a empresa</w:t>
      </w:r>
      <w:r w:rsidR="00A27903">
        <w:rPr>
          <w:rFonts w:ascii="Arial" w:hAnsi="Arial" w:cs="Arial"/>
          <w:bCs/>
          <w:sz w:val="22"/>
          <w:szCs w:val="22"/>
        </w:rPr>
        <w:t xml:space="preserve"> JONATHA BERNARDO LAZZARIN</w:t>
      </w:r>
      <w:r w:rsidR="008E36CE">
        <w:rPr>
          <w:rFonts w:ascii="Arial" w:hAnsi="Arial" w:cs="Arial"/>
          <w:color w:val="000000"/>
          <w:sz w:val="21"/>
          <w:szCs w:val="21"/>
        </w:rPr>
        <w:t xml:space="preserve">, em existindo interesse, apresentação de nova proposta, até às </w:t>
      </w:r>
      <w:r w:rsidR="00A27903">
        <w:rPr>
          <w:rFonts w:ascii="Arial" w:hAnsi="Arial" w:cs="Arial"/>
          <w:color w:val="000000"/>
          <w:sz w:val="21"/>
          <w:szCs w:val="21"/>
        </w:rPr>
        <w:t>17:00</w:t>
      </w:r>
      <w:r w:rsidR="008E36CE">
        <w:rPr>
          <w:rFonts w:ascii="Arial" w:hAnsi="Arial" w:cs="Arial"/>
          <w:color w:val="000000"/>
          <w:sz w:val="21"/>
          <w:szCs w:val="21"/>
        </w:rPr>
        <w:t xml:space="preserve"> horas, do dia </w:t>
      </w:r>
      <w:r w:rsidR="00A27903">
        <w:rPr>
          <w:rFonts w:ascii="Arial" w:hAnsi="Arial" w:cs="Arial"/>
          <w:color w:val="000000"/>
          <w:sz w:val="21"/>
          <w:szCs w:val="21"/>
        </w:rPr>
        <w:t>30</w:t>
      </w:r>
      <w:r w:rsidR="008E36CE">
        <w:rPr>
          <w:rFonts w:ascii="Arial" w:hAnsi="Arial" w:cs="Arial"/>
          <w:color w:val="000000"/>
          <w:sz w:val="21"/>
          <w:szCs w:val="21"/>
        </w:rPr>
        <w:t>.11.2017. A nova proposta deverá ser entregue junto ao Setor de Compras da Prefeitura Municipal de Viadutos, Rua Anastácio Ribeiro, nº 84, C</w:t>
      </w:r>
      <w:r w:rsidR="00A27903">
        <w:rPr>
          <w:rFonts w:ascii="Arial" w:hAnsi="Arial" w:cs="Arial"/>
          <w:color w:val="000000"/>
          <w:sz w:val="21"/>
          <w:szCs w:val="21"/>
        </w:rPr>
        <w:t>e</w:t>
      </w:r>
      <w:r w:rsidR="008E36CE">
        <w:rPr>
          <w:rFonts w:ascii="Arial" w:hAnsi="Arial" w:cs="Arial"/>
          <w:color w:val="000000"/>
          <w:sz w:val="21"/>
          <w:szCs w:val="21"/>
        </w:rPr>
        <w:t>ntro</w:t>
      </w:r>
      <w:r w:rsidR="00E1200C">
        <w:rPr>
          <w:rFonts w:ascii="Arial" w:hAnsi="Arial" w:cs="Arial"/>
          <w:bCs/>
          <w:sz w:val="22"/>
          <w:szCs w:val="22"/>
        </w:rPr>
        <w:t>.</w:t>
      </w:r>
      <w:r w:rsidR="00A05B26" w:rsidRPr="00322764">
        <w:rPr>
          <w:rFonts w:ascii="Arial" w:hAnsi="Arial" w:cs="Arial"/>
          <w:sz w:val="22"/>
          <w:szCs w:val="22"/>
        </w:rPr>
        <w:t xml:space="preserve">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</w:t>
      </w:r>
      <w:r w:rsidR="00EE1BE9">
        <w:rPr>
          <w:rFonts w:ascii="Arial" w:eastAsia="Arial Unicode MS" w:hAnsi="Arial" w:cs="Arial"/>
          <w:sz w:val="22"/>
          <w:szCs w:val="22"/>
        </w:rPr>
        <w:t>deliberação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80062D">
        <w:rPr>
          <w:rFonts w:ascii="Arial" w:eastAsia="Arial Unicode MS" w:hAnsi="Arial" w:cs="Arial"/>
          <w:sz w:val="22"/>
          <w:szCs w:val="22"/>
        </w:rPr>
        <w:t>2</w:t>
      </w:r>
      <w:r w:rsidR="00845858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novembro de 2017.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648E8"/>
    <w:rsid w:val="0029094E"/>
    <w:rsid w:val="00322764"/>
    <w:rsid w:val="00337F7F"/>
    <w:rsid w:val="0036501D"/>
    <w:rsid w:val="00370408"/>
    <w:rsid w:val="003B48C6"/>
    <w:rsid w:val="004502EC"/>
    <w:rsid w:val="00451E2D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7C663D"/>
    <w:rsid w:val="0080062D"/>
    <w:rsid w:val="00826245"/>
    <w:rsid w:val="008331DC"/>
    <w:rsid w:val="00845858"/>
    <w:rsid w:val="008A601A"/>
    <w:rsid w:val="008D5EC4"/>
    <w:rsid w:val="008E36CE"/>
    <w:rsid w:val="008F458D"/>
    <w:rsid w:val="0092664F"/>
    <w:rsid w:val="00971E27"/>
    <w:rsid w:val="009B6124"/>
    <w:rsid w:val="009E1792"/>
    <w:rsid w:val="00A05B26"/>
    <w:rsid w:val="00A224CA"/>
    <w:rsid w:val="00A27903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36DA2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E1200C"/>
    <w:rsid w:val="00E24531"/>
    <w:rsid w:val="00E2565A"/>
    <w:rsid w:val="00EB2B25"/>
    <w:rsid w:val="00EC0AD2"/>
    <w:rsid w:val="00EE1BE9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2017-11-28T17:19:00Z</cp:lastPrinted>
  <dcterms:created xsi:type="dcterms:W3CDTF">2017-11-28T17:18:00Z</dcterms:created>
  <dcterms:modified xsi:type="dcterms:W3CDTF">2017-11-28T17:19:00Z</dcterms:modified>
</cp:coreProperties>
</file>