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1E4" w:rsidRDefault="006E7074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9371E4" w:rsidRDefault="009371E4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9371E4" w:rsidRDefault="006E707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404/2025</w:t>
      </w:r>
    </w:p>
    <w:p w:rsidR="009371E4" w:rsidRDefault="006E707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Locação de palco, sonorização e iluminação para eventos do </w:t>
      </w:r>
      <w:r w:rsidR="002B1480">
        <w:rPr>
          <w:rFonts w:ascii="Times New Roman" w:hAnsi="Times New Roman"/>
          <w:sz w:val="22"/>
          <w:szCs w:val="22"/>
        </w:rPr>
        <w:t>Município</w:t>
      </w:r>
      <w:r>
        <w:rPr>
          <w:rFonts w:ascii="Times New Roman" w:hAnsi="Times New Roman"/>
          <w:sz w:val="22"/>
          <w:szCs w:val="22"/>
        </w:rPr>
        <w:t xml:space="preserve"> de Viadutos</w:t>
      </w:r>
      <w:r w:rsidR="00581819">
        <w:rPr>
          <w:rFonts w:ascii="Times New Roman" w:hAnsi="Times New Roman"/>
          <w:sz w:val="22"/>
          <w:szCs w:val="22"/>
        </w:rPr>
        <w:t>.</w:t>
      </w:r>
    </w:p>
    <w:p w:rsidR="009371E4" w:rsidRDefault="009371E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9371E4" w:rsidRDefault="006E707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DEFINIÇÃO DO OBJETO</w:t>
      </w:r>
    </w:p>
    <w:p w:rsidR="009371E4" w:rsidRDefault="006E707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tem por objeto: Locação de palco, sonorização e</w:t>
      </w:r>
      <w:r>
        <w:rPr>
          <w:rFonts w:ascii="Times New Roman" w:hAnsi="Times New Roman"/>
          <w:sz w:val="22"/>
          <w:szCs w:val="22"/>
        </w:rPr>
        <w:t xml:space="preserve"> iluminação para eventos do </w:t>
      </w:r>
      <w:r w:rsidR="002B1480">
        <w:rPr>
          <w:rFonts w:ascii="Times New Roman" w:hAnsi="Times New Roman"/>
          <w:sz w:val="22"/>
          <w:szCs w:val="22"/>
        </w:rPr>
        <w:t>Município</w:t>
      </w:r>
      <w:r>
        <w:rPr>
          <w:rFonts w:ascii="Times New Roman" w:hAnsi="Times New Roman"/>
          <w:sz w:val="22"/>
          <w:szCs w:val="22"/>
        </w:rPr>
        <w:t xml:space="preserve"> de Viadutos.</w:t>
      </w:r>
      <w:r w:rsidR="002B148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 presente Termo de Referência parte da Solicitação Interna nº: 404/2025.</w:t>
      </w:r>
    </w:p>
    <w:p w:rsidR="009371E4" w:rsidRDefault="009371E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9371E4" w:rsidRDefault="006E707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9371E4" w:rsidRDefault="006E707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97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2552"/>
        <w:gridCol w:w="2551"/>
      </w:tblGrid>
      <w:tr w:rsidR="009371E4" w:rsidTr="006E7074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371E4" w:rsidRDefault="006E707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rição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371E4" w:rsidRDefault="006E707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1E4" w:rsidRDefault="006E707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2B1480" w:rsidTr="006E7074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</w:tcPr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Aluguel e montagem de palco medindo 7m X 5m X 1,5m (CxLxA)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2B1480" w:rsidRDefault="002B1480" w:rsidP="002B1480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480" w:rsidRDefault="002B1480" w:rsidP="002B1480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2B1480" w:rsidTr="006E7074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</w:tcPr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Sonorização e iluminação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   Line array 112 t 650 wrms cada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4- Subgrave sb 850, 1600 wrms cada 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Rack de amplificador 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 Amplificador 8.0 xtii 8000 w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 Amplificador 5.0 xti. 5000 w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 Amplificador 2500. 2500 w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 Processador e áudio dcx 2496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1- Mesa de som ui 16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 Microfones sem fio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Grid de estrutura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10 -  Par de Led 54 x 3 W trile slim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   Par Le cob.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2B1480" w:rsidRDefault="002B1480" w:rsidP="002B1480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480" w:rsidRDefault="002B1480" w:rsidP="002B1480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</w:tbl>
    <w:p w:rsidR="009371E4" w:rsidRDefault="009371E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2B1480" w:rsidRPr="0095565D" w:rsidRDefault="002B1480" w:rsidP="002B1480">
      <w:pPr>
        <w:jc w:val="both"/>
        <w:rPr>
          <w:sz w:val="22"/>
          <w:szCs w:val="22"/>
        </w:rPr>
      </w:pPr>
      <w:r w:rsidRPr="0095565D">
        <w:rPr>
          <w:sz w:val="22"/>
          <w:szCs w:val="22"/>
        </w:rPr>
        <w:t>A contratação pretendida está prevista no Plano de Contratações Anual do Município de Viadutos, como se vê do item N°91 e 92 daquele documento, estando assim alinhada com o planejamento desta Administração.</w:t>
      </w:r>
    </w:p>
    <w:p w:rsidR="009371E4" w:rsidRDefault="009371E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9371E4" w:rsidRDefault="006E707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9371E4" w:rsidRDefault="006E7074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solução proposta é a realização de um (a) Pregão, tendo como critério de julgamento Menor Preço</w:t>
      </w:r>
      <w:r w:rsidR="002B1480">
        <w:rPr>
          <w:rFonts w:ascii="Times New Roman" w:hAnsi="Times New Roman"/>
          <w:sz w:val="22"/>
          <w:szCs w:val="22"/>
        </w:rPr>
        <w:t xml:space="preserve"> por Lote</w:t>
      </w:r>
      <w:r>
        <w:rPr>
          <w:rFonts w:ascii="Times New Roman" w:hAnsi="Times New Roman"/>
          <w:sz w:val="22"/>
          <w:szCs w:val="22"/>
        </w:rPr>
        <w:t xml:space="preserve">, objetivando a </w:t>
      </w:r>
      <w:r>
        <w:rPr>
          <w:rFonts w:ascii="Times New Roman" w:hAnsi="Times New Roman"/>
          <w:sz w:val="22"/>
          <w:szCs w:val="22"/>
        </w:rPr>
        <w:t>Locação de p</w:t>
      </w:r>
      <w:r>
        <w:rPr>
          <w:rFonts w:ascii="Times New Roman" w:hAnsi="Times New Roman"/>
          <w:sz w:val="22"/>
          <w:szCs w:val="22"/>
        </w:rPr>
        <w:t xml:space="preserve">alco, sonorização e iluminação para eventos do </w:t>
      </w:r>
      <w:r w:rsidR="002B1480">
        <w:rPr>
          <w:rFonts w:ascii="Times New Roman" w:hAnsi="Times New Roman"/>
          <w:sz w:val="22"/>
          <w:szCs w:val="22"/>
        </w:rPr>
        <w:t>Município</w:t>
      </w:r>
      <w:r>
        <w:rPr>
          <w:rFonts w:ascii="Times New Roman" w:hAnsi="Times New Roman"/>
          <w:sz w:val="22"/>
          <w:szCs w:val="22"/>
        </w:rPr>
        <w:t xml:space="preserve"> de Viadutos.</w:t>
      </w:r>
    </w:p>
    <w:p w:rsidR="009371E4" w:rsidRDefault="006E7074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9371E4" w:rsidRDefault="006E707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9371E4" w:rsidRDefault="006E7074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bens/serviços ora licitados têm natureza de bens/serviços comuns, tendo em vista que seus padrões de desempenho e qualidade podem ser objetivamente def</w:t>
      </w:r>
      <w:r>
        <w:rPr>
          <w:rFonts w:ascii="Times New Roman" w:hAnsi="Times New Roman"/>
          <w:sz w:val="22"/>
          <w:szCs w:val="22"/>
        </w:rPr>
        <w:t>inidos pelo edital, por meio de especificações usuais de mercado, nos termos do art. 6º, inciso XIII, da Lei Federal nº 14.133/2021.</w:t>
      </w:r>
    </w:p>
    <w:p w:rsidR="009371E4" w:rsidRDefault="006E7074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contratação será realizada</w:t>
      </w:r>
      <w:r>
        <w:rPr>
          <w:rFonts w:ascii="Times New Roman" w:hAnsi="Times New Roman"/>
          <w:sz w:val="22"/>
          <w:szCs w:val="22"/>
        </w:rPr>
        <w:t xml:space="preserve"> por meio de Pregão, tendo como critério de julgamento Menor Preço, nos termos da Lei Federal nº 14.133/2021.</w:t>
      </w:r>
    </w:p>
    <w:p w:rsidR="009371E4" w:rsidRDefault="006E7074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Para fornecimento/prestação dos serviços pretendidos os eventuais interessados deverão comprovar que atuam em ramo de atividade compatível com o </w:t>
      </w:r>
      <w:r>
        <w:rPr>
          <w:rFonts w:ascii="Times New Roman" w:hAnsi="Times New Roman"/>
          <w:sz w:val="22"/>
          <w:szCs w:val="22"/>
        </w:rPr>
        <w:t xml:space="preserve">objeto da licitação: Locação de palco, sonorização e iluminação para eventos do </w:t>
      </w:r>
      <w:r w:rsidR="002B1480">
        <w:rPr>
          <w:rFonts w:ascii="Times New Roman" w:hAnsi="Times New Roman"/>
          <w:sz w:val="22"/>
          <w:szCs w:val="22"/>
        </w:rPr>
        <w:t>Município</w:t>
      </w:r>
      <w:r>
        <w:rPr>
          <w:rFonts w:ascii="Times New Roman" w:hAnsi="Times New Roman"/>
          <w:sz w:val="22"/>
          <w:szCs w:val="22"/>
        </w:rPr>
        <w:t xml:space="preserve"> de Viadutos.</w:t>
      </w:r>
    </w:p>
    <w:p w:rsidR="009371E4" w:rsidRDefault="009371E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9371E4" w:rsidRDefault="006E707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EXECUÇÃO DO OBJETO</w:t>
      </w:r>
    </w:p>
    <w:p w:rsidR="009371E4" w:rsidRDefault="006E7074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Os produtos/serviços deverão ser entregues </w:t>
      </w:r>
      <w:r w:rsidR="002B1480" w:rsidRPr="00B55B8E">
        <w:rPr>
          <w:rFonts w:eastAsia="Times New Roman" w:cs="Times New Roman"/>
          <w:sz w:val="22"/>
          <w:szCs w:val="22"/>
        </w:rPr>
        <w:t>confor</w:t>
      </w:r>
      <w:r w:rsidR="002B1480">
        <w:rPr>
          <w:rFonts w:eastAsia="Times New Roman" w:cs="Times New Roman"/>
          <w:sz w:val="22"/>
          <w:szCs w:val="22"/>
        </w:rPr>
        <w:t>me as segu</w:t>
      </w:r>
      <w:r w:rsidR="002B1480">
        <w:rPr>
          <w:rFonts w:eastAsia="Times New Roman" w:cs="Times New Roman"/>
          <w:sz w:val="22"/>
          <w:szCs w:val="22"/>
        </w:rPr>
        <w:t>intes especificações/condições:</w:t>
      </w:r>
    </w:p>
    <w:p w:rsidR="002B1480" w:rsidRDefault="002B1480" w:rsidP="002B1480">
      <w:pPr>
        <w:jc w:val="both"/>
        <w:rPr>
          <w:sz w:val="22"/>
          <w:szCs w:val="22"/>
        </w:rPr>
      </w:pPr>
      <w:r w:rsidRPr="00B55B8E">
        <w:rPr>
          <w:b/>
          <w:sz w:val="22"/>
          <w:szCs w:val="22"/>
        </w:rPr>
        <w:t>ITEM 01</w:t>
      </w:r>
      <w:r>
        <w:rPr>
          <w:sz w:val="22"/>
          <w:szCs w:val="22"/>
        </w:rPr>
        <w:t xml:space="preserve"> – Local da montagem – Rua Cristiano Afonso Birck (Rua Coberta) dia 04 de outubro e dias 07,14 e 21 de dezembro.</w:t>
      </w:r>
    </w:p>
    <w:p w:rsidR="002B1480" w:rsidRDefault="002B1480" w:rsidP="002B1480">
      <w:pPr>
        <w:jc w:val="both"/>
        <w:rPr>
          <w:sz w:val="22"/>
          <w:szCs w:val="22"/>
        </w:rPr>
      </w:pPr>
      <w:r w:rsidRPr="00B55B8E">
        <w:rPr>
          <w:b/>
          <w:sz w:val="22"/>
          <w:szCs w:val="22"/>
        </w:rPr>
        <w:t>ITEM 02</w:t>
      </w:r>
      <w:r>
        <w:rPr>
          <w:sz w:val="22"/>
          <w:szCs w:val="22"/>
        </w:rPr>
        <w:t xml:space="preserve"> – Local da entrega - Rua Cristiano Afonso Birck (Rua Coberta) dia 04 de outubro e dias 07 e 14 de dezembro.</w:t>
      </w:r>
    </w:p>
    <w:p w:rsidR="002B1480" w:rsidRPr="00B55B8E" w:rsidRDefault="002B1480" w:rsidP="002B1480">
      <w:pPr>
        <w:jc w:val="both"/>
        <w:rPr>
          <w:color w:val="FF0000"/>
          <w:sz w:val="22"/>
          <w:szCs w:val="22"/>
        </w:rPr>
      </w:pPr>
      <w:r w:rsidRPr="00B55B8E">
        <w:rPr>
          <w:b/>
          <w:color w:val="FF0000"/>
          <w:sz w:val="22"/>
          <w:szCs w:val="22"/>
        </w:rPr>
        <w:t>*</w:t>
      </w:r>
      <w:r w:rsidRPr="00B55B8E">
        <w:rPr>
          <w:color w:val="FF0000"/>
          <w:sz w:val="22"/>
          <w:szCs w:val="22"/>
        </w:rPr>
        <w:t>No dia 04 de outubro o evento terá início previsto as 13h e termino previsto para as 20h;</w:t>
      </w:r>
    </w:p>
    <w:p w:rsidR="002B1480" w:rsidRPr="00B55B8E" w:rsidRDefault="002B1480" w:rsidP="002B1480">
      <w:pPr>
        <w:jc w:val="both"/>
        <w:rPr>
          <w:color w:val="FF0000"/>
          <w:sz w:val="22"/>
          <w:szCs w:val="22"/>
        </w:rPr>
      </w:pPr>
      <w:r w:rsidRPr="00B55B8E">
        <w:rPr>
          <w:b/>
          <w:color w:val="FF0000"/>
          <w:sz w:val="22"/>
          <w:szCs w:val="22"/>
        </w:rPr>
        <w:t>*</w:t>
      </w:r>
      <w:r w:rsidRPr="00B55B8E">
        <w:rPr>
          <w:color w:val="FF0000"/>
          <w:sz w:val="22"/>
          <w:szCs w:val="22"/>
        </w:rPr>
        <w:t>Nos dias 07 e 14 de dezembro o evento terá início previsto para as 17h e término previsto para as 20h</w:t>
      </w:r>
      <w:r>
        <w:rPr>
          <w:color w:val="FF0000"/>
          <w:sz w:val="22"/>
          <w:szCs w:val="22"/>
        </w:rPr>
        <w:t>;</w:t>
      </w:r>
    </w:p>
    <w:p w:rsidR="009371E4" w:rsidRDefault="009371E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9371E4" w:rsidRDefault="006E707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CONTRATO</w:t>
      </w:r>
    </w:p>
    <w:p w:rsidR="009371E4" w:rsidRDefault="006E7074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gestão e a fiscalização do objeto </w:t>
      </w:r>
      <w:r>
        <w:rPr>
          <w:rFonts w:ascii="Times New Roman" w:hAnsi="Times New Roman"/>
          <w:sz w:val="22"/>
          <w:szCs w:val="22"/>
        </w:rPr>
        <w:t xml:space="preserve">contratado serão realizadas conforme o disposto no Decreto Municipal, que “Regulamenta as funções do agente de contratação, da equipe de apoio e da comissão de </w:t>
      </w:r>
      <w:r>
        <w:rPr>
          <w:rFonts w:ascii="Times New Roman" w:hAnsi="Times New Roman"/>
          <w:sz w:val="22"/>
          <w:szCs w:val="22"/>
        </w:rPr>
        <w:lastRenderedPageBreak/>
        <w:t>contratação, suas atribuições e funcionamento, a fiscalização e a gestão dos contratos, e a atua</w:t>
      </w:r>
      <w:r>
        <w:rPr>
          <w:rFonts w:ascii="Times New Roman" w:hAnsi="Times New Roman"/>
          <w:sz w:val="22"/>
          <w:szCs w:val="22"/>
        </w:rPr>
        <w:t>ção da assessoria jurídica e do controle interno no âmbito do Município de Viadutos, nos termos da Lei Federal nº 14.133/2021”.</w:t>
      </w:r>
    </w:p>
    <w:p w:rsidR="009371E4" w:rsidRDefault="009371E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9371E4" w:rsidRDefault="006E707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9371E4" w:rsidRDefault="006E7074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pagamento é previsto para ser efetuado 10 dias após a prestação dos </w:t>
      </w:r>
      <w:r w:rsidR="002B1480">
        <w:rPr>
          <w:rFonts w:ascii="Times New Roman" w:hAnsi="Times New Roman"/>
          <w:sz w:val="22"/>
          <w:szCs w:val="22"/>
        </w:rPr>
        <w:t>serviços,</w:t>
      </w:r>
      <w:r>
        <w:rPr>
          <w:rFonts w:ascii="Times New Roman" w:hAnsi="Times New Roman"/>
          <w:sz w:val="22"/>
          <w:szCs w:val="22"/>
        </w:rPr>
        <w:t xml:space="preserve"> median</w:t>
      </w:r>
      <w:r>
        <w:rPr>
          <w:rFonts w:ascii="Times New Roman" w:hAnsi="Times New Roman"/>
          <w:sz w:val="22"/>
          <w:szCs w:val="22"/>
        </w:rPr>
        <w:t>te apresentação da Nota Fiscal da Empresa e após a devida conferência e consequente liquidação/ateste de que os produtos/serviços foram entregues/prestados de forma adequada.</w:t>
      </w:r>
    </w:p>
    <w:p w:rsidR="009371E4" w:rsidRDefault="009371E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9371E4" w:rsidRDefault="006E707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FORMA E CRITÉRIOS DE SELEÇÃO DO FORNECEDOR/PRESTADOR DE SERVIÇO</w:t>
      </w:r>
    </w:p>
    <w:p w:rsidR="009371E4" w:rsidRDefault="006E707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</w:t>
      </w:r>
      <w:r>
        <w:rPr>
          <w:rFonts w:ascii="Times New Roman" w:hAnsi="Times New Roman"/>
          <w:sz w:val="22"/>
          <w:szCs w:val="22"/>
        </w:rPr>
        <w:t>posto no item 4, o futuro contratado será selecionado mediante processo de Pregão.</w:t>
      </w:r>
    </w:p>
    <w:p w:rsidR="009371E4" w:rsidRDefault="009371E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9371E4" w:rsidRDefault="006E707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CONTRATAÇÃO</w:t>
      </w:r>
    </w:p>
    <w:p w:rsidR="009371E4" w:rsidRDefault="006E707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38"/>
        <w:gridCol w:w="1376"/>
        <w:gridCol w:w="1438"/>
      </w:tblGrid>
      <w:tr w:rsidR="009371E4" w:rsidTr="006E7074">
        <w:tc>
          <w:tcPr>
            <w:tcW w:w="4111" w:type="dxa"/>
          </w:tcPr>
          <w:p w:rsidR="009371E4" w:rsidRDefault="006E707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18" w:type="dxa"/>
          </w:tcPr>
          <w:p w:rsidR="009371E4" w:rsidRDefault="006E707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438" w:type="dxa"/>
          </w:tcPr>
          <w:p w:rsidR="009371E4" w:rsidRDefault="006E707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376" w:type="dxa"/>
          </w:tcPr>
          <w:p w:rsidR="009371E4" w:rsidRDefault="006E707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438" w:type="dxa"/>
          </w:tcPr>
          <w:p w:rsidR="009371E4" w:rsidRDefault="006E707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2B1480" w:rsidTr="006E7074">
        <w:tc>
          <w:tcPr>
            <w:tcW w:w="4111" w:type="dxa"/>
          </w:tcPr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Aluguel e montagem de palco medindo 7m X 5m X 1,5m (CxLxA)</w:t>
            </w:r>
          </w:p>
        </w:tc>
        <w:tc>
          <w:tcPr>
            <w:tcW w:w="1418" w:type="dxa"/>
          </w:tcPr>
          <w:p w:rsidR="002B1480" w:rsidRDefault="002B1480" w:rsidP="002B1480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438" w:type="dxa"/>
          </w:tcPr>
          <w:p w:rsidR="002B1480" w:rsidRDefault="002B1480" w:rsidP="002B1480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2B1480" w:rsidRDefault="002B1480" w:rsidP="002B1480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R$ 2.933,33</w:t>
            </w:r>
          </w:p>
        </w:tc>
        <w:tc>
          <w:tcPr>
            <w:tcW w:w="1438" w:type="dxa"/>
          </w:tcPr>
          <w:p w:rsidR="002B1480" w:rsidRDefault="002B1480" w:rsidP="002B1480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R$ 11.733,33</w:t>
            </w:r>
          </w:p>
        </w:tc>
      </w:tr>
      <w:tr w:rsidR="002B1480" w:rsidTr="006E7074">
        <w:tc>
          <w:tcPr>
            <w:tcW w:w="4111" w:type="dxa"/>
          </w:tcPr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Sonorização e iluminação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   Line array 112 t 650 wrms cada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4- Subgrave sb 850, 1600 wrms cada 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Rack de amplificador 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 Amplificador 8.0 xtii 8000 w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 Amplificador 5.0 xti. 5000 w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 Amplificador 2500. 2500 w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 Processador e áudio dcx 2496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1- Mesa de som ui 16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 Microfones sem fio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Grid de estrutura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10 -  Par de Led 54 x 3 W trile slim </w:t>
            </w:r>
          </w:p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   Par Le cob. </w:t>
            </w:r>
          </w:p>
        </w:tc>
        <w:tc>
          <w:tcPr>
            <w:tcW w:w="1418" w:type="dxa"/>
          </w:tcPr>
          <w:p w:rsidR="002B1480" w:rsidRDefault="002B1480" w:rsidP="002B1480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438" w:type="dxa"/>
          </w:tcPr>
          <w:p w:rsidR="002B1480" w:rsidRDefault="002B1480" w:rsidP="002B1480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2B1480" w:rsidRDefault="002B1480" w:rsidP="002B1480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R$ 3.300,00</w:t>
            </w:r>
          </w:p>
        </w:tc>
        <w:tc>
          <w:tcPr>
            <w:tcW w:w="1438" w:type="dxa"/>
          </w:tcPr>
          <w:p w:rsidR="002B1480" w:rsidRDefault="002B1480" w:rsidP="002B1480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R$ 9.900,00</w:t>
            </w:r>
          </w:p>
        </w:tc>
      </w:tr>
      <w:tr w:rsidR="002B1480" w:rsidTr="006E7074">
        <w:tc>
          <w:tcPr>
            <w:tcW w:w="4111" w:type="dxa"/>
          </w:tcPr>
          <w:p w:rsidR="002B1480" w:rsidRDefault="002B1480" w:rsidP="002B1480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2B1480" w:rsidRDefault="002B1480" w:rsidP="002B1480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8" w:type="dxa"/>
          </w:tcPr>
          <w:p w:rsidR="002B1480" w:rsidRDefault="002B1480" w:rsidP="002B1480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6" w:type="dxa"/>
          </w:tcPr>
          <w:p w:rsidR="002B1480" w:rsidRPr="0095565D" w:rsidRDefault="002B1480" w:rsidP="002B1480">
            <w:pPr>
              <w:pStyle w:val="Standard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95565D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438" w:type="dxa"/>
          </w:tcPr>
          <w:p w:rsidR="002B1480" w:rsidRPr="0095565D" w:rsidRDefault="002B1480" w:rsidP="002B1480">
            <w:pPr>
              <w:pStyle w:val="Standard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95565D">
              <w:rPr>
                <w:rFonts w:ascii="Times New Roman" w:hAnsi="Times New Roman"/>
                <w:b/>
                <w:sz w:val="22"/>
                <w:szCs w:val="22"/>
              </w:rPr>
              <w:t>R$ 21.633,33</w:t>
            </w:r>
          </w:p>
        </w:tc>
      </w:tr>
    </w:tbl>
    <w:p w:rsidR="009371E4" w:rsidRDefault="009371E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9371E4" w:rsidRDefault="006E7074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Vislumbra-se que tal valor é compatível com o praticado pelo mercado correspondente, observando-se o disposto no De</w:t>
      </w:r>
      <w:r>
        <w:rPr>
          <w:rFonts w:ascii="Times New Roman" w:hAnsi="Times New Roman"/>
          <w:sz w:val="22"/>
          <w:szCs w:val="22"/>
        </w:rPr>
        <w:t>creto Municipal, que “Estabelece o procedimento administrativo para a realização de pesquisa de preços para aquisição de bens, contratação de serviços em geral e para contratação de obras e serviços de engenharia no âmbito do Município de Viadutos, nos ter</w:t>
      </w:r>
      <w:r>
        <w:rPr>
          <w:rFonts w:ascii="Times New Roman" w:hAnsi="Times New Roman"/>
          <w:sz w:val="22"/>
          <w:szCs w:val="22"/>
        </w:rPr>
        <w:t>mos da Lei Federal nº 14.133/2021”, nos termos do art. 23, § 1º, da Lei Federal nº 14.133/2021.</w:t>
      </w:r>
    </w:p>
    <w:p w:rsidR="009371E4" w:rsidRDefault="009371E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9371E4" w:rsidRDefault="006E7074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2B1480" w:rsidRDefault="006E7074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dotação orçamentária:</w:t>
      </w:r>
    </w:p>
    <w:p w:rsidR="006E7074" w:rsidRDefault="006E707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E7074" w:rsidRDefault="006E707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E7074" w:rsidRDefault="006E707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6E7074" w:rsidRDefault="006E7074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tbl>
      <w:tblPr>
        <w:tblW w:w="96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214"/>
      </w:tblGrid>
      <w:tr w:rsidR="009371E4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371E4" w:rsidRDefault="006E707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371E4" w:rsidRDefault="006E707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1E4" w:rsidRDefault="006E7074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9371E4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9371E4" w:rsidRDefault="006E707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1305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9371E4" w:rsidRDefault="006E707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339039991600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1E4" w:rsidRDefault="006E707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1501</w:t>
            </w:r>
          </w:p>
        </w:tc>
      </w:tr>
      <w:tr w:rsidR="009371E4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9371E4" w:rsidRDefault="006E707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2165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9371E4" w:rsidRDefault="006E707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339039993300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71E4" w:rsidRDefault="006E707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1501</w:t>
            </w:r>
          </w:p>
        </w:tc>
      </w:tr>
    </w:tbl>
    <w:p w:rsidR="009371E4" w:rsidRDefault="009371E4" w:rsidP="002B1480">
      <w:pPr>
        <w:pStyle w:val="Standard"/>
        <w:rPr>
          <w:rFonts w:ascii="Times New Roman" w:hAnsi="Times New Roman"/>
          <w:sz w:val="22"/>
          <w:szCs w:val="22"/>
        </w:rPr>
      </w:pPr>
    </w:p>
    <w:p w:rsidR="009371E4" w:rsidRDefault="002B1480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6E7074">
        <w:rPr>
          <w:rFonts w:ascii="Times New Roman" w:hAnsi="Times New Roman"/>
          <w:sz w:val="22"/>
          <w:szCs w:val="22"/>
        </w:rPr>
        <w:t>23</w:t>
      </w:r>
      <w:r>
        <w:rPr>
          <w:rFonts w:ascii="Times New Roman" w:hAnsi="Times New Roman"/>
          <w:sz w:val="22"/>
          <w:szCs w:val="22"/>
        </w:rPr>
        <w:t xml:space="preserve"> de setembro de 2025</w:t>
      </w:r>
    </w:p>
    <w:p w:rsidR="009371E4" w:rsidRDefault="009371E4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9371E4" w:rsidRDefault="009371E4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6E7074" w:rsidRDefault="006E7074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9371E4" w:rsidRDefault="006E7074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:rsidR="002B1480" w:rsidRDefault="002B1480" w:rsidP="002B1480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Adriana Tobaldini </w:t>
      </w:r>
    </w:p>
    <w:p w:rsidR="002B1480" w:rsidRDefault="002B1480" w:rsidP="002B1480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Secretária Municipal de Educação</w:t>
      </w:r>
    </w:p>
    <w:p w:rsidR="009371E4" w:rsidRDefault="009371E4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sectPr w:rsidR="009371E4" w:rsidSect="002B1480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7074">
      <w:r>
        <w:separator/>
      </w:r>
    </w:p>
  </w:endnote>
  <w:endnote w:type="continuationSeparator" w:id="0">
    <w:p w:rsidR="00000000" w:rsidRDefault="006E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1E4" w:rsidRDefault="006E7074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1E4" w:rsidRDefault="006E7074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9371E4" w:rsidRDefault="006E7074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2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7074">
      <w:r>
        <w:separator/>
      </w:r>
    </w:p>
  </w:footnote>
  <w:footnote w:type="continuationSeparator" w:id="0">
    <w:p w:rsidR="00000000" w:rsidRDefault="006E7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480" w:rsidRDefault="002B1480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2001533C" wp14:editId="6DE2E11D">
          <wp:simplePos x="0" y="0"/>
          <wp:positionH relativeFrom="column">
            <wp:posOffset>3810</wp:posOffset>
          </wp:positionH>
          <wp:positionV relativeFrom="paragraph">
            <wp:posOffset>10160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1480" w:rsidRDefault="002B1480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9371E4" w:rsidRDefault="006E7074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9371E4" w:rsidRDefault="006E7074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</w:t>
    </w:r>
    <w:r>
      <w:rPr>
        <w:rFonts w:ascii="Century Gothic" w:hAnsi="Century Gothic" w:cs="Century Gothic"/>
        <w:b/>
        <w:sz w:val="28"/>
        <w:lang w:eastAsia="pt-BR"/>
      </w:rPr>
      <w:t xml:space="preserve"> VIADUTOS</w:t>
    </w:r>
  </w:p>
  <w:p w:rsidR="009371E4" w:rsidRDefault="009371E4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3221F"/>
    <w:multiLevelType w:val="multilevel"/>
    <w:tmpl w:val="5978E4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371E4"/>
    <w:rsid w:val="002B1480"/>
    <w:rsid w:val="00581819"/>
    <w:rsid w:val="006E7074"/>
    <w:rsid w:val="0093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E7257-1713-4B39-8046-945EDA4E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793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21</cp:revision>
  <dcterms:created xsi:type="dcterms:W3CDTF">2023-06-05T10:43:00Z</dcterms:created>
  <dcterms:modified xsi:type="dcterms:W3CDTF">2025-09-23T20:54:00Z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