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705C51" w:rsidRDefault="006C46AA" w:rsidP="00705C51">
      <w:pPr>
        <w:pStyle w:val="Cabealho"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705C51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705C51">
        <w:rPr>
          <w:rFonts w:asciiTheme="minorHAnsi" w:hAnsiTheme="minorHAnsi" w:cstheme="minorHAnsi"/>
          <w:b/>
        </w:rPr>
        <w:t>ESTADO DO RIO GRANDE DO SUL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705C51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705C51" w:rsidRDefault="0023020F" w:rsidP="00705C51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705C51" w:rsidRDefault="0023020F" w:rsidP="00705C51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Ref.: PROCES</w:t>
      </w:r>
      <w:r w:rsidR="00B51073">
        <w:rPr>
          <w:rFonts w:asciiTheme="minorHAnsi" w:hAnsiTheme="minorHAnsi" w:cstheme="minorHAnsi"/>
          <w:sz w:val="24"/>
          <w:szCs w:val="24"/>
        </w:rPr>
        <w:t>S</w:t>
      </w:r>
      <w:r w:rsidRPr="00705C51">
        <w:rPr>
          <w:rFonts w:asciiTheme="minorHAnsi" w:hAnsiTheme="minorHAnsi" w:cstheme="minorHAnsi"/>
          <w:sz w:val="24"/>
          <w:szCs w:val="24"/>
        </w:rPr>
        <w:t>O LICITATÓRIO Nº</w:t>
      </w:r>
      <w:r w:rsidR="002B580C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4D4AA2" w:rsidRPr="00705C51">
        <w:rPr>
          <w:rFonts w:asciiTheme="minorHAnsi" w:hAnsiTheme="minorHAnsi" w:cstheme="minorHAnsi"/>
          <w:sz w:val="24"/>
          <w:szCs w:val="24"/>
        </w:rPr>
        <w:t>2.022</w:t>
      </w:r>
      <w:r w:rsidR="00FB5140" w:rsidRPr="00705C51">
        <w:rPr>
          <w:rFonts w:asciiTheme="minorHAnsi" w:hAnsiTheme="minorHAnsi" w:cstheme="minorHAnsi"/>
          <w:sz w:val="24"/>
          <w:szCs w:val="24"/>
        </w:rPr>
        <w:t>/20</w:t>
      </w:r>
      <w:r w:rsidR="002B580C" w:rsidRPr="00705C51">
        <w:rPr>
          <w:rFonts w:asciiTheme="minorHAnsi" w:hAnsiTheme="minorHAnsi" w:cstheme="minorHAnsi"/>
          <w:sz w:val="24"/>
          <w:szCs w:val="24"/>
        </w:rPr>
        <w:t>2</w:t>
      </w:r>
      <w:r w:rsidR="00910724" w:rsidRPr="00705C51">
        <w:rPr>
          <w:rFonts w:asciiTheme="minorHAnsi" w:hAnsiTheme="minorHAnsi" w:cstheme="minorHAnsi"/>
          <w:sz w:val="24"/>
          <w:szCs w:val="24"/>
        </w:rPr>
        <w:t>2</w:t>
      </w:r>
      <w:r w:rsidRPr="00705C51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705C51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705C51">
        <w:rPr>
          <w:rFonts w:asciiTheme="minorHAnsi" w:hAnsiTheme="minorHAnsi" w:cstheme="minorHAnsi"/>
          <w:sz w:val="24"/>
          <w:szCs w:val="24"/>
        </w:rPr>
        <w:t>Nº</w:t>
      </w:r>
      <w:r w:rsidR="00FB5140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705C51">
        <w:rPr>
          <w:rFonts w:asciiTheme="minorHAnsi" w:hAnsiTheme="minorHAnsi" w:cstheme="minorHAnsi"/>
          <w:sz w:val="24"/>
          <w:szCs w:val="24"/>
        </w:rPr>
        <w:t>0</w:t>
      </w:r>
      <w:r w:rsidR="004D4AA2" w:rsidRPr="00705C51">
        <w:rPr>
          <w:rFonts w:asciiTheme="minorHAnsi" w:hAnsiTheme="minorHAnsi" w:cstheme="minorHAnsi"/>
          <w:sz w:val="24"/>
          <w:szCs w:val="24"/>
        </w:rPr>
        <w:t>3</w:t>
      </w:r>
      <w:r w:rsidRPr="00705C51">
        <w:rPr>
          <w:rFonts w:asciiTheme="minorHAnsi" w:hAnsiTheme="minorHAnsi" w:cstheme="minorHAnsi"/>
          <w:sz w:val="24"/>
          <w:szCs w:val="24"/>
        </w:rPr>
        <w:t>/20</w:t>
      </w:r>
      <w:r w:rsidR="002B580C" w:rsidRPr="00705C51">
        <w:rPr>
          <w:rFonts w:asciiTheme="minorHAnsi" w:hAnsiTheme="minorHAnsi" w:cstheme="minorHAnsi"/>
          <w:sz w:val="24"/>
          <w:szCs w:val="24"/>
        </w:rPr>
        <w:t>2</w:t>
      </w:r>
      <w:r w:rsidR="00910724" w:rsidRPr="00705C51">
        <w:rPr>
          <w:rFonts w:asciiTheme="minorHAnsi" w:hAnsiTheme="minorHAnsi" w:cstheme="minorHAnsi"/>
          <w:sz w:val="24"/>
          <w:szCs w:val="24"/>
        </w:rPr>
        <w:t>2</w:t>
      </w: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05C51" w:rsidRPr="00705C51" w:rsidRDefault="0023020F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 empresa</w:t>
      </w:r>
      <w:r w:rsidR="00910724" w:rsidRPr="00705C5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7E24" w:rsidRPr="00705C51">
        <w:rPr>
          <w:rFonts w:asciiTheme="minorHAnsi" w:hAnsiTheme="minorHAnsi" w:cstheme="minorHAnsi"/>
          <w:sz w:val="24"/>
          <w:szCs w:val="24"/>
        </w:rPr>
        <w:t>FLÁVIO DE SOUZA DIAS</w:t>
      </w:r>
      <w:r w:rsidR="002F0EEF" w:rsidRPr="00705C51">
        <w:rPr>
          <w:rFonts w:asciiTheme="minorHAnsi" w:hAnsiTheme="minorHAnsi" w:cstheme="minorHAnsi"/>
          <w:sz w:val="24"/>
          <w:szCs w:val="24"/>
        </w:rPr>
        <w:t xml:space="preserve"> foi considerada inabilitada a fase de julgamento de propostas e as empresas</w:t>
      </w:r>
      <w:r w:rsidR="00705C51" w:rsidRPr="00705C51">
        <w:rPr>
          <w:rFonts w:asciiTheme="minorHAnsi" w:hAnsiTheme="minorHAnsi" w:cstheme="minorHAnsi"/>
          <w:sz w:val="24"/>
          <w:szCs w:val="24"/>
        </w:rPr>
        <w:t>:</w:t>
      </w:r>
      <w:r w:rsidR="002F0EEF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910724" w:rsidRPr="00705C51">
        <w:rPr>
          <w:rFonts w:asciiTheme="minorHAnsi" w:hAnsiTheme="minorHAnsi" w:cstheme="minorHAnsi"/>
          <w:sz w:val="24"/>
          <w:szCs w:val="24"/>
        </w:rPr>
        <w:t>JOSIAS BORGES DE OLIVEIRA – ME</w:t>
      </w:r>
      <w:r w:rsidR="00E91AAF" w:rsidRPr="00705C51">
        <w:rPr>
          <w:rFonts w:asciiTheme="minorHAnsi" w:hAnsiTheme="minorHAnsi" w:cstheme="minorHAnsi"/>
          <w:sz w:val="24"/>
          <w:szCs w:val="24"/>
        </w:rPr>
        <w:t xml:space="preserve">, CONSTRUTORA POSSAMAI LTDA, AC’TECH SOLUÇÕES METÁLICAS E COMÉRCIO </w:t>
      </w:r>
      <w:r w:rsidR="00705C51" w:rsidRPr="00705C51">
        <w:rPr>
          <w:rFonts w:asciiTheme="minorHAnsi" w:hAnsiTheme="minorHAnsi" w:cstheme="minorHAnsi"/>
          <w:sz w:val="24"/>
          <w:szCs w:val="24"/>
        </w:rPr>
        <w:t>LTDA</w:t>
      </w:r>
      <w:r w:rsidR="00705C51" w:rsidRPr="00705C51">
        <w:rPr>
          <w:rFonts w:asciiTheme="minorHAnsi" w:hAnsiTheme="minorHAnsi" w:cstheme="minorHAnsi"/>
          <w:bCs/>
          <w:sz w:val="24"/>
          <w:szCs w:val="24"/>
        </w:rPr>
        <w:t>, PRISCILLA</w:t>
      </w:r>
      <w:r w:rsidR="002F0EEF" w:rsidRPr="00705C51">
        <w:rPr>
          <w:rFonts w:asciiTheme="minorHAnsi" w:hAnsiTheme="minorHAnsi" w:cstheme="minorHAnsi"/>
          <w:sz w:val="24"/>
          <w:szCs w:val="24"/>
        </w:rPr>
        <w:t xml:space="preserve"> ELISA SCKALEI, FR SANTI ENGENHARIA ME e</w:t>
      </w:r>
      <w:r w:rsidR="00705C51" w:rsidRPr="00705C51">
        <w:rPr>
          <w:rFonts w:asciiTheme="minorHAnsi" w:hAnsiTheme="minorHAnsi" w:cstheme="minorHAnsi"/>
          <w:sz w:val="24"/>
          <w:szCs w:val="24"/>
        </w:rPr>
        <w:t xml:space="preserve"> </w:t>
      </w:r>
      <w:r w:rsidR="002F0EEF" w:rsidRPr="00705C51">
        <w:rPr>
          <w:rFonts w:asciiTheme="minorHAnsi" w:hAnsiTheme="minorHAnsi" w:cstheme="minorHAnsi"/>
          <w:sz w:val="24"/>
          <w:szCs w:val="24"/>
        </w:rPr>
        <w:t>CONCRETTA CONSTRUÇÕES E SERVIÇOS LTDA</w:t>
      </w:r>
      <w:r w:rsidR="00705C51" w:rsidRPr="00705C51">
        <w:rPr>
          <w:rFonts w:asciiTheme="minorHAnsi" w:hAnsiTheme="minorHAnsi" w:cstheme="minorHAnsi"/>
          <w:sz w:val="24"/>
          <w:szCs w:val="24"/>
        </w:rPr>
        <w:t>, fora</w:t>
      </w:r>
      <w:r w:rsidR="000E7353" w:rsidRPr="00705C51">
        <w:rPr>
          <w:rFonts w:asciiTheme="minorHAnsi" w:hAnsiTheme="minorHAnsi" w:cstheme="minorHAnsi"/>
          <w:bCs/>
          <w:sz w:val="24"/>
          <w:szCs w:val="24"/>
        </w:rPr>
        <w:t>m habilitadas a fase de julgamento de propostas</w:t>
      </w:r>
      <w:r w:rsidR="00910724" w:rsidRPr="00705C51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705C51" w:rsidRPr="00705C51" w:rsidRDefault="00705C51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 xml:space="preserve">As empresas FLÁVIO DE SOUZA DIAS, JOSIAS BORGES DE OLIVEIRA ME, FR SANTI ENGENHARIA ME e CONCRETTA CONSTRUÇÕES E SERVIÇOS LTDA apresentaram a documentação prevista no Edital subitem 4.5 e poderão se beneficiar dos benefícios previstos na LC 123.  </w:t>
      </w:r>
    </w:p>
    <w:p w:rsidR="00705C51" w:rsidRPr="00705C51" w:rsidRDefault="00705C51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 xml:space="preserve">As empresas CONSTRUTORA POSSAMAI LTDA e AC’TECH SOLUÇÕES METÁLICAS E COMÉRCIO LTDA não apresentaram a documentação prevista no Edital subitem 4.5 - e desta forma não poderão se beneficiar dos benefícios previstos na LC 123. </w:t>
      </w:r>
    </w:p>
    <w:p w:rsidR="00705C51" w:rsidRPr="00705C51" w:rsidRDefault="00705C51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A empresa PRISCILLA ELISA SCKALEI apresentou declaração divergindo do exigido no Edital subitem 4.5 e SMJ, não poderá se beneficiar dos benefícios previstos na LC 123.</w:t>
      </w:r>
    </w:p>
    <w:p w:rsidR="00F03990" w:rsidRPr="00705C51" w:rsidRDefault="00A05B26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bCs/>
          <w:sz w:val="24"/>
          <w:szCs w:val="24"/>
        </w:rPr>
        <w:t>A</w:t>
      </w:r>
      <w:r w:rsidR="000E7353" w:rsidRPr="00705C51">
        <w:rPr>
          <w:rFonts w:asciiTheme="minorHAnsi" w:hAnsiTheme="minorHAnsi" w:cstheme="minorHAnsi"/>
          <w:bCs/>
          <w:sz w:val="24"/>
          <w:szCs w:val="24"/>
        </w:rPr>
        <w:t>s</w:t>
      </w:r>
      <w:r w:rsidRPr="00705C51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0E7353" w:rsidRPr="00705C51">
        <w:rPr>
          <w:rFonts w:asciiTheme="minorHAnsi" w:hAnsiTheme="minorHAnsi" w:cstheme="minorHAnsi"/>
          <w:bCs/>
          <w:sz w:val="24"/>
          <w:szCs w:val="24"/>
        </w:rPr>
        <w:t>s</w:t>
      </w:r>
      <w:r w:rsidRPr="00705C51">
        <w:rPr>
          <w:rFonts w:asciiTheme="minorHAnsi" w:hAnsiTheme="minorHAnsi" w:cstheme="minorHAnsi"/>
          <w:bCs/>
          <w:sz w:val="24"/>
          <w:szCs w:val="24"/>
        </w:rPr>
        <w:t xml:space="preserve"> fica</w:t>
      </w:r>
      <w:r w:rsidR="000E7353" w:rsidRPr="00705C51">
        <w:rPr>
          <w:rFonts w:asciiTheme="minorHAnsi" w:hAnsiTheme="minorHAnsi" w:cstheme="minorHAnsi"/>
          <w:bCs/>
          <w:sz w:val="24"/>
          <w:szCs w:val="24"/>
        </w:rPr>
        <w:t>m</w:t>
      </w:r>
      <w:r w:rsidRPr="00705C51">
        <w:rPr>
          <w:rFonts w:asciiTheme="minorHAnsi" w:hAnsiTheme="minorHAnsi" w:cstheme="minorHAnsi"/>
          <w:bCs/>
          <w:sz w:val="24"/>
          <w:szCs w:val="24"/>
        </w:rPr>
        <w:t xml:space="preserve"> notificada</w:t>
      </w:r>
      <w:r w:rsidR="000E7353" w:rsidRPr="00705C51">
        <w:rPr>
          <w:rFonts w:asciiTheme="minorHAnsi" w:hAnsiTheme="minorHAnsi" w:cstheme="minorHAnsi"/>
          <w:bCs/>
          <w:sz w:val="24"/>
          <w:szCs w:val="24"/>
        </w:rPr>
        <w:t>s</w:t>
      </w:r>
      <w:r w:rsidRPr="00705C51">
        <w:rPr>
          <w:rFonts w:asciiTheme="minorHAnsi" w:hAnsiTheme="minorHAnsi" w:cstheme="minorHAnsi"/>
          <w:bCs/>
          <w:sz w:val="24"/>
          <w:szCs w:val="24"/>
        </w:rPr>
        <w:t xml:space="preserve"> dos prazos recursais previstos na Lei Federal nº 8666/93, e alterações posteriores, referentes à fase de habilitação/inabilitação. </w:t>
      </w:r>
      <w:r w:rsidRPr="00705C51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705C51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127E24" w:rsidRPr="00705C51">
        <w:rPr>
          <w:rFonts w:asciiTheme="minorHAnsi" w:eastAsia="Arial Unicode MS" w:hAnsiTheme="minorHAnsi" w:cstheme="minorHAnsi"/>
          <w:sz w:val="24"/>
          <w:szCs w:val="24"/>
        </w:rPr>
        <w:t>18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127E24" w:rsidRPr="00705C51">
        <w:rPr>
          <w:rFonts w:asciiTheme="minorHAnsi" w:eastAsia="Arial Unicode MS" w:hAnsiTheme="minorHAnsi" w:cstheme="minorHAnsi"/>
          <w:sz w:val="24"/>
          <w:szCs w:val="24"/>
        </w:rPr>
        <w:t>novembro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705C51">
        <w:rPr>
          <w:rFonts w:asciiTheme="minorHAnsi" w:eastAsia="Arial Unicode MS" w:hAnsiTheme="minorHAnsi" w:cstheme="minorHAnsi"/>
          <w:sz w:val="24"/>
          <w:szCs w:val="24"/>
        </w:rPr>
        <w:t>2</w:t>
      </w:r>
      <w:r w:rsidR="00910724" w:rsidRPr="00705C51">
        <w:rPr>
          <w:rFonts w:asciiTheme="minorHAnsi" w:eastAsia="Arial Unicode MS" w:hAnsiTheme="minorHAnsi" w:cstheme="minorHAnsi"/>
          <w:sz w:val="24"/>
          <w:szCs w:val="24"/>
        </w:rPr>
        <w:t>2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center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eastAsia="Arial Unicode MS" w:hAnsiTheme="minorHAnsi" w:cstheme="minorHAnsi"/>
          <w:sz w:val="24"/>
          <w:szCs w:val="24"/>
        </w:rPr>
        <w:t>Comissão de Licitações</w:t>
      </w: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705C51" w:rsidRDefault="00A05B26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235DE" w:rsidRPr="00705C51" w:rsidRDefault="00C235DE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C235DE" w:rsidRPr="00705C51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E7353"/>
    <w:rsid w:val="00127E24"/>
    <w:rsid w:val="0015709F"/>
    <w:rsid w:val="00205207"/>
    <w:rsid w:val="0021122D"/>
    <w:rsid w:val="0023020F"/>
    <w:rsid w:val="0029094E"/>
    <w:rsid w:val="0029426E"/>
    <w:rsid w:val="002B580C"/>
    <w:rsid w:val="002F0EEF"/>
    <w:rsid w:val="00337F7F"/>
    <w:rsid w:val="0036501D"/>
    <w:rsid w:val="00370408"/>
    <w:rsid w:val="003B48C6"/>
    <w:rsid w:val="004410AC"/>
    <w:rsid w:val="004D4AA2"/>
    <w:rsid w:val="004F195D"/>
    <w:rsid w:val="00535705"/>
    <w:rsid w:val="00541F52"/>
    <w:rsid w:val="00553997"/>
    <w:rsid w:val="00584A74"/>
    <w:rsid w:val="00596295"/>
    <w:rsid w:val="005A0391"/>
    <w:rsid w:val="005C2A9D"/>
    <w:rsid w:val="005D6203"/>
    <w:rsid w:val="00606387"/>
    <w:rsid w:val="00615273"/>
    <w:rsid w:val="00617BC5"/>
    <w:rsid w:val="006A07C1"/>
    <w:rsid w:val="006A6861"/>
    <w:rsid w:val="006C46AA"/>
    <w:rsid w:val="006C634C"/>
    <w:rsid w:val="006D7BD4"/>
    <w:rsid w:val="00705C51"/>
    <w:rsid w:val="00717B3B"/>
    <w:rsid w:val="00753240"/>
    <w:rsid w:val="007C2B51"/>
    <w:rsid w:val="007C62C1"/>
    <w:rsid w:val="00826245"/>
    <w:rsid w:val="008331DC"/>
    <w:rsid w:val="008A601A"/>
    <w:rsid w:val="008D5EC4"/>
    <w:rsid w:val="008F458D"/>
    <w:rsid w:val="00910724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51073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8218E"/>
    <w:rsid w:val="00DA2DD7"/>
    <w:rsid w:val="00DC6578"/>
    <w:rsid w:val="00E24531"/>
    <w:rsid w:val="00E2565A"/>
    <w:rsid w:val="00E91AAF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D8293D-23E5-4396-8F16-C8C77A11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paragraph" w:styleId="Textodebalo">
    <w:name w:val="Balloon Text"/>
    <w:basedOn w:val="Normal"/>
    <w:link w:val="TextodebaloChar"/>
    <w:semiHidden/>
    <w:unhideWhenUsed/>
    <w:rsid w:val="00D82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8218E"/>
    <w:rPr>
      <w:rFonts w:ascii="Segoe UI" w:hAnsi="Segoe UI" w:cs="Segoe UI"/>
      <w:sz w:val="18"/>
      <w:szCs w:val="18"/>
    </w:rPr>
  </w:style>
  <w:style w:type="paragraph" w:customStyle="1" w:styleId="Normal12pt">
    <w:name w:val="Normal + 12 pt"/>
    <w:basedOn w:val="Normal"/>
    <w:link w:val="Normal12ptChar"/>
    <w:rsid w:val="00E91AAF"/>
    <w:pPr>
      <w:spacing w:before="120" w:after="100" w:afterAutospacing="1"/>
      <w:ind w:firstLine="1500"/>
      <w:jc w:val="both"/>
    </w:pPr>
    <w:rPr>
      <w:sz w:val="24"/>
      <w:szCs w:val="24"/>
      <w:lang w:eastAsia="en-US"/>
    </w:rPr>
  </w:style>
  <w:style w:type="character" w:customStyle="1" w:styleId="Normal12ptChar">
    <w:name w:val="Normal + 12 pt Char"/>
    <w:basedOn w:val="Fontepargpadro"/>
    <w:link w:val="Normal12pt"/>
    <w:rsid w:val="00E91A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2</cp:revision>
  <cp:lastPrinted>2022-07-12T13:00:00Z</cp:lastPrinted>
  <dcterms:created xsi:type="dcterms:W3CDTF">2022-11-18T18:27:00Z</dcterms:created>
  <dcterms:modified xsi:type="dcterms:W3CDTF">2022-11-18T18:27:00Z</dcterms:modified>
</cp:coreProperties>
</file>