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B97" w:rsidRPr="002404E3" w:rsidRDefault="000E6B97" w:rsidP="0047523B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2404E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ATA 00</w:t>
      </w:r>
      <w:r w:rsidR="003679EF" w:rsidRPr="002404E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3</w:t>
      </w:r>
      <w:r w:rsidRPr="002404E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</w:t>
      </w:r>
      <w:r w:rsidR="0036072A" w:rsidRPr="002404E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1</w:t>
      </w:r>
      <w:r w:rsidR="007D0D66" w:rsidRPr="002404E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7</w:t>
      </w:r>
    </w:p>
    <w:p w:rsidR="003E518A" w:rsidRPr="002404E3" w:rsidRDefault="000E6B97" w:rsidP="0051293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404E3">
        <w:rPr>
          <w:rFonts w:ascii="Arial" w:hAnsi="Arial" w:cs="Arial"/>
          <w:b/>
          <w:color w:val="000000"/>
          <w:sz w:val="24"/>
          <w:szCs w:val="24"/>
        </w:rPr>
        <w:t>ATA DA REUNIÃO</w:t>
      </w:r>
      <w:r w:rsidR="0047523B" w:rsidRPr="002404E3">
        <w:rPr>
          <w:rFonts w:ascii="Arial" w:hAnsi="Arial" w:cs="Arial"/>
          <w:b/>
          <w:color w:val="000000"/>
          <w:sz w:val="24"/>
          <w:szCs w:val="24"/>
        </w:rPr>
        <w:t xml:space="preserve"> DE</w:t>
      </w:r>
      <w:r w:rsidRPr="002404E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FE29EB" w:rsidRPr="002404E3">
        <w:rPr>
          <w:rFonts w:ascii="Arial" w:hAnsi="Arial" w:cs="Arial"/>
          <w:b/>
          <w:color w:val="000000"/>
          <w:sz w:val="24"/>
          <w:szCs w:val="24"/>
        </w:rPr>
        <w:t>DELIBERAÇÃO</w:t>
      </w:r>
      <w:r w:rsidR="0047523B" w:rsidRPr="002404E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2404E3">
        <w:rPr>
          <w:rFonts w:ascii="Arial" w:hAnsi="Arial" w:cs="Arial"/>
          <w:b/>
          <w:color w:val="000000"/>
          <w:sz w:val="24"/>
          <w:szCs w:val="24"/>
        </w:rPr>
        <w:t>REFERENTES AO PROCESSO Nº</w:t>
      </w:r>
      <w:r w:rsidR="00D037C2" w:rsidRPr="002404E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3089C" w:rsidRPr="002404E3">
        <w:rPr>
          <w:rFonts w:ascii="Arial" w:hAnsi="Arial" w:cs="Arial"/>
          <w:b/>
          <w:color w:val="000000"/>
          <w:sz w:val="24"/>
          <w:szCs w:val="24"/>
        </w:rPr>
        <w:t>2228</w:t>
      </w:r>
      <w:r w:rsidRPr="002404E3">
        <w:rPr>
          <w:rFonts w:ascii="Arial" w:hAnsi="Arial" w:cs="Arial"/>
          <w:b/>
          <w:color w:val="000000"/>
          <w:sz w:val="24"/>
          <w:szCs w:val="24"/>
        </w:rPr>
        <w:t>/20</w:t>
      </w:r>
      <w:r w:rsidR="0036072A" w:rsidRPr="002404E3">
        <w:rPr>
          <w:rFonts w:ascii="Arial" w:hAnsi="Arial" w:cs="Arial"/>
          <w:b/>
          <w:color w:val="000000"/>
          <w:sz w:val="24"/>
          <w:szCs w:val="24"/>
        </w:rPr>
        <w:t>1</w:t>
      </w:r>
      <w:r w:rsidR="007D0D66" w:rsidRPr="002404E3">
        <w:rPr>
          <w:rFonts w:ascii="Arial" w:hAnsi="Arial" w:cs="Arial"/>
          <w:b/>
          <w:color w:val="000000"/>
          <w:sz w:val="24"/>
          <w:szCs w:val="24"/>
        </w:rPr>
        <w:t>7</w:t>
      </w:r>
      <w:r w:rsidR="0047523B" w:rsidRPr="002404E3">
        <w:rPr>
          <w:rFonts w:ascii="Arial" w:hAnsi="Arial" w:cs="Arial"/>
          <w:b/>
          <w:color w:val="000000"/>
          <w:sz w:val="24"/>
          <w:szCs w:val="24"/>
        </w:rPr>
        <w:t xml:space="preserve">, MODALIDADE </w:t>
      </w:r>
      <w:r w:rsidRPr="002404E3">
        <w:rPr>
          <w:rFonts w:ascii="Arial" w:hAnsi="Arial" w:cs="Arial"/>
          <w:b/>
          <w:color w:val="000000"/>
          <w:sz w:val="24"/>
          <w:szCs w:val="24"/>
        </w:rPr>
        <w:t xml:space="preserve">CONVITE, Nº </w:t>
      </w:r>
      <w:r w:rsidR="007D0D66" w:rsidRPr="002404E3">
        <w:rPr>
          <w:rFonts w:ascii="Arial" w:hAnsi="Arial" w:cs="Arial"/>
          <w:b/>
          <w:color w:val="000000"/>
          <w:sz w:val="24"/>
          <w:szCs w:val="24"/>
        </w:rPr>
        <w:t>0</w:t>
      </w:r>
      <w:r w:rsidR="00A3089C" w:rsidRPr="002404E3">
        <w:rPr>
          <w:rFonts w:ascii="Arial" w:hAnsi="Arial" w:cs="Arial"/>
          <w:b/>
          <w:color w:val="000000"/>
          <w:sz w:val="24"/>
          <w:szCs w:val="24"/>
        </w:rPr>
        <w:t>3</w:t>
      </w:r>
      <w:r w:rsidR="007D0D66" w:rsidRPr="002404E3">
        <w:rPr>
          <w:rFonts w:ascii="Arial" w:hAnsi="Arial" w:cs="Arial"/>
          <w:b/>
          <w:color w:val="000000"/>
          <w:sz w:val="24"/>
          <w:szCs w:val="24"/>
        </w:rPr>
        <w:t>/</w:t>
      </w:r>
      <w:r w:rsidRPr="002404E3">
        <w:rPr>
          <w:rFonts w:ascii="Arial" w:hAnsi="Arial" w:cs="Arial"/>
          <w:b/>
          <w:color w:val="000000"/>
          <w:sz w:val="24"/>
          <w:szCs w:val="24"/>
        </w:rPr>
        <w:t>20</w:t>
      </w:r>
      <w:r w:rsidR="0036072A" w:rsidRPr="002404E3">
        <w:rPr>
          <w:rFonts w:ascii="Arial" w:hAnsi="Arial" w:cs="Arial"/>
          <w:b/>
          <w:color w:val="000000"/>
          <w:sz w:val="24"/>
          <w:szCs w:val="24"/>
        </w:rPr>
        <w:t>1</w:t>
      </w:r>
      <w:r w:rsidR="007D0D66" w:rsidRPr="002404E3">
        <w:rPr>
          <w:rFonts w:ascii="Arial" w:hAnsi="Arial" w:cs="Arial"/>
          <w:b/>
          <w:color w:val="000000"/>
          <w:sz w:val="24"/>
          <w:szCs w:val="24"/>
        </w:rPr>
        <w:t>7</w:t>
      </w:r>
      <w:r w:rsidRPr="002404E3">
        <w:rPr>
          <w:rFonts w:ascii="Arial" w:hAnsi="Arial" w:cs="Arial"/>
          <w:color w:val="000000"/>
          <w:sz w:val="24"/>
          <w:szCs w:val="24"/>
        </w:rPr>
        <w:t xml:space="preserve">, </w:t>
      </w:r>
      <w:r w:rsidR="0047523B" w:rsidRPr="002404E3">
        <w:rPr>
          <w:rFonts w:ascii="Arial" w:hAnsi="Arial" w:cs="Arial"/>
          <w:color w:val="000000"/>
          <w:sz w:val="24"/>
          <w:szCs w:val="24"/>
        </w:rPr>
        <w:t xml:space="preserve">que </w:t>
      </w:r>
      <w:r w:rsidR="0047523B" w:rsidRPr="002404E3">
        <w:rPr>
          <w:rFonts w:ascii="Arial" w:hAnsi="Arial" w:cs="Arial"/>
          <w:sz w:val="24"/>
          <w:szCs w:val="24"/>
        </w:rPr>
        <w:t>tem por objeto</w:t>
      </w:r>
      <w:r w:rsidR="00A3089C" w:rsidRPr="002404E3">
        <w:rPr>
          <w:rFonts w:ascii="Arial" w:hAnsi="Arial" w:cs="Arial"/>
          <w:sz w:val="24"/>
          <w:szCs w:val="24"/>
        </w:rPr>
        <w:t xml:space="preserve"> </w:t>
      </w:r>
      <w:r w:rsidR="00A3089C" w:rsidRPr="002404E3">
        <w:rPr>
          <w:rFonts w:ascii="Arial" w:eastAsia="Arial Unicode MS" w:hAnsi="Arial" w:cs="Arial"/>
          <w:sz w:val="24"/>
          <w:szCs w:val="24"/>
        </w:rPr>
        <w:t>contratação de Empresa prestadora de serviços de horas máquina de RETROESCAVADEIRA, instituído pela L</w:t>
      </w:r>
      <w:r w:rsidR="00A3089C" w:rsidRPr="002404E3">
        <w:rPr>
          <w:rFonts w:ascii="Arial" w:hAnsi="Arial" w:cs="Arial"/>
          <w:bCs/>
          <w:sz w:val="24"/>
          <w:szCs w:val="24"/>
        </w:rPr>
        <w:t>ei Municipal nº 3.208/2017, de 08 de agosto de 2017, conforme especificações abaixo descritas:</w:t>
      </w:r>
      <w:r w:rsidR="00A3089C" w:rsidRPr="002404E3">
        <w:rPr>
          <w:rFonts w:ascii="Arial" w:hAnsi="Arial" w:cs="Arial"/>
          <w:sz w:val="24"/>
          <w:szCs w:val="24"/>
          <w:lang w:eastAsia="ar-SA"/>
        </w:rPr>
        <w:t xml:space="preserve"> Retro escavadeira traçada (4x4) com ano de fabricação não inferior a 2014, com operador habilitado, equipamento com potência mínima de 85 hp, para atender as demandas dos agricultores. </w:t>
      </w:r>
      <w:r w:rsidR="0047523B" w:rsidRPr="002404E3">
        <w:rPr>
          <w:rFonts w:ascii="Arial" w:hAnsi="Arial" w:cs="Arial"/>
          <w:sz w:val="24"/>
          <w:szCs w:val="24"/>
        </w:rPr>
        <w:t xml:space="preserve"> Aos</w:t>
      </w:r>
      <w:r w:rsidR="005D50A8" w:rsidRPr="002404E3">
        <w:rPr>
          <w:rFonts w:ascii="Arial" w:hAnsi="Arial" w:cs="Arial"/>
          <w:sz w:val="24"/>
          <w:szCs w:val="24"/>
        </w:rPr>
        <w:t xml:space="preserve"> vinte e </w:t>
      </w:r>
      <w:r w:rsidR="003679EF" w:rsidRPr="002404E3">
        <w:rPr>
          <w:rFonts w:ascii="Arial" w:hAnsi="Arial" w:cs="Arial"/>
          <w:sz w:val="24"/>
          <w:szCs w:val="24"/>
        </w:rPr>
        <w:t>quatro</w:t>
      </w:r>
      <w:r w:rsidR="005D50A8" w:rsidRPr="002404E3">
        <w:rPr>
          <w:rFonts w:ascii="Arial" w:hAnsi="Arial" w:cs="Arial"/>
          <w:sz w:val="24"/>
          <w:szCs w:val="24"/>
        </w:rPr>
        <w:t xml:space="preserve"> </w:t>
      </w:r>
      <w:r w:rsidR="00A3089C" w:rsidRPr="002404E3">
        <w:rPr>
          <w:rFonts w:ascii="Arial" w:hAnsi="Arial" w:cs="Arial"/>
          <w:sz w:val="24"/>
          <w:szCs w:val="24"/>
        </w:rPr>
        <w:t>dias do mês de novembro de dois mil e dezessete (</w:t>
      </w:r>
      <w:r w:rsidR="005D50A8" w:rsidRPr="002404E3">
        <w:rPr>
          <w:rFonts w:ascii="Arial" w:hAnsi="Arial" w:cs="Arial"/>
          <w:sz w:val="24"/>
          <w:szCs w:val="24"/>
        </w:rPr>
        <w:t>2</w:t>
      </w:r>
      <w:r w:rsidR="003679EF" w:rsidRPr="002404E3">
        <w:rPr>
          <w:rFonts w:ascii="Arial" w:hAnsi="Arial" w:cs="Arial"/>
          <w:sz w:val="24"/>
          <w:szCs w:val="24"/>
        </w:rPr>
        <w:t>4</w:t>
      </w:r>
      <w:r w:rsidR="00A3089C" w:rsidRPr="002404E3">
        <w:rPr>
          <w:rFonts w:ascii="Arial" w:hAnsi="Arial" w:cs="Arial"/>
          <w:sz w:val="24"/>
          <w:szCs w:val="24"/>
        </w:rPr>
        <w:t xml:space="preserve">.01.2017), às </w:t>
      </w:r>
      <w:r w:rsidR="005D50A8" w:rsidRPr="002404E3">
        <w:rPr>
          <w:rFonts w:ascii="Arial" w:hAnsi="Arial" w:cs="Arial"/>
          <w:sz w:val="24"/>
          <w:szCs w:val="24"/>
        </w:rPr>
        <w:t>nove</w:t>
      </w:r>
      <w:r w:rsidR="00A3089C" w:rsidRPr="002404E3">
        <w:rPr>
          <w:rFonts w:ascii="Arial" w:hAnsi="Arial" w:cs="Arial"/>
          <w:sz w:val="24"/>
          <w:szCs w:val="24"/>
        </w:rPr>
        <w:t xml:space="preserve"> horas (</w:t>
      </w:r>
      <w:r w:rsidR="005D50A8" w:rsidRPr="002404E3">
        <w:rPr>
          <w:rFonts w:ascii="Arial" w:hAnsi="Arial" w:cs="Arial"/>
          <w:sz w:val="24"/>
          <w:szCs w:val="24"/>
        </w:rPr>
        <w:t>09</w:t>
      </w:r>
      <w:r w:rsidR="00A3089C" w:rsidRPr="002404E3">
        <w:rPr>
          <w:rFonts w:ascii="Arial" w:hAnsi="Arial" w:cs="Arial"/>
          <w:sz w:val="24"/>
          <w:szCs w:val="24"/>
        </w:rPr>
        <w:t xml:space="preserve">h00min), </w:t>
      </w:r>
      <w:r w:rsidR="0047523B" w:rsidRPr="002404E3">
        <w:rPr>
          <w:rFonts w:ascii="Arial" w:hAnsi="Arial" w:cs="Arial"/>
          <w:sz w:val="24"/>
          <w:szCs w:val="24"/>
        </w:rPr>
        <w:t xml:space="preserve">na </w:t>
      </w:r>
      <w:r w:rsidR="005D50A8" w:rsidRPr="002404E3">
        <w:rPr>
          <w:rFonts w:ascii="Arial" w:hAnsi="Arial" w:cs="Arial"/>
          <w:sz w:val="24"/>
          <w:szCs w:val="24"/>
        </w:rPr>
        <w:t>Sala do Setor de Compras da Prefeitura Municipal de Viadutos</w:t>
      </w:r>
      <w:r w:rsidR="0047523B" w:rsidRPr="002404E3">
        <w:rPr>
          <w:rFonts w:ascii="Arial" w:hAnsi="Arial" w:cs="Arial"/>
          <w:sz w:val="24"/>
          <w:szCs w:val="24"/>
        </w:rPr>
        <w:t xml:space="preserve">, </w:t>
      </w:r>
      <w:r w:rsidRPr="002404E3">
        <w:rPr>
          <w:rFonts w:ascii="Arial" w:hAnsi="Arial" w:cs="Arial"/>
          <w:color w:val="000000"/>
          <w:sz w:val="24"/>
          <w:szCs w:val="24"/>
        </w:rPr>
        <w:t xml:space="preserve">reuniu-se a Comissão de Licitação </w:t>
      </w:r>
      <w:r w:rsidR="0047523B" w:rsidRPr="002404E3">
        <w:rPr>
          <w:rFonts w:ascii="Arial" w:hAnsi="Arial" w:cs="Arial"/>
          <w:color w:val="000000"/>
          <w:sz w:val="24"/>
          <w:szCs w:val="24"/>
        </w:rPr>
        <w:t>designada</w:t>
      </w:r>
      <w:r w:rsidRPr="002404E3">
        <w:rPr>
          <w:rFonts w:ascii="Arial" w:hAnsi="Arial" w:cs="Arial"/>
          <w:color w:val="000000"/>
          <w:sz w:val="24"/>
          <w:szCs w:val="24"/>
        </w:rPr>
        <w:t xml:space="preserve"> pela Portaria Municipal </w:t>
      </w:r>
      <w:r w:rsidR="0047523B" w:rsidRPr="002404E3">
        <w:rPr>
          <w:rFonts w:ascii="Arial" w:hAnsi="Arial" w:cs="Arial"/>
          <w:color w:val="000000"/>
          <w:sz w:val="24"/>
          <w:szCs w:val="24"/>
        </w:rPr>
        <w:t xml:space="preserve">número </w:t>
      </w:r>
      <w:r w:rsidR="004378E0" w:rsidRPr="002404E3">
        <w:rPr>
          <w:rFonts w:ascii="Arial" w:hAnsi="Arial" w:cs="Arial"/>
          <w:color w:val="000000"/>
          <w:sz w:val="24"/>
          <w:szCs w:val="24"/>
        </w:rPr>
        <w:t>v</w:t>
      </w:r>
      <w:r w:rsidR="007D0D66" w:rsidRPr="002404E3">
        <w:rPr>
          <w:rFonts w:ascii="Arial" w:hAnsi="Arial" w:cs="Arial"/>
          <w:color w:val="000000"/>
          <w:sz w:val="24"/>
          <w:szCs w:val="24"/>
        </w:rPr>
        <w:t>inte</w:t>
      </w:r>
      <w:r w:rsidR="0047523B" w:rsidRPr="002404E3">
        <w:rPr>
          <w:rFonts w:ascii="Arial" w:hAnsi="Arial" w:cs="Arial"/>
          <w:color w:val="000000"/>
          <w:sz w:val="24"/>
          <w:szCs w:val="24"/>
        </w:rPr>
        <w:t xml:space="preserve"> e </w:t>
      </w:r>
      <w:r w:rsidR="007D0D66" w:rsidRPr="002404E3">
        <w:rPr>
          <w:rFonts w:ascii="Arial" w:hAnsi="Arial" w:cs="Arial"/>
          <w:color w:val="000000"/>
          <w:sz w:val="24"/>
          <w:szCs w:val="24"/>
        </w:rPr>
        <w:t>quatro</w:t>
      </w:r>
      <w:r w:rsidR="0047523B" w:rsidRPr="002404E3">
        <w:rPr>
          <w:rFonts w:ascii="Arial" w:hAnsi="Arial" w:cs="Arial"/>
          <w:color w:val="000000"/>
          <w:sz w:val="24"/>
          <w:szCs w:val="24"/>
        </w:rPr>
        <w:t xml:space="preserve"> de </w:t>
      </w:r>
      <w:r w:rsidR="007D0D66" w:rsidRPr="002404E3">
        <w:rPr>
          <w:rFonts w:ascii="Arial" w:hAnsi="Arial" w:cs="Arial"/>
          <w:color w:val="000000"/>
          <w:sz w:val="24"/>
          <w:szCs w:val="24"/>
        </w:rPr>
        <w:t>primeiro d</w:t>
      </w:r>
      <w:r w:rsidR="0047523B" w:rsidRPr="002404E3">
        <w:rPr>
          <w:rFonts w:ascii="Arial" w:hAnsi="Arial" w:cs="Arial"/>
          <w:color w:val="000000"/>
          <w:sz w:val="24"/>
          <w:szCs w:val="24"/>
        </w:rPr>
        <w:t xml:space="preserve">e </w:t>
      </w:r>
      <w:r w:rsidR="007D0D66" w:rsidRPr="002404E3">
        <w:rPr>
          <w:rFonts w:ascii="Arial" w:hAnsi="Arial" w:cs="Arial"/>
          <w:color w:val="000000"/>
          <w:sz w:val="24"/>
          <w:szCs w:val="24"/>
        </w:rPr>
        <w:t>fevereiro</w:t>
      </w:r>
      <w:r w:rsidR="0047523B" w:rsidRPr="002404E3">
        <w:rPr>
          <w:rFonts w:ascii="Arial" w:hAnsi="Arial" w:cs="Arial"/>
          <w:color w:val="000000"/>
          <w:sz w:val="24"/>
          <w:szCs w:val="24"/>
        </w:rPr>
        <w:t xml:space="preserve"> </w:t>
      </w:r>
      <w:r w:rsidR="007D0D66" w:rsidRPr="002404E3">
        <w:rPr>
          <w:rFonts w:ascii="Arial" w:hAnsi="Arial" w:cs="Arial"/>
          <w:color w:val="000000"/>
          <w:sz w:val="24"/>
          <w:szCs w:val="24"/>
        </w:rPr>
        <w:t xml:space="preserve">de dois mil e dezessete </w:t>
      </w:r>
      <w:r w:rsidR="0047523B" w:rsidRPr="002404E3">
        <w:rPr>
          <w:rFonts w:ascii="Arial" w:hAnsi="Arial" w:cs="Arial"/>
          <w:color w:val="000000"/>
          <w:sz w:val="24"/>
          <w:szCs w:val="24"/>
        </w:rPr>
        <w:t>(n</w:t>
      </w:r>
      <w:r w:rsidR="00E82A52" w:rsidRPr="002404E3">
        <w:rPr>
          <w:rFonts w:ascii="Arial" w:hAnsi="Arial" w:cs="Arial"/>
          <w:color w:val="000000"/>
          <w:sz w:val="24"/>
          <w:szCs w:val="24"/>
        </w:rPr>
        <w:t xml:space="preserve">º </w:t>
      </w:r>
      <w:r w:rsidR="007D0D66" w:rsidRPr="002404E3">
        <w:rPr>
          <w:rFonts w:ascii="Arial" w:hAnsi="Arial" w:cs="Arial"/>
          <w:color w:val="000000"/>
          <w:sz w:val="24"/>
          <w:szCs w:val="24"/>
        </w:rPr>
        <w:t>24</w:t>
      </w:r>
      <w:r w:rsidRPr="002404E3">
        <w:rPr>
          <w:rFonts w:ascii="Arial" w:hAnsi="Arial" w:cs="Arial"/>
          <w:color w:val="000000"/>
          <w:sz w:val="24"/>
          <w:szCs w:val="24"/>
        </w:rPr>
        <w:t>/20</w:t>
      </w:r>
      <w:r w:rsidR="005819C3" w:rsidRPr="002404E3">
        <w:rPr>
          <w:rFonts w:ascii="Arial" w:hAnsi="Arial" w:cs="Arial"/>
          <w:color w:val="000000"/>
          <w:sz w:val="24"/>
          <w:szCs w:val="24"/>
        </w:rPr>
        <w:t>1</w:t>
      </w:r>
      <w:r w:rsidR="007D0D66" w:rsidRPr="002404E3">
        <w:rPr>
          <w:rFonts w:ascii="Arial" w:hAnsi="Arial" w:cs="Arial"/>
          <w:color w:val="000000"/>
          <w:sz w:val="24"/>
          <w:szCs w:val="24"/>
        </w:rPr>
        <w:t>7</w:t>
      </w:r>
      <w:r w:rsidRPr="002404E3">
        <w:rPr>
          <w:rFonts w:ascii="Arial" w:hAnsi="Arial" w:cs="Arial"/>
          <w:color w:val="000000"/>
          <w:sz w:val="24"/>
          <w:szCs w:val="24"/>
        </w:rPr>
        <w:t xml:space="preserve">, de </w:t>
      </w:r>
      <w:r w:rsidR="007D0D66" w:rsidRPr="002404E3">
        <w:rPr>
          <w:rFonts w:ascii="Arial" w:hAnsi="Arial" w:cs="Arial"/>
          <w:color w:val="000000"/>
          <w:sz w:val="24"/>
          <w:szCs w:val="24"/>
        </w:rPr>
        <w:t>01</w:t>
      </w:r>
      <w:r w:rsidR="0047523B" w:rsidRPr="002404E3">
        <w:rPr>
          <w:rFonts w:ascii="Arial" w:hAnsi="Arial" w:cs="Arial"/>
          <w:color w:val="000000"/>
          <w:sz w:val="24"/>
          <w:szCs w:val="24"/>
        </w:rPr>
        <w:t>.</w:t>
      </w:r>
      <w:r w:rsidR="007D0D66" w:rsidRPr="002404E3">
        <w:rPr>
          <w:rFonts w:ascii="Arial" w:hAnsi="Arial" w:cs="Arial"/>
          <w:color w:val="000000"/>
          <w:sz w:val="24"/>
          <w:szCs w:val="24"/>
        </w:rPr>
        <w:t>02</w:t>
      </w:r>
      <w:r w:rsidR="0047523B" w:rsidRPr="002404E3">
        <w:rPr>
          <w:rFonts w:ascii="Arial" w:hAnsi="Arial" w:cs="Arial"/>
          <w:color w:val="000000"/>
          <w:sz w:val="24"/>
          <w:szCs w:val="24"/>
        </w:rPr>
        <w:t>.</w:t>
      </w:r>
      <w:r w:rsidRPr="002404E3">
        <w:rPr>
          <w:rFonts w:ascii="Arial" w:hAnsi="Arial" w:cs="Arial"/>
          <w:color w:val="000000"/>
          <w:sz w:val="24"/>
          <w:szCs w:val="24"/>
        </w:rPr>
        <w:t>20</w:t>
      </w:r>
      <w:r w:rsidR="005819C3" w:rsidRPr="002404E3">
        <w:rPr>
          <w:rFonts w:ascii="Arial" w:hAnsi="Arial" w:cs="Arial"/>
          <w:color w:val="000000"/>
          <w:sz w:val="24"/>
          <w:szCs w:val="24"/>
        </w:rPr>
        <w:t>1</w:t>
      </w:r>
      <w:r w:rsidR="007D0D66" w:rsidRPr="002404E3">
        <w:rPr>
          <w:rFonts w:ascii="Arial" w:hAnsi="Arial" w:cs="Arial"/>
          <w:color w:val="000000"/>
          <w:sz w:val="24"/>
          <w:szCs w:val="24"/>
        </w:rPr>
        <w:t>7</w:t>
      </w:r>
      <w:r w:rsidR="0047523B" w:rsidRPr="002404E3">
        <w:rPr>
          <w:rFonts w:ascii="Arial" w:hAnsi="Arial" w:cs="Arial"/>
          <w:color w:val="000000"/>
          <w:sz w:val="24"/>
          <w:szCs w:val="24"/>
        </w:rPr>
        <w:t>)</w:t>
      </w:r>
      <w:r w:rsidRPr="002404E3">
        <w:rPr>
          <w:rFonts w:ascii="Arial" w:hAnsi="Arial" w:cs="Arial"/>
          <w:color w:val="000000"/>
          <w:sz w:val="24"/>
          <w:szCs w:val="24"/>
        </w:rPr>
        <w:t>, com a</w:t>
      </w:r>
      <w:r w:rsidR="0047523B" w:rsidRPr="002404E3">
        <w:rPr>
          <w:rFonts w:ascii="Arial" w:hAnsi="Arial" w:cs="Arial"/>
          <w:color w:val="000000"/>
          <w:sz w:val="24"/>
          <w:szCs w:val="24"/>
        </w:rPr>
        <w:t xml:space="preserve"> presença dos seguintes membros: Paulo Sérgio Lazzarotto, </w:t>
      </w:r>
      <w:r w:rsidR="005D50A8" w:rsidRPr="002404E3">
        <w:rPr>
          <w:rFonts w:ascii="Arial" w:hAnsi="Arial" w:cs="Arial"/>
          <w:color w:val="000000"/>
          <w:sz w:val="24"/>
          <w:szCs w:val="24"/>
        </w:rPr>
        <w:t xml:space="preserve">Fernanda </w:t>
      </w:r>
      <w:r w:rsidR="005D50A8" w:rsidRPr="002404E3">
        <w:rPr>
          <w:rFonts w:ascii="Arial" w:hAnsi="Arial" w:cs="Arial"/>
          <w:bCs/>
          <w:sz w:val="24"/>
          <w:szCs w:val="24"/>
        </w:rPr>
        <w:t>Taise Dolinski</w:t>
      </w:r>
      <w:r w:rsidR="00A3089C" w:rsidRPr="002404E3">
        <w:rPr>
          <w:rFonts w:ascii="Arial" w:hAnsi="Arial" w:cs="Arial"/>
          <w:bCs/>
          <w:sz w:val="24"/>
          <w:szCs w:val="24"/>
        </w:rPr>
        <w:t xml:space="preserve"> e</w:t>
      </w:r>
      <w:r w:rsidR="00A401E9" w:rsidRPr="002404E3">
        <w:rPr>
          <w:rFonts w:ascii="Arial" w:hAnsi="Arial" w:cs="Arial"/>
          <w:bCs/>
          <w:sz w:val="24"/>
          <w:szCs w:val="24"/>
        </w:rPr>
        <w:t xml:space="preserve"> </w:t>
      </w:r>
      <w:r w:rsidR="003679EF" w:rsidRPr="002404E3">
        <w:rPr>
          <w:rFonts w:ascii="Arial" w:hAnsi="Arial" w:cs="Arial"/>
          <w:bCs/>
          <w:sz w:val="24"/>
          <w:szCs w:val="24"/>
        </w:rPr>
        <w:t>Giseli Fatima Sperotto Leyser</w:t>
      </w:r>
      <w:r w:rsidR="009810E3" w:rsidRPr="002404E3">
        <w:rPr>
          <w:rFonts w:ascii="Arial" w:hAnsi="Arial" w:cs="Arial"/>
          <w:color w:val="000000"/>
          <w:sz w:val="24"/>
          <w:szCs w:val="24"/>
        </w:rPr>
        <w:t xml:space="preserve">, para </w:t>
      </w:r>
      <w:r w:rsidR="005D50A8" w:rsidRPr="002404E3">
        <w:rPr>
          <w:rFonts w:ascii="Arial" w:hAnsi="Arial" w:cs="Arial"/>
          <w:color w:val="000000"/>
          <w:sz w:val="24"/>
          <w:szCs w:val="24"/>
        </w:rPr>
        <w:t>deliberação acerca de procedimentos para a sequencia do processo licitatório supra citado</w:t>
      </w:r>
      <w:r w:rsidR="003679EF" w:rsidRPr="002404E3">
        <w:rPr>
          <w:rFonts w:ascii="Arial" w:hAnsi="Arial" w:cs="Arial"/>
          <w:color w:val="000000"/>
          <w:sz w:val="24"/>
          <w:szCs w:val="24"/>
        </w:rPr>
        <w:t>, referente a fase de abertura de envelopes de propostas e respectiva análise.</w:t>
      </w:r>
      <w:r w:rsidR="00525498" w:rsidRPr="002404E3">
        <w:rPr>
          <w:rFonts w:ascii="Arial" w:hAnsi="Arial" w:cs="Arial"/>
          <w:color w:val="000000"/>
          <w:sz w:val="24"/>
          <w:szCs w:val="24"/>
        </w:rPr>
        <w:t xml:space="preserve"> As empresas habilitadas: CASA BONITA COMÉRCIO DE MÓVEIS E TRANSPORTE DE CARGAS LTDA - ME, ABN PRESTADORA DE SERVIÇOS AGRÍCOLAS LTDA – EPP e JONATHAN BERNARDO LAZZARIN, nenhuma esteve representada na Sessão.</w:t>
      </w:r>
      <w:r w:rsidR="00A27672" w:rsidRPr="002404E3">
        <w:rPr>
          <w:rFonts w:ascii="Arial" w:hAnsi="Arial" w:cs="Arial"/>
          <w:color w:val="000000"/>
          <w:sz w:val="24"/>
          <w:szCs w:val="24"/>
        </w:rPr>
        <w:t xml:space="preserve"> Efetuada a abertura dos envelopes de propostas, rubricadas pelos Membros da Comissão de Licitações, critério de julgamento previsto no Edital, preço máximo a ser pago pelo objeto conforme previsto no Edital, verificou-se a seguinte classificação: proposta primeira classificada apresentada pela empresa CASA BONITA COMÉRCIO DE MÓVEIS E TRANSPORTE DE CARGAS LTDA - ME no valor de cento e vinte reais por hora (R$120,00/h); proposta segunda classificada apresentada pela empresa ABN PRESTADORA DE SERVIÇOS AGRÍCOLAS LTDA – EPP no valor de  cento e vinte e sete reais por hora (R$ 127,00/h) e</w:t>
      </w:r>
      <w:r w:rsidR="00482A54">
        <w:rPr>
          <w:rFonts w:ascii="Arial" w:hAnsi="Arial" w:cs="Arial"/>
          <w:color w:val="000000"/>
          <w:sz w:val="24"/>
          <w:szCs w:val="24"/>
        </w:rPr>
        <w:t xml:space="preserve"> </w:t>
      </w:r>
      <w:r w:rsidR="00A27672" w:rsidRPr="002404E3">
        <w:rPr>
          <w:rFonts w:ascii="Arial" w:hAnsi="Arial" w:cs="Arial"/>
          <w:color w:val="000000"/>
          <w:sz w:val="24"/>
          <w:szCs w:val="24"/>
        </w:rPr>
        <w:t xml:space="preserve">proposta terceira classificada apresentada pela empresa JONATHAN BERNARDO LAZZARIN no valor de cento e trinta reais por hora (R$130,00/h). Considerando que houve empate ficto nos termos do subitem </w:t>
      </w:r>
      <w:r w:rsidR="00A27672" w:rsidRPr="002404E3">
        <w:rPr>
          <w:rFonts w:ascii="Arial" w:hAnsi="Arial" w:cs="Arial"/>
          <w:iCs/>
          <w:sz w:val="24"/>
          <w:szCs w:val="24"/>
        </w:rPr>
        <w:t>5.13.1, do Edital, "</w:t>
      </w:r>
      <w:r w:rsidR="00A27672" w:rsidRPr="002404E3">
        <w:rPr>
          <w:rFonts w:ascii="Arial" w:hAnsi="Arial" w:cs="Arial"/>
          <w:i/>
          <w:iCs/>
          <w:sz w:val="24"/>
          <w:szCs w:val="24"/>
        </w:rPr>
        <w:t xml:space="preserve">Entende-se como empate aquelas situações em que as propostas apresentadas pela microempresa e empresa de pequeno porte, sejam iguais ou superiores em até 10% (dez por cento) à proposta de menor valor (empate ficto)", </w:t>
      </w:r>
      <w:r w:rsidR="00A27672" w:rsidRPr="002404E3">
        <w:rPr>
          <w:rFonts w:ascii="Arial" w:hAnsi="Arial" w:cs="Arial"/>
          <w:iCs/>
          <w:sz w:val="24"/>
          <w:szCs w:val="24"/>
        </w:rPr>
        <w:t xml:space="preserve"> e considerando o previsto no subitem 5.13.2</w:t>
      </w:r>
      <w:r w:rsidR="00A27672" w:rsidRPr="002404E3">
        <w:rPr>
          <w:rFonts w:ascii="Arial" w:hAnsi="Arial" w:cs="Arial"/>
          <w:b/>
          <w:iCs/>
          <w:sz w:val="24"/>
          <w:szCs w:val="24"/>
        </w:rPr>
        <w:t xml:space="preserve"> </w:t>
      </w:r>
      <w:r w:rsidR="00A27672" w:rsidRPr="002404E3">
        <w:rPr>
          <w:rFonts w:ascii="Arial" w:hAnsi="Arial" w:cs="Arial"/>
          <w:iCs/>
          <w:sz w:val="24"/>
          <w:szCs w:val="24"/>
        </w:rPr>
        <w:t>do Edital</w:t>
      </w:r>
      <w:r w:rsidR="00A27672" w:rsidRPr="002404E3">
        <w:rPr>
          <w:rFonts w:ascii="Arial" w:hAnsi="Arial" w:cs="Arial"/>
          <w:b/>
          <w:iCs/>
          <w:sz w:val="24"/>
          <w:szCs w:val="24"/>
        </w:rPr>
        <w:t xml:space="preserve">, </w:t>
      </w:r>
      <w:r w:rsidR="00A27672" w:rsidRPr="002404E3">
        <w:rPr>
          <w:rFonts w:ascii="Arial" w:hAnsi="Arial" w:cs="Arial"/>
          <w:b/>
          <w:i/>
          <w:iCs/>
          <w:sz w:val="24"/>
          <w:szCs w:val="24"/>
        </w:rPr>
        <w:t>"</w:t>
      </w:r>
      <w:r w:rsidR="00A27672" w:rsidRPr="002404E3">
        <w:rPr>
          <w:rFonts w:ascii="Arial" w:hAnsi="Arial" w:cs="Arial"/>
          <w:i/>
          <w:iCs/>
          <w:sz w:val="24"/>
          <w:szCs w:val="24"/>
        </w:rPr>
        <w:t xml:space="preserve">Ocorrendo empate, na forma do item anterior, na fase de </w:t>
      </w:r>
      <w:r w:rsidR="00A27672" w:rsidRPr="002404E3">
        <w:rPr>
          <w:rFonts w:ascii="Arial" w:hAnsi="Arial" w:cs="Arial"/>
          <w:i/>
          <w:iCs/>
          <w:sz w:val="24"/>
          <w:szCs w:val="24"/>
        </w:rPr>
        <w:lastRenderedPageBreak/>
        <w:t xml:space="preserve">classificação das propostas, proceder-se-á da seguinte forma: </w:t>
      </w:r>
      <w:r w:rsidR="00A27672" w:rsidRPr="002404E3">
        <w:rPr>
          <w:rFonts w:ascii="Arial" w:hAnsi="Arial" w:cs="Arial"/>
          <w:b/>
          <w:i/>
          <w:iCs/>
          <w:sz w:val="24"/>
          <w:szCs w:val="24"/>
        </w:rPr>
        <w:t>a)</w:t>
      </w:r>
      <w:r w:rsidR="00A27672" w:rsidRPr="002404E3">
        <w:rPr>
          <w:rFonts w:ascii="Arial" w:hAnsi="Arial" w:cs="Arial"/>
          <w:i/>
          <w:iCs/>
          <w:sz w:val="24"/>
          <w:szCs w:val="24"/>
        </w:rPr>
        <w:t xml:space="preserve"> A ME ou EPP detentora da proposta de menor valor, poderá apresentar, no prazo de 24 (vinte e quatro) horas após solicitação da Comissão Permanente de Licitações, nova proposta, por escrito, inferior àquela considerada, até então, de menor preço, situação em que será considerada vencedora do certame".</w:t>
      </w:r>
      <w:r w:rsidR="00A27672" w:rsidRPr="002404E3">
        <w:rPr>
          <w:rFonts w:ascii="Arial" w:hAnsi="Arial" w:cs="Arial"/>
          <w:iCs/>
          <w:sz w:val="24"/>
          <w:szCs w:val="24"/>
        </w:rPr>
        <w:t xml:space="preserve"> e considerando que a empresa </w:t>
      </w:r>
      <w:r w:rsidR="00A27672" w:rsidRPr="002404E3">
        <w:rPr>
          <w:rFonts w:ascii="Arial" w:hAnsi="Arial" w:cs="Arial"/>
          <w:color w:val="000000"/>
          <w:sz w:val="24"/>
          <w:szCs w:val="24"/>
        </w:rPr>
        <w:t>CASA BONITA COMÉRCIO DE MÓVEIS E TRANSPORTE DE CARGAS LTDA - ME, não apresentou documento de enquadramento como ME ou EPP e a</w:t>
      </w:r>
      <w:r w:rsidR="00BD5667" w:rsidRPr="002404E3">
        <w:rPr>
          <w:rFonts w:ascii="Arial" w:hAnsi="Arial" w:cs="Arial"/>
          <w:color w:val="000000"/>
          <w:sz w:val="24"/>
          <w:szCs w:val="24"/>
        </w:rPr>
        <w:t>s</w:t>
      </w:r>
      <w:r w:rsidR="00A27672" w:rsidRPr="002404E3">
        <w:rPr>
          <w:rFonts w:ascii="Arial" w:hAnsi="Arial" w:cs="Arial"/>
          <w:color w:val="000000"/>
          <w:sz w:val="24"/>
          <w:szCs w:val="24"/>
        </w:rPr>
        <w:t xml:space="preserve"> empresa</w:t>
      </w:r>
      <w:r w:rsidR="00BD5667" w:rsidRPr="002404E3">
        <w:rPr>
          <w:rFonts w:ascii="Arial" w:hAnsi="Arial" w:cs="Arial"/>
          <w:color w:val="000000"/>
          <w:sz w:val="24"/>
          <w:szCs w:val="24"/>
        </w:rPr>
        <w:t>s</w:t>
      </w:r>
      <w:r w:rsidR="00A27672" w:rsidRPr="002404E3">
        <w:rPr>
          <w:rFonts w:ascii="Arial" w:hAnsi="Arial" w:cs="Arial"/>
          <w:color w:val="000000"/>
          <w:sz w:val="24"/>
          <w:szCs w:val="24"/>
        </w:rPr>
        <w:t xml:space="preserve"> ABN PRESTADORA DE SERVIÇOS AGRÍCOLAS LTDA – EPP</w:t>
      </w:r>
      <w:r w:rsidR="00BD5667" w:rsidRPr="002404E3">
        <w:rPr>
          <w:rFonts w:ascii="Arial" w:hAnsi="Arial" w:cs="Arial"/>
          <w:color w:val="000000"/>
          <w:sz w:val="24"/>
          <w:szCs w:val="24"/>
        </w:rPr>
        <w:t xml:space="preserve"> e JONATHAN BERNARDO LAZZARIN</w:t>
      </w:r>
      <w:r w:rsidR="00A27672" w:rsidRPr="002404E3">
        <w:rPr>
          <w:rFonts w:ascii="Arial" w:hAnsi="Arial" w:cs="Arial"/>
          <w:color w:val="000000"/>
          <w:sz w:val="24"/>
          <w:szCs w:val="24"/>
        </w:rPr>
        <w:t>, apresent</w:t>
      </w:r>
      <w:r w:rsidR="00BD5667" w:rsidRPr="002404E3">
        <w:rPr>
          <w:rFonts w:ascii="Arial" w:hAnsi="Arial" w:cs="Arial"/>
          <w:color w:val="000000"/>
          <w:sz w:val="24"/>
          <w:szCs w:val="24"/>
        </w:rPr>
        <w:t xml:space="preserve">aram a documentação de enquadramento de </w:t>
      </w:r>
      <w:r w:rsidR="002404E3" w:rsidRPr="002404E3">
        <w:rPr>
          <w:rFonts w:ascii="Arial" w:hAnsi="Arial" w:cs="Arial"/>
          <w:color w:val="000000"/>
          <w:sz w:val="24"/>
          <w:szCs w:val="24"/>
        </w:rPr>
        <w:t>como microempresa ou empresa de pequeno porte, para fins de atendimento ao disposto na Lei Complementar 123, será solicitado à empresa ABN PRESTADORA DE SERVIÇOS AGRÍCOLAS LTDA – EPP, manifestação acerca do interesse de apresentação de nova proposta</w:t>
      </w:r>
      <w:r w:rsidR="002404E3">
        <w:rPr>
          <w:rFonts w:ascii="Arial" w:hAnsi="Arial" w:cs="Arial"/>
          <w:color w:val="000000"/>
          <w:sz w:val="24"/>
          <w:szCs w:val="24"/>
        </w:rPr>
        <w:t xml:space="preserve">. </w:t>
      </w:r>
      <w:r w:rsidR="005D50A8" w:rsidRPr="002404E3">
        <w:rPr>
          <w:rFonts w:ascii="Arial" w:hAnsi="Arial" w:cs="Arial"/>
          <w:sz w:val="24"/>
          <w:szCs w:val="24"/>
        </w:rPr>
        <w:t xml:space="preserve">As licitantes serão comunicadas da decisão da Comissão de Licitações. </w:t>
      </w:r>
      <w:r w:rsidR="0014627E" w:rsidRPr="002404E3">
        <w:rPr>
          <w:rFonts w:ascii="Arial" w:hAnsi="Arial" w:cs="Arial"/>
          <w:color w:val="000000"/>
          <w:sz w:val="24"/>
          <w:szCs w:val="24"/>
        </w:rPr>
        <w:t>N</w:t>
      </w:r>
      <w:r w:rsidR="004E5F36" w:rsidRPr="002404E3">
        <w:rPr>
          <w:rFonts w:ascii="Arial" w:hAnsi="Arial" w:cs="Arial"/>
          <w:color w:val="000000"/>
          <w:sz w:val="24"/>
          <w:szCs w:val="24"/>
        </w:rPr>
        <w:t>ada mais havendo a tratar encerrou-se a reunião e a presente Ata</w:t>
      </w:r>
      <w:r w:rsidR="00D33B18" w:rsidRPr="002404E3">
        <w:rPr>
          <w:rFonts w:ascii="Arial" w:hAnsi="Arial" w:cs="Arial"/>
          <w:color w:val="000000"/>
          <w:sz w:val="24"/>
          <w:szCs w:val="24"/>
        </w:rPr>
        <w:t>,</w:t>
      </w:r>
      <w:r w:rsidR="004E5F36" w:rsidRPr="002404E3">
        <w:rPr>
          <w:rFonts w:ascii="Arial" w:hAnsi="Arial" w:cs="Arial"/>
          <w:color w:val="000000"/>
          <w:sz w:val="24"/>
          <w:szCs w:val="24"/>
        </w:rPr>
        <w:t xml:space="preserve"> que segue assinada pelos presentes.</w:t>
      </w:r>
      <w:r w:rsidR="00512932" w:rsidRPr="002404E3">
        <w:rPr>
          <w:rFonts w:ascii="Arial" w:hAnsi="Arial" w:cs="Arial"/>
          <w:sz w:val="24"/>
          <w:szCs w:val="24"/>
        </w:rPr>
        <w:t xml:space="preserve"> </w:t>
      </w:r>
    </w:p>
    <w:p w:rsidR="004E5F36" w:rsidRPr="002404E3" w:rsidRDefault="004E5F36" w:rsidP="0047523B">
      <w:pPr>
        <w:tabs>
          <w:tab w:val="left" w:pos="604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4E5F36" w:rsidRPr="002404E3" w:rsidSect="00C571E9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701" w:right="1134" w:bottom="1701" w:left="1134" w:header="720" w:footer="1134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8BC" w:rsidRDefault="00EF48BC">
      <w:r>
        <w:separator/>
      </w:r>
    </w:p>
  </w:endnote>
  <w:endnote w:type="continuationSeparator" w:id="1">
    <w:p w:rsidR="00EF48BC" w:rsidRDefault="00EF4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18A" w:rsidRDefault="003E518A" w:rsidP="003E518A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Rua Anastácio Ribeiro, 84 – fone/fax: 0**54395-1800 – CEP: 99820-000 – VIADUTOS/RS e-mail: viadutos.compras@awo.com.br</w:t>
    </w:r>
  </w:p>
  <w:p w:rsidR="002A029C" w:rsidRDefault="00C571E9">
    <w:pPr>
      <w:pStyle w:val="Rodap"/>
      <w:jc w:val="right"/>
      <w:rPr>
        <w:sz w:val="24"/>
      </w:rPr>
    </w:pPr>
    <w:r>
      <w:rPr>
        <w:rStyle w:val="Nmerodepgina"/>
        <w:sz w:val="24"/>
      </w:rPr>
      <w:fldChar w:fldCharType="begin"/>
    </w:r>
    <w:r w:rsidR="002A029C">
      <w:rPr>
        <w:rStyle w:val="Nmerodepgina"/>
        <w:sz w:val="24"/>
      </w:rPr>
      <w:instrText xml:space="preserve"> PAGE </w:instrText>
    </w:r>
    <w:r>
      <w:rPr>
        <w:rStyle w:val="Nmerodepgina"/>
        <w:sz w:val="24"/>
      </w:rPr>
      <w:fldChar w:fldCharType="separate"/>
    </w:r>
    <w:r w:rsidR="00482A54">
      <w:rPr>
        <w:rStyle w:val="Nmerodepgina"/>
        <w:noProof/>
        <w:sz w:val="24"/>
      </w:rPr>
      <w:t>2</w:t>
    </w:r>
    <w:r>
      <w:rPr>
        <w:rStyle w:val="Nmerodepgina"/>
        <w:sz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29C" w:rsidRDefault="002A029C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Rua Anastácio Ribeiro, 84 – fone/fax: 0**54395</w:t>
    </w:r>
    <w:r w:rsidR="00685CD9">
      <w:rPr>
        <w:rFonts w:ascii="Verdana" w:hAnsi="Verdana"/>
        <w:sz w:val="16"/>
      </w:rPr>
      <w:t>-</w:t>
    </w:r>
    <w:r>
      <w:rPr>
        <w:rFonts w:ascii="Verdana" w:hAnsi="Verdana"/>
        <w:sz w:val="16"/>
      </w:rPr>
      <w:t>1</w:t>
    </w:r>
    <w:r w:rsidR="00685CD9">
      <w:rPr>
        <w:rFonts w:ascii="Verdana" w:hAnsi="Verdana"/>
        <w:sz w:val="16"/>
      </w:rPr>
      <w:t>800</w:t>
    </w:r>
    <w:r>
      <w:rPr>
        <w:rFonts w:ascii="Verdana" w:hAnsi="Verdana"/>
        <w:sz w:val="16"/>
      </w:rPr>
      <w:t xml:space="preserve"> – CEP: 99820-000 – VIADUTOS/RS e-mail: viadutos.compras@awo.com.br</w:t>
    </w:r>
  </w:p>
  <w:p w:rsidR="002A029C" w:rsidRDefault="002A029C" w:rsidP="003E518A">
    <w:pPr>
      <w:pStyle w:val="Rodap"/>
      <w:jc w:val="right"/>
    </w:pPr>
  </w:p>
  <w:p w:rsidR="002A029C" w:rsidRDefault="002A029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8BC" w:rsidRDefault="00EF48BC">
      <w:r>
        <w:separator/>
      </w:r>
    </w:p>
  </w:footnote>
  <w:footnote w:type="continuationSeparator" w:id="1">
    <w:p w:rsidR="00EF48BC" w:rsidRDefault="00EF48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18A" w:rsidRPr="008E5397" w:rsidRDefault="00FE29EB" w:rsidP="003E518A">
    <w:pPr>
      <w:pStyle w:val="Cabealho"/>
      <w:jc w:val="center"/>
      <w:rPr>
        <w:rFonts w:ascii="Verdana" w:hAnsi="Verdana" w:cs="Arial"/>
        <w:b/>
        <w:sz w:val="22"/>
        <w:szCs w:val="22"/>
      </w:rPr>
    </w:pPr>
    <w:r>
      <w:rPr>
        <w:rFonts w:ascii="Verdana" w:hAnsi="Verdana" w:cs="Arial"/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13335</wp:posOffset>
          </wp:positionH>
          <wp:positionV relativeFrom="paragraph">
            <wp:posOffset>-111760</wp:posOffset>
          </wp:positionV>
          <wp:extent cx="685800" cy="685800"/>
          <wp:effectExtent l="1905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="003E518A" w:rsidRPr="008E5397">
      <w:rPr>
        <w:rFonts w:ascii="Verdana" w:hAnsi="Verdana" w:cs="Arial"/>
        <w:b/>
        <w:sz w:val="22"/>
        <w:szCs w:val="22"/>
      </w:rPr>
      <w:t>Estado Do Rio Grande Do Sul</w:t>
    </w:r>
  </w:p>
  <w:p w:rsidR="003E518A" w:rsidRPr="008E5397" w:rsidRDefault="003E518A" w:rsidP="003E518A">
    <w:pPr>
      <w:pStyle w:val="Cabealho"/>
      <w:jc w:val="center"/>
      <w:rPr>
        <w:rFonts w:ascii="Verdana" w:hAnsi="Verdana" w:cs="Arial"/>
        <w:b/>
        <w:sz w:val="28"/>
        <w:szCs w:val="28"/>
      </w:rPr>
    </w:pPr>
    <w:r w:rsidRPr="008E5397">
      <w:rPr>
        <w:rFonts w:ascii="Verdana" w:hAnsi="Verdana" w:cs="Arial"/>
        <w:b/>
        <w:sz w:val="28"/>
        <w:szCs w:val="28"/>
      </w:rPr>
      <w:t>PREFEITURA MUNICIPAL DE VIADUTOS</w:t>
    </w:r>
  </w:p>
  <w:p w:rsidR="003E518A" w:rsidRPr="003E518A" w:rsidRDefault="003E518A" w:rsidP="003E518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18A" w:rsidRPr="008E5397" w:rsidRDefault="00FE29EB" w:rsidP="003E518A">
    <w:pPr>
      <w:pStyle w:val="Cabealho"/>
      <w:jc w:val="center"/>
      <w:rPr>
        <w:rFonts w:ascii="Verdana" w:hAnsi="Verdana" w:cs="Arial"/>
        <w:b/>
        <w:sz w:val="22"/>
        <w:szCs w:val="22"/>
      </w:rPr>
    </w:pPr>
    <w:r>
      <w:rPr>
        <w:rFonts w:ascii="Verdana" w:hAnsi="Verdana" w:cs="Arial"/>
        <w:b/>
        <w:noProof/>
        <w:sz w:val="28"/>
        <w:szCs w:val="2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13335</wp:posOffset>
          </wp:positionH>
          <wp:positionV relativeFrom="paragraph">
            <wp:posOffset>-111760</wp:posOffset>
          </wp:positionV>
          <wp:extent cx="685800" cy="6858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="003E518A" w:rsidRPr="008E5397">
      <w:rPr>
        <w:rFonts w:ascii="Verdana" w:hAnsi="Verdana" w:cs="Arial"/>
        <w:b/>
        <w:sz w:val="22"/>
        <w:szCs w:val="22"/>
      </w:rPr>
      <w:t>Estado Do Rio Grande Do Sul</w:t>
    </w:r>
  </w:p>
  <w:p w:rsidR="003E518A" w:rsidRPr="008E5397" w:rsidRDefault="003E518A" w:rsidP="003E518A">
    <w:pPr>
      <w:pStyle w:val="Cabealho"/>
      <w:jc w:val="center"/>
      <w:rPr>
        <w:rFonts w:ascii="Verdana" w:hAnsi="Verdana" w:cs="Arial"/>
        <w:b/>
        <w:sz w:val="28"/>
        <w:szCs w:val="28"/>
      </w:rPr>
    </w:pPr>
    <w:r w:rsidRPr="008E5397">
      <w:rPr>
        <w:rFonts w:ascii="Verdana" w:hAnsi="Verdana" w:cs="Arial"/>
        <w:b/>
        <w:sz w:val="28"/>
        <w:szCs w:val="28"/>
      </w:rPr>
      <w:t>PREFEITURA MUNICIPAL DE VIADUTOS</w:t>
    </w:r>
  </w:p>
  <w:p w:rsidR="002A029C" w:rsidRDefault="002A029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0E6B97"/>
    <w:rsid w:val="00007207"/>
    <w:rsid w:val="00045764"/>
    <w:rsid w:val="00046819"/>
    <w:rsid w:val="000606A2"/>
    <w:rsid w:val="00094486"/>
    <w:rsid w:val="000D3999"/>
    <w:rsid w:val="000E6B97"/>
    <w:rsid w:val="001005BD"/>
    <w:rsid w:val="00101510"/>
    <w:rsid w:val="00114BF2"/>
    <w:rsid w:val="0014627E"/>
    <w:rsid w:val="00157634"/>
    <w:rsid w:val="00160406"/>
    <w:rsid w:val="001930B3"/>
    <w:rsid w:val="001B0856"/>
    <w:rsid w:val="001D21CE"/>
    <w:rsid w:val="001D2E63"/>
    <w:rsid w:val="001E0CA3"/>
    <w:rsid w:val="00225192"/>
    <w:rsid w:val="002404E3"/>
    <w:rsid w:val="00260AF7"/>
    <w:rsid w:val="00287D92"/>
    <w:rsid w:val="00297143"/>
    <w:rsid w:val="002A029C"/>
    <w:rsid w:val="002B1855"/>
    <w:rsid w:val="002B2442"/>
    <w:rsid w:val="002B4B98"/>
    <w:rsid w:val="002D69C3"/>
    <w:rsid w:val="00316EB4"/>
    <w:rsid w:val="003238A2"/>
    <w:rsid w:val="00344AF1"/>
    <w:rsid w:val="0036072A"/>
    <w:rsid w:val="003679EF"/>
    <w:rsid w:val="00387C9D"/>
    <w:rsid w:val="00390EE1"/>
    <w:rsid w:val="003A6AE5"/>
    <w:rsid w:val="003B0EBD"/>
    <w:rsid w:val="003B7EC2"/>
    <w:rsid w:val="003D378A"/>
    <w:rsid w:val="003D50C3"/>
    <w:rsid w:val="003D6C79"/>
    <w:rsid w:val="003E396B"/>
    <w:rsid w:val="003E518A"/>
    <w:rsid w:val="004031EB"/>
    <w:rsid w:val="0041235E"/>
    <w:rsid w:val="004378E0"/>
    <w:rsid w:val="0044609C"/>
    <w:rsid w:val="004517F8"/>
    <w:rsid w:val="00467527"/>
    <w:rsid w:val="0047523B"/>
    <w:rsid w:val="00482A54"/>
    <w:rsid w:val="004E1750"/>
    <w:rsid w:val="004E5F36"/>
    <w:rsid w:val="004F616B"/>
    <w:rsid w:val="00512932"/>
    <w:rsid w:val="00525498"/>
    <w:rsid w:val="00565195"/>
    <w:rsid w:val="00566EA7"/>
    <w:rsid w:val="005819C3"/>
    <w:rsid w:val="00597BAE"/>
    <w:rsid w:val="005A11E4"/>
    <w:rsid w:val="005A39D6"/>
    <w:rsid w:val="005D298F"/>
    <w:rsid w:val="005D50A8"/>
    <w:rsid w:val="00610E9B"/>
    <w:rsid w:val="006221B6"/>
    <w:rsid w:val="00622964"/>
    <w:rsid w:val="00675339"/>
    <w:rsid w:val="0068128C"/>
    <w:rsid w:val="00685CD9"/>
    <w:rsid w:val="006B13AD"/>
    <w:rsid w:val="006B6E05"/>
    <w:rsid w:val="006C768D"/>
    <w:rsid w:val="006D5DBC"/>
    <w:rsid w:val="006D6175"/>
    <w:rsid w:val="007070D0"/>
    <w:rsid w:val="0071524F"/>
    <w:rsid w:val="00721BFE"/>
    <w:rsid w:val="007337DE"/>
    <w:rsid w:val="00777C75"/>
    <w:rsid w:val="007C3EDE"/>
    <w:rsid w:val="007D0D66"/>
    <w:rsid w:val="007E381D"/>
    <w:rsid w:val="007E7FC6"/>
    <w:rsid w:val="008154EA"/>
    <w:rsid w:val="00816938"/>
    <w:rsid w:val="0081783F"/>
    <w:rsid w:val="008239E8"/>
    <w:rsid w:val="00826556"/>
    <w:rsid w:val="008313C2"/>
    <w:rsid w:val="00836125"/>
    <w:rsid w:val="00836DA8"/>
    <w:rsid w:val="0083762F"/>
    <w:rsid w:val="00843977"/>
    <w:rsid w:val="008729AC"/>
    <w:rsid w:val="00891854"/>
    <w:rsid w:val="008A4079"/>
    <w:rsid w:val="008D7D02"/>
    <w:rsid w:val="008F001E"/>
    <w:rsid w:val="00923E85"/>
    <w:rsid w:val="009810E3"/>
    <w:rsid w:val="009942D5"/>
    <w:rsid w:val="009A7B6F"/>
    <w:rsid w:val="009D3AD2"/>
    <w:rsid w:val="00A02DAA"/>
    <w:rsid w:val="00A10BEE"/>
    <w:rsid w:val="00A1350F"/>
    <w:rsid w:val="00A15896"/>
    <w:rsid w:val="00A2190D"/>
    <w:rsid w:val="00A21D44"/>
    <w:rsid w:val="00A27672"/>
    <w:rsid w:val="00A3089C"/>
    <w:rsid w:val="00A31B16"/>
    <w:rsid w:val="00A401E9"/>
    <w:rsid w:val="00A64D1A"/>
    <w:rsid w:val="00A70647"/>
    <w:rsid w:val="00AA675B"/>
    <w:rsid w:val="00B021B7"/>
    <w:rsid w:val="00B10D6D"/>
    <w:rsid w:val="00B30AF8"/>
    <w:rsid w:val="00B33864"/>
    <w:rsid w:val="00B371C6"/>
    <w:rsid w:val="00B75E0F"/>
    <w:rsid w:val="00B806DB"/>
    <w:rsid w:val="00BB043A"/>
    <w:rsid w:val="00BD5667"/>
    <w:rsid w:val="00BE1E53"/>
    <w:rsid w:val="00BE2B19"/>
    <w:rsid w:val="00BF3240"/>
    <w:rsid w:val="00C04EDE"/>
    <w:rsid w:val="00C157EA"/>
    <w:rsid w:val="00C33715"/>
    <w:rsid w:val="00C44646"/>
    <w:rsid w:val="00C571E9"/>
    <w:rsid w:val="00C66834"/>
    <w:rsid w:val="00C939AD"/>
    <w:rsid w:val="00CB0273"/>
    <w:rsid w:val="00CD6E84"/>
    <w:rsid w:val="00CF2675"/>
    <w:rsid w:val="00D00F6E"/>
    <w:rsid w:val="00D026A3"/>
    <w:rsid w:val="00D037C2"/>
    <w:rsid w:val="00D0602F"/>
    <w:rsid w:val="00D07A47"/>
    <w:rsid w:val="00D26B74"/>
    <w:rsid w:val="00D278C9"/>
    <w:rsid w:val="00D33B18"/>
    <w:rsid w:val="00D5476E"/>
    <w:rsid w:val="00D62A51"/>
    <w:rsid w:val="00D642A2"/>
    <w:rsid w:val="00D67D9B"/>
    <w:rsid w:val="00DA49CB"/>
    <w:rsid w:val="00DA7828"/>
    <w:rsid w:val="00DD1B35"/>
    <w:rsid w:val="00DD54E5"/>
    <w:rsid w:val="00DE5022"/>
    <w:rsid w:val="00E45770"/>
    <w:rsid w:val="00E81A19"/>
    <w:rsid w:val="00E82A52"/>
    <w:rsid w:val="00ED1A62"/>
    <w:rsid w:val="00EE0342"/>
    <w:rsid w:val="00EF48BC"/>
    <w:rsid w:val="00F35E95"/>
    <w:rsid w:val="00F40C7F"/>
    <w:rsid w:val="00F86B15"/>
    <w:rsid w:val="00FA2FC3"/>
    <w:rsid w:val="00FB43C9"/>
    <w:rsid w:val="00FB4EDC"/>
    <w:rsid w:val="00FB7D51"/>
    <w:rsid w:val="00FE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6B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0E6B97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rsid w:val="000E6B97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0E6B97"/>
  </w:style>
  <w:style w:type="character" w:customStyle="1" w:styleId="CabealhoChar">
    <w:name w:val="Cabeçalho Char"/>
    <w:basedOn w:val="Fontepargpadro"/>
    <w:link w:val="Cabealho"/>
    <w:rsid w:val="003E518A"/>
  </w:style>
  <w:style w:type="paragraph" w:styleId="NormalWeb">
    <w:name w:val="Normal (Web)"/>
    <w:basedOn w:val="Normal"/>
    <w:uiPriority w:val="99"/>
    <w:unhideWhenUsed/>
    <w:rsid w:val="00A02DAA"/>
    <w:pPr>
      <w:spacing w:before="240" w:after="240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239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3D4DA-F7A9-408A-845B-DB516E8A5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558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001/2009</vt:lpstr>
    </vt:vector>
  </TitlesOfParts>
  <Company>Pref. Mun. Viadutos</Company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001/2009</dc:title>
  <dc:creator>Pref. Mun. Viadutos</dc:creator>
  <cp:lastModifiedBy>Usuario</cp:lastModifiedBy>
  <cp:revision>6</cp:revision>
  <cp:lastPrinted>2017-11-24T11:48:00Z</cp:lastPrinted>
  <dcterms:created xsi:type="dcterms:W3CDTF">2017-11-24T11:18:00Z</dcterms:created>
  <dcterms:modified xsi:type="dcterms:W3CDTF">2017-11-24T12:06:00Z</dcterms:modified>
</cp:coreProperties>
</file>