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486" w:rsidRPr="00DA7BF9" w:rsidRDefault="00245486" w:rsidP="00245486">
      <w:pPr>
        <w:keepNext/>
        <w:tabs>
          <w:tab w:val="left" w:pos="2835"/>
        </w:tabs>
        <w:spacing w:before="120"/>
        <w:ind w:right="57"/>
        <w:jc w:val="center"/>
        <w:outlineLvl w:val="6"/>
        <w:rPr>
          <w:rFonts w:eastAsia="Arial Unicode MS"/>
          <w:b/>
          <w:spacing w:val="14"/>
          <w:sz w:val="24"/>
          <w:szCs w:val="24"/>
          <w:lang w:eastAsia="pt-BR"/>
        </w:rPr>
      </w:pPr>
      <w:r w:rsidRPr="00DA7BF9">
        <w:rPr>
          <w:rFonts w:eastAsia="Arial Unicode MS"/>
          <w:b/>
          <w:spacing w:val="14"/>
          <w:sz w:val="24"/>
          <w:szCs w:val="24"/>
          <w:lang w:eastAsia="pt-BR"/>
        </w:rPr>
        <w:t>EDITAL DE LICITAÇÃO</w:t>
      </w:r>
    </w:p>
    <w:p w:rsidR="00245486" w:rsidRPr="00DA7BF9" w:rsidRDefault="00245486" w:rsidP="00245486">
      <w:pPr>
        <w:keepNext/>
        <w:tabs>
          <w:tab w:val="left" w:pos="2835"/>
        </w:tabs>
        <w:spacing w:before="120"/>
        <w:ind w:right="57"/>
        <w:jc w:val="center"/>
        <w:outlineLvl w:val="6"/>
        <w:rPr>
          <w:rFonts w:eastAsia="Arial Unicode MS"/>
          <w:b/>
          <w:spacing w:val="14"/>
          <w:sz w:val="24"/>
          <w:szCs w:val="24"/>
          <w:lang w:eastAsia="pt-BR"/>
        </w:rPr>
      </w:pPr>
      <w:r w:rsidRPr="00DA7BF9">
        <w:rPr>
          <w:rFonts w:eastAsia="Arial Unicode MS"/>
          <w:b/>
          <w:spacing w:val="14"/>
          <w:sz w:val="24"/>
          <w:szCs w:val="24"/>
          <w:lang w:eastAsia="pt-BR"/>
        </w:rPr>
        <w:t>PROCESSO Nº</w:t>
      </w:r>
      <w:r w:rsidR="007C555E">
        <w:rPr>
          <w:rFonts w:eastAsia="Arial Unicode MS"/>
          <w:b/>
          <w:spacing w:val="14"/>
          <w:sz w:val="24"/>
          <w:szCs w:val="24"/>
          <w:lang w:eastAsia="pt-BR"/>
        </w:rPr>
        <w:t>504</w:t>
      </w:r>
      <w:r w:rsidRPr="00DA7BF9">
        <w:rPr>
          <w:rFonts w:eastAsia="Arial Unicode MS"/>
          <w:b/>
          <w:spacing w:val="14"/>
          <w:sz w:val="24"/>
          <w:szCs w:val="24"/>
          <w:lang w:eastAsia="pt-BR"/>
        </w:rPr>
        <w:t>/20</w:t>
      </w:r>
      <w:r w:rsidR="0066428B" w:rsidRPr="00DA7BF9">
        <w:rPr>
          <w:rFonts w:eastAsia="Arial Unicode MS"/>
          <w:b/>
          <w:spacing w:val="14"/>
          <w:sz w:val="24"/>
          <w:szCs w:val="24"/>
          <w:lang w:eastAsia="pt-BR"/>
        </w:rPr>
        <w:t>1</w:t>
      </w:r>
      <w:r w:rsidR="00622D3D" w:rsidRPr="00DA7BF9">
        <w:rPr>
          <w:rFonts w:eastAsia="Arial Unicode MS"/>
          <w:b/>
          <w:spacing w:val="14"/>
          <w:sz w:val="24"/>
          <w:szCs w:val="24"/>
          <w:lang w:eastAsia="pt-BR"/>
        </w:rPr>
        <w:t>6</w:t>
      </w:r>
      <w:r w:rsidRPr="00DA7BF9">
        <w:rPr>
          <w:rFonts w:eastAsia="Arial Unicode MS"/>
          <w:b/>
          <w:spacing w:val="14"/>
          <w:sz w:val="24"/>
          <w:szCs w:val="24"/>
          <w:lang w:eastAsia="pt-BR"/>
        </w:rPr>
        <w:t xml:space="preserve"> </w:t>
      </w:r>
    </w:p>
    <w:p w:rsidR="00245486" w:rsidRPr="00DA7BF9" w:rsidRDefault="00245486" w:rsidP="00A12431">
      <w:pPr>
        <w:keepNext/>
        <w:tabs>
          <w:tab w:val="left" w:pos="2835"/>
        </w:tabs>
        <w:spacing w:before="120"/>
        <w:ind w:right="57"/>
        <w:jc w:val="center"/>
        <w:outlineLvl w:val="6"/>
        <w:rPr>
          <w:rFonts w:eastAsia="Arial Unicode MS"/>
          <w:b/>
          <w:spacing w:val="14"/>
          <w:sz w:val="24"/>
          <w:szCs w:val="24"/>
          <w:lang w:eastAsia="pt-BR"/>
        </w:rPr>
      </w:pPr>
      <w:r w:rsidRPr="00DA7BF9">
        <w:rPr>
          <w:rFonts w:eastAsia="Arial Unicode MS"/>
          <w:b/>
          <w:spacing w:val="14"/>
          <w:sz w:val="24"/>
          <w:szCs w:val="24"/>
          <w:lang w:eastAsia="pt-BR"/>
        </w:rPr>
        <w:t>PREGÃO PRESENCIAL Nº</w:t>
      </w:r>
      <w:r w:rsidR="007C555E">
        <w:rPr>
          <w:rFonts w:eastAsia="Arial Unicode MS"/>
          <w:b/>
          <w:spacing w:val="14"/>
          <w:sz w:val="24"/>
          <w:szCs w:val="24"/>
          <w:lang w:eastAsia="pt-BR"/>
        </w:rPr>
        <w:t>08</w:t>
      </w:r>
      <w:r w:rsidRPr="00DA7BF9">
        <w:rPr>
          <w:rFonts w:eastAsia="Arial Unicode MS"/>
          <w:b/>
          <w:spacing w:val="14"/>
          <w:sz w:val="24"/>
          <w:szCs w:val="24"/>
          <w:lang w:eastAsia="pt-BR"/>
        </w:rPr>
        <w:t>/20</w:t>
      </w:r>
      <w:r w:rsidR="0066428B" w:rsidRPr="00DA7BF9">
        <w:rPr>
          <w:rFonts w:eastAsia="Arial Unicode MS"/>
          <w:b/>
          <w:spacing w:val="14"/>
          <w:sz w:val="24"/>
          <w:szCs w:val="24"/>
          <w:lang w:eastAsia="pt-BR"/>
        </w:rPr>
        <w:t>1</w:t>
      </w:r>
      <w:r w:rsidR="00622D3D" w:rsidRPr="00DA7BF9">
        <w:rPr>
          <w:rFonts w:eastAsia="Arial Unicode MS"/>
          <w:b/>
          <w:spacing w:val="14"/>
          <w:sz w:val="24"/>
          <w:szCs w:val="24"/>
          <w:lang w:eastAsia="pt-BR"/>
        </w:rPr>
        <w:t>6</w:t>
      </w:r>
    </w:p>
    <w:p w:rsidR="00A12431" w:rsidRPr="00DA7BF9" w:rsidRDefault="00A12431" w:rsidP="00C3682A">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right="57"/>
        <w:jc w:val="both"/>
        <w:textAlignment w:val="baseline"/>
        <w:rPr>
          <w:rFonts w:eastAsia="Arial Unicode MS"/>
          <w:b/>
          <w:spacing w:val="14"/>
          <w:sz w:val="24"/>
          <w:szCs w:val="24"/>
        </w:rPr>
      </w:pPr>
    </w:p>
    <w:p w:rsidR="00245486" w:rsidRPr="00DA7BF9" w:rsidRDefault="00245486" w:rsidP="00245486">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left="57" w:right="57" w:hanging="57"/>
        <w:jc w:val="both"/>
        <w:textAlignment w:val="baseline"/>
        <w:rPr>
          <w:rFonts w:eastAsia="Arial Unicode MS"/>
          <w:spacing w:val="14"/>
          <w:sz w:val="24"/>
          <w:szCs w:val="24"/>
        </w:rPr>
      </w:pPr>
      <w:r w:rsidRPr="00DA7BF9">
        <w:rPr>
          <w:rFonts w:eastAsia="Arial Unicode MS"/>
          <w:b/>
          <w:spacing w:val="14"/>
          <w:sz w:val="24"/>
          <w:szCs w:val="24"/>
        </w:rPr>
        <w:t>Tipo de julgamento</w:t>
      </w:r>
      <w:r w:rsidR="00C04EE0" w:rsidRPr="00DA7BF9">
        <w:rPr>
          <w:rFonts w:eastAsia="Arial Unicode MS"/>
          <w:spacing w:val="14"/>
          <w:sz w:val="24"/>
          <w:szCs w:val="24"/>
        </w:rPr>
        <w:t xml:space="preserve">: </w:t>
      </w:r>
      <w:r w:rsidR="005E045D" w:rsidRPr="00DA7BF9">
        <w:rPr>
          <w:rFonts w:eastAsia="Arial Unicode MS"/>
          <w:spacing w:val="14"/>
          <w:sz w:val="24"/>
          <w:szCs w:val="24"/>
        </w:rPr>
        <w:t>Menor Preço p</w:t>
      </w:r>
      <w:r w:rsidRPr="00DA7BF9">
        <w:rPr>
          <w:rFonts w:eastAsia="Arial Unicode MS"/>
          <w:spacing w:val="14"/>
          <w:sz w:val="24"/>
          <w:szCs w:val="24"/>
        </w:rPr>
        <w:t>or Item</w:t>
      </w:r>
    </w:p>
    <w:p w:rsidR="00245486" w:rsidRPr="00DA7BF9" w:rsidRDefault="00245486" w:rsidP="00C3682A">
      <w:pPr>
        <w:tabs>
          <w:tab w:val="left" w:pos="2835"/>
        </w:tabs>
        <w:overflowPunct w:val="0"/>
        <w:autoSpaceDE w:val="0"/>
        <w:autoSpaceDN w:val="0"/>
        <w:adjustRightInd w:val="0"/>
        <w:spacing w:before="120"/>
        <w:ind w:right="57"/>
        <w:jc w:val="both"/>
        <w:textAlignment w:val="baseline"/>
        <w:rPr>
          <w:rFonts w:eastAsia="Arial Unicode MS"/>
          <w:spacing w:val="14"/>
          <w:sz w:val="24"/>
          <w:szCs w:val="24"/>
        </w:rPr>
      </w:pPr>
    </w:p>
    <w:p w:rsidR="00245486" w:rsidRPr="00DA7BF9" w:rsidRDefault="00245486" w:rsidP="009E5BC7">
      <w:pPr>
        <w:tabs>
          <w:tab w:val="left" w:pos="2835"/>
        </w:tabs>
        <w:overflowPunct w:val="0"/>
        <w:autoSpaceDE w:val="0"/>
        <w:autoSpaceDN w:val="0"/>
        <w:adjustRightInd w:val="0"/>
        <w:spacing w:before="120"/>
        <w:ind w:left="4300" w:right="57"/>
        <w:jc w:val="both"/>
        <w:textAlignment w:val="baseline"/>
        <w:rPr>
          <w:rFonts w:eastAsia="Arial Unicode MS"/>
          <w:spacing w:val="14"/>
          <w:sz w:val="24"/>
          <w:szCs w:val="24"/>
        </w:rPr>
      </w:pPr>
      <w:r w:rsidRPr="00DA7BF9">
        <w:rPr>
          <w:rFonts w:eastAsia="Arial Unicode MS"/>
          <w:spacing w:val="14"/>
          <w:sz w:val="24"/>
          <w:szCs w:val="24"/>
        </w:rPr>
        <w:t>Edital de pregão para</w:t>
      </w:r>
      <w:r w:rsidR="001802C1" w:rsidRPr="00DA7BF9">
        <w:rPr>
          <w:rFonts w:eastAsia="Arial Unicode MS"/>
          <w:spacing w:val="14"/>
          <w:sz w:val="24"/>
          <w:szCs w:val="24"/>
        </w:rPr>
        <w:t xml:space="preserve"> aquisição</w:t>
      </w:r>
      <w:r w:rsidR="00622D3D" w:rsidRPr="00DA7BF9">
        <w:rPr>
          <w:rFonts w:eastAsia="Arial Unicode MS"/>
          <w:spacing w:val="14"/>
          <w:sz w:val="24"/>
          <w:szCs w:val="24"/>
        </w:rPr>
        <w:t xml:space="preserve"> materiais para uso nas obras de melhorias urbanas sendo realizadas no Bairro São Pelegrino, nas obras e melhorias dos passeios públicos a serem realizadas na Rua Ângelo Brancher, bem como para o estoque do almoxarifado.</w:t>
      </w:r>
      <w:r w:rsidR="00FA1C4D" w:rsidRPr="00DA7BF9">
        <w:rPr>
          <w:rFonts w:eastAsia="Arial Unicode MS"/>
          <w:sz w:val="24"/>
          <w:szCs w:val="24"/>
        </w:rPr>
        <w:t xml:space="preserve"> conforme solicitação da </w:t>
      </w:r>
      <w:r w:rsidR="001802C1" w:rsidRPr="00DA7BF9">
        <w:rPr>
          <w:rFonts w:eastAsia="Arial Unicode MS"/>
          <w:sz w:val="24"/>
          <w:szCs w:val="24"/>
        </w:rPr>
        <w:t xml:space="preserve">Secretaria </w:t>
      </w:r>
      <w:r w:rsidR="00FA1C4D" w:rsidRPr="00DA7BF9">
        <w:rPr>
          <w:rFonts w:eastAsia="Arial Unicode MS"/>
          <w:sz w:val="24"/>
          <w:szCs w:val="24"/>
        </w:rPr>
        <w:t xml:space="preserve">Municipal </w:t>
      </w:r>
      <w:r w:rsidR="001802C1" w:rsidRPr="00DA7BF9">
        <w:rPr>
          <w:rFonts w:eastAsia="Arial Unicode MS"/>
          <w:sz w:val="24"/>
          <w:szCs w:val="24"/>
        </w:rPr>
        <w:t>de Obras</w:t>
      </w:r>
      <w:r w:rsidR="00FA1C4D" w:rsidRPr="00DA7BF9">
        <w:rPr>
          <w:rFonts w:eastAsia="Arial Unicode MS"/>
          <w:sz w:val="24"/>
          <w:szCs w:val="24"/>
        </w:rPr>
        <w:t xml:space="preserve">. </w:t>
      </w:r>
    </w:p>
    <w:p w:rsidR="00245486" w:rsidRPr="00DA7BF9" w:rsidRDefault="00245486" w:rsidP="00245486">
      <w:pPr>
        <w:tabs>
          <w:tab w:val="left" w:pos="2835"/>
        </w:tabs>
        <w:overflowPunct w:val="0"/>
        <w:autoSpaceDE w:val="0"/>
        <w:autoSpaceDN w:val="0"/>
        <w:adjustRightInd w:val="0"/>
        <w:spacing w:before="120"/>
        <w:ind w:left="4300" w:right="57"/>
        <w:jc w:val="both"/>
        <w:textAlignment w:val="baseline"/>
        <w:rPr>
          <w:rFonts w:eastAsia="Arial Unicode MS"/>
          <w:spacing w:val="14"/>
          <w:sz w:val="24"/>
          <w:szCs w:val="24"/>
        </w:rPr>
      </w:pPr>
    </w:p>
    <w:p w:rsidR="00245486" w:rsidRPr="00DA7BF9" w:rsidRDefault="00245486" w:rsidP="007D4B25">
      <w:pPr>
        <w:tabs>
          <w:tab w:val="left" w:pos="2835"/>
        </w:tabs>
        <w:overflowPunct w:val="0"/>
        <w:autoSpaceDE w:val="0"/>
        <w:autoSpaceDN w:val="0"/>
        <w:adjustRightInd w:val="0"/>
        <w:spacing w:before="120"/>
        <w:ind w:right="57" w:firstLine="1560"/>
        <w:jc w:val="both"/>
        <w:textAlignment w:val="baseline"/>
        <w:rPr>
          <w:rFonts w:eastAsia="Arial Unicode MS"/>
          <w:b/>
          <w:sz w:val="24"/>
          <w:szCs w:val="24"/>
        </w:rPr>
      </w:pPr>
      <w:r w:rsidRPr="00DA7BF9">
        <w:rPr>
          <w:rFonts w:eastAsia="Arial Unicode MS"/>
          <w:b/>
          <w:sz w:val="24"/>
          <w:szCs w:val="24"/>
        </w:rPr>
        <w:t>O PREFEITO MUNICIPAL</w:t>
      </w:r>
      <w:r w:rsidR="007922B2" w:rsidRPr="00DA7BF9">
        <w:rPr>
          <w:rFonts w:eastAsia="Arial Unicode MS"/>
          <w:b/>
          <w:sz w:val="24"/>
          <w:szCs w:val="24"/>
        </w:rPr>
        <w:t xml:space="preserve"> </w:t>
      </w:r>
      <w:r w:rsidRPr="00DA7BF9">
        <w:rPr>
          <w:rFonts w:eastAsia="Arial Unicode MS"/>
          <w:b/>
          <w:sz w:val="24"/>
          <w:szCs w:val="24"/>
        </w:rPr>
        <w:t>DE VIADUTOS</w:t>
      </w:r>
      <w:r w:rsidRPr="00DA7BF9">
        <w:rPr>
          <w:rFonts w:eastAsia="Arial Unicode MS"/>
          <w:bCs/>
          <w:sz w:val="24"/>
          <w:szCs w:val="24"/>
        </w:rPr>
        <w:t>, no uso</w:t>
      </w:r>
      <w:r w:rsidRPr="00DA7BF9">
        <w:rPr>
          <w:rFonts w:eastAsia="Arial Unicode MS"/>
          <w:sz w:val="24"/>
          <w:szCs w:val="24"/>
        </w:rPr>
        <w:t xml:space="preserve"> de suas atribuições, torna público, para conhecimento dos interessados, </w:t>
      </w:r>
      <w:r w:rsidRPr="00DA7BF9">
        <w:rPr>
          <w:rFonts w:eastAsia="Arial Unicode MS"/>
          <w:b/>
          <w:sz w:val="24"/>
          <w:szCs w:val="24"/>
        </w:rPr>
        <w:t>que às 0</w:t>
      </w:r>
      <w:r w:rsidR="004D578D" w:rsidRPr="00DA7BF9">
        <w:rPr>
          <w:rFonts w:eastAsia="Arial Unicode MS"/>
          <w:b/>
          <w:sz w:val="24"/>
          <w:szCs w:val="24"/>
        </w:rPr>
        <w:t>9</w:t>
      </w:r>
      <w:r w:rsidRPr="00DA7BF9">
        <w:rPr>
          <w:rFonts w:eastAsia="Arial Unicode MS"/>
          <w:b/>
          <w:sz w:val="24"/>
          <w:szCs w:val="24"/>
        </w:rPr>
        <w:t>:</w:t>
      </w:r>
      <w:r w:rsidR="004D578D" w:rsidRPr="00DA7BF9">
        <w:rPr>
          <w:rFonts w:eastAsia="Arial Unicode MS"/>
          <w:b/>
          <w:sz w:val="24"/>
          <w:szCs w:val="24"/>
        </w:rPr>
        <w:t>0</w:t>
      </w:r>
      <w:r w:rsidRPr="00DA7BF9">
        <w:rPr>
          <w:rFonts w:eastAsia="Arial Unicode MS"/>
          <w:b/>
          <w:sz w:val="24"/>
          <w:szCs w:val="24"/>
        </w:rPr>
        <w:t>0</w:t>
      </w:r>
      <w:r w:rsidR="0066428B" w:rsidRPr="00DA7BF9">
        <w:rPr>
          <w:rFonts w:eastAsia="Arial Unicode MS"/>
          <w:b/>
          <w:sz w:val="24"/>
          <w:szCs w:val="24"/>
        </w:rPr>
        <w:t xml:space="preserve"> hs</w:t>
      </w:r>
      <w:r w:rsidRPr="00DA7BF9">
        <w:rPr>
          <w:rFonts w:eastAsia="Arial Unicode MS"/>
          <w:b/>
          <w:sz w:val="24"/>
          <w:szCs w:val="24"/>
        </w:rPr>
        <w:t xml:space="preserve"> do dia</w:t>
      </w:r>
      <w:r w:rsidR="00A9585F" w:rsidRPr="00DA7BF9">
        <w:rPr>
          <w:rFonts w:eastAsia="Arial Unicode MS"/>
          <w:b/>
          <w:sz w:val="24"/>
          <w:szCs w:val="24"/>
        </w:rPr>
        <w:t xml:space="preserve"> </w:t>
      </w:r>
      <w:r w:rsidR="007C555E">
        <w:rPr>
          <w:rFonts w:eastAsia="Arial Unicode MS"/>
          <w:b/>
          <w:sz w:val="24"/>
          <w:szCs w:val="24"/>
        </w:rPr>
        <w:t>08</w:t>
      </w:r>
      <w:r w:rsidR="00A9585F" w:rsidRPr="00DA7BF9">
        <w:rPr>
          <w:rFonts w:eastAsia="Arial Unicode MS"/>
          <w:b/>
          <w:sz w:val="24"/>
          <w:szCs w:val="24"/>
        </w:rPr>
        <w:t xml:space="preserve"> </w:t>
      </w:r>
      <w:r w:rsidRPr="00DA7BF9">
        <w:rPr>
          <w:rFonts w:eastAsia="Arial Unicode MS"/>
          <w:b/>
          <w:sz w:val="24"/>
          <w:szCs w:val="24"/>
        </w:rPr>
        <w:t xml:space="preserve">de </w:t>
      </w:r>
      <w:r w:rsidR="007C555E">
        <w:rPr>
          <w:rFonts w:eastAsia="Arial Unicode MS"/>
          <w:b/>
          <w:sz w:val="24"/>
          <w:szCs w:val="24"/>
        </w:rPr>
        <w:t>Abril</w:t>
      </w:r>
      <w:r w:rsidR="00136D94" w:rsidRPr="00DA7BF9">
        <w:rPr>
          <w:rFonts w:eastAsia="Arial Unicode MS"/>
          <w:b/>
          <w:sz w:val="24"/>
          <w:szCs w:val="24"/>
        </w:rPr>
        <w:t xml:space="preserve"> </w:t>
      </w:r>
      <w:r w:rsidRPr="00DA7BF9">
        <w:rPr>
          <w:rFonts w:eastAsia="Arial Unicode MS"/>
          <w:b/>
          <w:sz w:val="24"/>
          <w:szCs w:val="24"/>
        </w:rPr>
        <w:t>de 20</w:t>
      </w:r>
      <w:r w:rsidR="0066428B" w:rsidRPr="00DA7BF9">
        <w:rPr>
          <w:rFonts w:eastAsia="Arial Unicode MS"/>
          <w:b/>
          <w:sz w:val="24"/>
          <w:szCs w:val="24"/>
        </w:rPr>
        <w:t>1</w:t>
      </w:r>
      <w:r w:rsidR="00622D3D" w:rsidRPr="00DA7BF9">
        <w:rPr>
          <w:rFonts w:eastAsia="Arial Unicode MS"/>
          <w:b/>
          <w:sz w:val="24"/>
          <w:szCs w:val="24"/>
        </w:rPr>
        <w:t>6</w:t>
      </w:r>
      <w:r w:rsidRPr="00DA7BF9">
        <w:rPr>
          <w:rFonts w:eastAsia="Arial Unicode MS"/>
          <w:sz w:val="24"/>
          <w:szCs w:val="24"/>
        </w:rPr>
        <w:t>, n</w:t>
      </w:r>
      <w:r w:rsidR="0066428B" w:rsidRPr="00DA7BF9">
        <w:rPr>
          <w:rFonts w:eastAsia="Arial Unicode MS"/>
          <w:sz w:val="24"/>
          <w:szCs w:val="24"/>
        </w:rPr>
        <w:t>a sala d</w:t>
      </w:r>
      <w:r w:rsidRPr="00DA7BF9">
        <w:rPr>
          <w:rFonts w:eastAsia="Arial Unicode MS"/>
          <w:sz w:val="24"/>
          <w:szCs w:val="24"/>
        </w:rPr>
        <w:t>o Setor de Compras da Prefeitura Municipal de Viadutos, sit</w:t>
      </w:r>
      <w:r w:rsidR="0066428B" w:rsidRPr="00DA7BF9">
        <w:rPr>
          <w:rFonts w:eastAsia="Arial Unicode MS"/>
          <w:sz w:val="24"/>
          <w:szCs w:val="24"/>
        </w:rPr>
        <w:t>o</w:t>
      </w:r>
      <w:r w:rsidRPr="00DA7BF9">
        <w:rPr>
          <w:rFonts w:eastAsia="Arial Unicode MS"/>
          <w:sz w:val="24"/>
          <w:szCs w:val="24"/>
        </w:rPr>
        <w:t xml:space="preserve"> à Rua Anastácio Ribeiro, 84, se reunirão o pregoeiro e a equipe de apoio, com a finalidade de receber propostas e documentos de habilitação, objetivando </w:t>
      </w:r>
      <w:r w:rsidR="00ED3791" w:rsidRPr="00DA7BF9">
        <w:rPr>
          <w:rFonts w:eastAsia="Arial Unicode MS"/>
          <w:sz w:val="24"/>
          <w:szCs w:val="24"/>
        </w:rPr>
        <w:t>a</w:t>
      </w:r>
      <w:r w:rsidR="001802C1" w:rsidRPr="00DA7BF9">
        <w:rPr>
          <w:rFonts w:eastAsia="Arial Unicode MS"/>
          <w:sz w:val="24"/>
          <w:szCs w:val="24"/>
        </w:rPr>
        <w:t xml:space="preserve"> </w:t>
      </w:r>
      <w:r w:rsidR="00622D3D" w:rsidRPr="00DA7BF9">
        <w:rPr>
          <w:rFonts w:eastAsia="Arial Unicode MS"/>
          <w:spacing w:val="14"/>
          <w:sz w:val="24"/>
          <w:szCs w:val="24"/>
        </w:rPr>
        <w:t>aquisição materiais para uso nas obras de melhorias urbanas sendo realizadas no Bairro São Pelegrino, nas obras e melhorias dos passeios públicos a serem realizadas na Rua Ângelo Brancher, bem como para o estoque do almoxarifado</w:t>
      </w:r>
      <w:r w:rsidR="00FA1C4D" w:rsidRPr="00DA7BF9">
        <w:rPr>
          <w:rFonts w:eastAsia="Arial Unicode MS"/>
          <w:sz w:val="24"/>
          <w:szCs w:val="24"/>
        </w:rPr>
        <w:t>, conforme solicitação da Secretaria Municipal de Obras</w:t>
      </w:r>
      <w:r w:rsidR="00044E91" w:rsidRPr="00DA7BF9">
        <w:rPr>
          <w:rFonts w:eastAsia="Arial Unicode MS"/>
          <w:sz w:val="24"/>
          <w:szCs w:val="24"/>
        </w:rPr>
        <w:t>,</w:t>
      </w:r>
      <w:r w:rsidRPr="00DA7BF9">
        <w:rPr>
          <w:rFonts w:eastAsia="Arial Unicode MS"/>
          <w:sz w:val="24"/>
          <w:szCs w:val="24"/>
        </w:rPr>
        <w:t xml:space="preserve"> conforme descrito no Item 1 – DO OBJETO, processando-se essa licitação nos termos da Lei Federal n.º 10.520, de 17-07-2002, do Decreto Municipal nº 006/2007, de 29 de janeiro de 2007</w:t>
      </w:r>
      <w:r w:rsidR="005D7CDF" w:rsidRPr="00DA7BF9">
        <w:rPr>
          <w:rFonts w:eastAsia="Arial Unicode MS"/>
          <w:sz w:val="24"/>
          <w:szCs w:val="24"/>
        </w:rPr>
        <w:t xml:space="preserve"> e alterações posteriores</w:t>
      </w:r>
      <w:r w:rsidRPr="00DA7BF9">
        <w:rPr>
          <w:rFonts w:eastAsia="Arial Unicode MS"/>
          <w:sz w:val="24"/>
          <w:szCs w:val="24"/>
        </w:rPr>
        <w:t>, com aplicação subsidiária da Lei Federal nº 8.666-93 e alterações posteriores.</w:t>
      </w:r>
    </w:p>
    <w:p w:rsidR="00245486" w:rsidRPr="00DA7BF9"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1 - DO OBJETO:</w:t>
      </w:r>
      <w:r w:rsidRPr="00DA7BF9">
        <w:rPr>
          <w:rFonts w:eastAsia="Arial Unicode MS"/>
          <w:sz w:val="24"/>
          <w:szCs w:val="24"/>
        </w:rPr>
        <w:t xml:space="preserve"> </w:t>
      </w:r>
    </w:p>
    <w:p w:rsidR="00CC3653" w:rsidRPr="00DA7BF9" w:rsidRDefault="00245486" w:rsidP="00542CFB">
      <w:pPr>
        <w:tabs>
          <w:tab w:val="left" w:pos="2835"/>
        </w:tabs>
        <w:overflowPunct w:val="0"/>
        <w:autoSpaceDE w:val="0"/>
        <w:autoSpaceDN w:val="0"/>
        <w:adjustRightInd w:val="0"/>
        <w:spacing w:before="120"/>
        <w:ind w:right="57" w:firstLine="1134"/>
        <w:jc w:val="both"/>
        <w:textAlignment w:val="baseline"/>
        <w:rPr>
          <w:rFonts w:eastAsia="Arial Unicode MS"/>
          <w:sz w:val="24"/>
          <w:szCs w:val="24"/>
        </w:rPr>
      </w:pPr>
      <w:r w:rsidRPr="00DA7BF9">
        <w:rPr>
          <w:rFonts w:eastAsia="Arial Unicode MS"/>
          <w:sz w:val="24"/>
          <w:szCs w:val="24"/>
        </w:rPr>
        <w:t xml:space="preserve">Constitui objeto da presente licitação </w:t>
      </w:r>
      <w:r w:rsidR="00B638A7" w:rsidRPr="00DA7BF9">
        <w:rPr>
          <w:rFonts w:eastAsia="Arial Unicode MS"/>
          <w:sz w:val="24"/>
          <w:szCs w:val="24"/>
        </w:rPr>
        <w:t>é a</w:t>
      </w:r>
      <w:r w:rsidR="00622D3D" w:rsidRPr="00DA7BF9">
        <w:rPr>
          <w:rFonts w:eastAsia="Arial Unicode MS"/>
          <w:spacing w:val="14"/>
          <w:sz w:val="24"/>
          <w:szCs w:val="24"/>
        </w:rPr>
        <w:t xml:space="preserve"> aquisição materiais para uso nas obras de melhorias urbanas sendo realizadas no Bairro São Pelegrino, nas obras e melhorias dos passeios públicos a serem realizadas na Rua Ângelo Brancher, bem como para o estoque do almoxarifado</w:t>
      </w:r>
      <w:r w:rsidR="007D4457" w:rsidRPr="00DA7BF9">
        <w:rPr>
          <w:rFonts w:eastAsia="Arial Unicode MS"/>
          <w:sz w:val="24"/>
          <w:szCs w:val="24"/>
        </w:rPr>
        <w:t xml:space="preserve">, </w:t>
      </w:r>
      <w:r w:rsidR="00D335FD" w:rsidRPr="00DA7BF9">
        <w:rPr>
          <w:rFonts w:eastAsia="Arial Unicode MS"/>
          <w:sz w:val="24"/>
          <w:szCs w:val="24"/>
        </w:rPr>
        <w:t>conforme descrições contidas no quadro abaixo</w:t>
      </w:r>
      <w:r w:rsidRPr="00DA7BF9">
        <w:rPr>
          <w:rFonts w:eastAsia="Arial Unicode MS"/>
          <w:sz w:val="24"/>
          <w:szCs w:val="24"/>
        </w:rPr>
        <w:t>:</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7"/>
        <w:gridCol w:w="1066"/>
        <w:gridCol w:w="1052"/>
        <w:gridCol w:w="6078"/>
      </w:tblGrid>
      <w:tr w:rsidR="00AF7703" w:rsidRPr="00DA7BF9" w:rsidTr="00542CFB">
        <w:trPr>
          <w:trHeight w:val="340"/>
        </w:trPr>
        <w:tc>
          <w:tcPr>
            <w:tcW w:w="877" w:type="dxa"/>
            <w:tcBorders>
              <w:top w:val="single" w:sz="4" w:space="0" w:color="auto"/>
              <w:left w:val="single" w:sz="4" w:space="0" w:color="auto"/>
              <w:bottom w:val="single" w:sz="4" w:space="0" w:color="auto"/>
              <w:right w:val="single" w:sz="4" w:space="0" w:color="auto"/>
            </w:tcBorders>
            <w:vAlign w:val="center"/>
          </w:tcPr>
          <w:p w:rsidR="00AF7703" w:rsidRPr="00DA7BF9" w:rsidRDefault="00AF7703" w:rsidP="00245486">
            <w:pPr>
              <w:overflowPunct w:val="0"/>
              <w:autoSpaceDE w:val="0"/>
              <w:autoSpaceDN w:val="0"/>
              <w:adjustRightInd w:val="0"/>
              <w:jc w:val="center"/>
              <w:textAlignment w:val="baseline"/>
              <w:rPr>
                <w:rFonts w:eastAsia="Arial Unicode MS"/>
                <w:b/>
                <w:bCs/>
                <w:sz w:val="24"/>
                <w:szCs w:val="24"/>
                <w:lang w:val="es-ES_tradnl"/>
              </w:rPr>
            </w:pPr>
            <w:r w:rsidRPr="00DA7BF9">
              <w:rPr>
                <w:rFonts w:eastAsia="Arial Unicode MS"/>
                <w:b/>
                <w:bCs/>
                <w:sz w:val="24"/>
                <w:szCs w:val="24"/>
                <w:lang w:val="es-ES_tradnl"/>
              </w:rPr>
              <w:t>ITEM</w:t>
            </w:r>
          </w:p>
        </w:tc>
        <w:tc>
          <w:tcPr>
            <w:tcW w:w="1066" w:type="dxa"/>
            <w:tcBorders>
              <w:top w:val="single" w:sz="4" w:space="0" w:color="auto"/>
              <w:left w:val="single" w:sz="4" w:space="0" w:color="auto"/>
              <w:bottom w:val="single" w:sz="4" w:space="0" w:color="auto"/>
              <w:right w:val="single" w:sz="4" w:space="0" w:color="auto"/>
            </w:tcBorders>
            <w:vAlign w:val="center"/>
          </w:tcPr>
          <w:p w:rsidR="00AF7703" w:rsidRPr="00DA7BF9" w:rsidRDefault="00AF7703" w:rsidP="00245486">
            <w:pPr>
              <w:overflowPunct w:val="0"/>
              <w:autoSpaceDE w:val="0"/>
              <w:autoSpaceDN w:val="0"/>
              <w:adjustRightInd w:val="0"/>
              <w:jc w:val="center"/>
              <w:textAlignment w:val="baseline"/>
              <w:rPr>
                <w:rFonts w:eastAsia="Arial Unicode MS"/>
                <w:b/>
                <w:bCs/>
                <w:sz w:val="24"/>
                <w:szCs w:val="24"/>
                <w:lang w:val="es-ES_tradnl"/>
              </w:rPr>
            </w:pPr>
            <w:r w:rsidRPr="00DA7BF9">
              <w:rPr>
                <w:rFonts w:eastAsia="Arial Unicode MS"/>
                <w:b/>
                <w:bCs/>
                <w:sz w:val="24"/>
                <w:szCs w:val="24"/>
                <w:lang w:val="es-ES_tradnl"/>
              </w:rPr>
              <w:t>QTD</w:t>
            </w:r>
          </w:p>
        </w:tc>
        <w:tc>
          <w:tcPr>
            <w:tcW w:w="1052" w:type="dxa"/>
            <w:tcBorders>
              <w:top w:val="single" w:sz="4" w:space="0" w:color="auto"/>
              <w:left w:val="single" w:sz="4" w:space="0" w:color="auto"/>
              <w:bottom w:val="single" w:sz="4" w:space="0" w:color="auto"/>
              <w:right w:val="single" w:sz="4" w:space="0" w:color="auto"/>
            </w:tcBorders>
            <w:vAlign w:val="center"/>
          </w:tcPr>
          <w:p w:rsidR="00AF7703" w:rsidRPr="00DA7BF9" w:rsidRDefault="00AF7703" w:rsidP="00245486">
            <w:pPr>
              <w:overflowPunct w:val="0"/>
              <w:autoSpaceDE w:val="0"/>
              <w:autoSpaceDN w:val="0"/>
              <w:adjustRightInd w:val="0"/>
              <w:jc w:val="center"/>
              <w:textAlignment w:val="baseline"/>
              <w:rPr>
                <w:rFonts w:eastAsia="Arial Unicode MS"/>
                <w:b/>
                <w:bCs/>
                <w:sz w:val="24"/>
                <w:szCs w:val="24"/>
                <w:lang w:val="es-ES_tradnl"/>
              </w:rPr>
            </w:pPr>
            <w:r w:rsidRPr="00DA7BF9">
              <w:rPr>
                <w:rFonts w:eastAsia="Arial Unicode MS"/>
                <w:b/>
                <w:bCs/>
                <w:sz w:val="24"/>
                <w:szCs w:val="24"/>
                <w:lang w:val="es-ES_tradnl"/>
              </w:rPr>
              <w:t>UN</w:t>
            </w:r>
          </w:p>
        </w:tc>
        <w:tc>
          <w:tcPr>
            <w:tcW w:w="6078" w:type="dxa"/>
            <w:tcBorders>
              <w:top w:val="single" w:sz="4" w:space="0" w:color="auto"/>
              <w:left w:val="single" w:sz="4" w:space="0" w:color="auto"/>
              <w:bottom w:val="single" w:sz="4" w:space="0" w:color="auto"/>
              <w:right w:val="single" w:sz="4" w:space="0" w:color="auto"/>
            </w:tcBorders>
            <w:vAlign w:val="center"/>
          </w:tcPr>
          <w:p w:rsidR="00AF7703" w:rsidRPr="00DA7BF9" w:rsidRDefault="00AF7703" w:rsidP="00245486">
            <w:pPr>
              <w:tabs>
                <w:tab w:val="left" w:pos="708"/>
                <w:tab w:val="center" w:pos="4419"/>
                <w:tab w:val="right" w:pos="8838"/>
              </w:tabs>
              <w:jc w:val="center"/>
              <w:rPr>
                <w:rFonts w:eastAsia="Arial Unicode MS"/>
                <w:b/>
                <w:bCs/>
                <w:sz w:val="24"/>
                <w:szCs w:val="24"/>
                <w:lang w:eastAsia="pt-BR"/>
              </w:rPr>
            </w:pPr>
            <w:r w:rsidRPr="00DA7BF9">
              <w:rPr>
                <w:rFonts w:eastAsia="Arial Unicode MS"/>
                <w:b/>
                <w:bCs/>
                <w:sz w:val="24"/>
                <w:szCs w:val="24"/>
                <w:lang w:eastAsia="pt-BR"/>
              </w:rPr>
              <w:t>DESCRIÇÃO</w:t>
            </w:r>
          </w:p>
        </w:tc>
      </w:tr>
      <w:tr w:rsidR="00B26604" w:rsidRPr="00DA7BF9" w:rsidTr="00542CFB">
        <w:tc>
          <w:tcPr>
            <w:tcW w:w="877" w:type="dxa"/>
            <w:tcBorders>
              <w:top w:val="single" w:sz="4" w:space="0" w:color="auto"/>
              <w:left w:val="single" w:sz="4" w:space="0" w:color="auto"/>
              <w:bottom w:val="single" w:sz="4" w:space="0" w:color="auto"/>
              <w:right w:val="single" w:sz="4" w:space="0" w:color="auto"/>
            </w:tcBorders>
          </w:tcPr>
          <w:p w:rsidR="00B26604" w:rsidRPr="00DA7BF9" w:rsidRDefault="00622D3D" w:rsidP="00611FD4">
            <w:pPr>
              <w:jc w:val="center"/>
              <w:rPr>
                <w:sz w:val="24"/>
                <w:szCs w:val="24"/>
              </w:rPr>
            </w:pPr>
            <w:r w:rsidRPr="00DA7BF9">
              <w:rPr>
                <w:sz w:val="24"/>
                <w:szCs w:val="24"/>
              </w:rPr>
              <w:t>01</w:t>
            </w:r>
          </w:p>
        </w:tc>
        <w:tc>
          <w:tcPr>
            <w:tcW w:w="1066" w:type="dxa"/>
            <w:tcBorders>
              <w:top w:val="single" w:sz="4" w:space="0" w:color="auto"/>
              <w:left w:val="single" w:sz="4" w:space="0" w:color="auto"/>
              <w:bottom w:val="single" w:sz="4" w:space="0" w:color="auto"/>
              <w:right w:val="single" w:sz="4" w:space="0" w:color="auto"/>
            </w:tcBorders>
          </w:tcPr>
          <w:p w:rsidR="00B26604" w:rsidRPr="00DA7BF9" w:rsidRDefault="00622D3D" w:rsidP="00622D3D">
            <w:pPr>
              <w:jc w:val="center"/>
              <w:rPr>
                <w:sz w:val="24"/>
                <w:szCs w:val="24"/>
              </w:rPr>
            </w:pPr>
            <w:r w:rsidRPr="00DA7BF9">
              <w:rPr>
                <w:sz w:val="24"/>
                <w:szCs w:val="24"/>
              </w:rPr>
              <w:t>2.000</w:t>
            </w:r>
          </w:p>
        </w:tc>
        <w:tc>
          <w:tcPr>
            <w:tcW w:w="1052" w:type="dxa"/>
            <w:tcBorders>
              <w:top w:val="single" w:sz="4" w:space="0" w:color="auto"/>
              <w:left w:val="single" w:sz="4" w:space="0" w:color="auto"/>
              <w:bottom w:val="single" w:sz="4" w:space="0" w:color="auto"/>
              <w:right w:val="single" w:sz="4" w:space="0" w:color="auto"/>
            </w:tcBorders>
          </w:tcPr>
          <w:p w:rsidR="00B26604" w:rsidRPr="00DA7BF9" w:rsidRDefault="00622D3D" w:rsidP="00611FD4">
            <w:pPr>
              <w:jc w:val="center"/>
              <w:rPr>
                <w:sz w:val="24"/>
                <w:szCs w:val="24"/>
              </w:rPr>
            </w:pPr>
            <w:r w:rsidRPr="00DA7BF9">
              <w:rPr>
                <w:sz w:val="24"/>
                <w:szCs w:val="24"/>
              </w:rPr>
              <w:t xml:space="preserve">Unid </w:t>
            </w:r>
          </w:p>
        </w:tc>
        <w:tc>
          <w:tcPr>
            <w:tcW w:w="6078" w:type="dxa"/>
            <w:tcBorders>
              <w:top w:val="single" w:sz="4" w:space="0" w:color="auto"/>
              <w:left w:val="single" w:sz="4" w:space="0" w:color="auto"/>
              <w:bottom w:val="single" w:sz="4" w:space="0" w:color="auto"/>
              <w:right w:val="single" w:sz="4" w:space="0" w:color="auto"/>
            </w:tcBorders>
          </w:tcPr>
          <w:p w:rsidR="00B26604" w:rsidRPr="00DA7BF9" w:rsidRDefault="00622D3D" w:rsidP="00B26604">
            <w:pPr>
              <w:tabs>
                <w:tab w:val="left" w:pos="450"/>
              </w:tabs>
              <w:jc w:val="both"/>
              <w:rPr>
                <w:sz w:val="24"/>
                <w:szCs w:val="24"/>
              </w:rPr>
            </w:pPr>
            <w:r w:rsidRPr="00DA7BF9">
              <w:rPr>
                <w:sz w:val="24"/>
                <w:szCs w:val="24"/>
              </w:rPr>
              <w:t>Tijolos maciços comu</w:t>
            </w:r>
            <w:r w:rsidR="00542CFB" w:rsidRPr="00DA7BF9">
              <w:rPr>
                <w:sz w:val="24"/>
                <w:szCs w:val="24"/>
              </w:rPr>
              <w:t>n</w:t>
            </w:r>
            <w:r w:rsidRPr="00DA7BF9">
              <w:rPr>
                <w:sz w:val="24"/>
                <w:szCs w:val="24"/>
              </w:rPr>
              <w:t xml:space="preserve">s </w:t>
            </w:r>
          </w:p>
        </w:tc>
      </w:tr>
      <w:tr w:rsidR="00B26604" w:rsidRPr="00DA7BF9" w:rsidTr="00542CFB">
        <w:tc>
          <w:tcPr>
            <w:tcW w:w="877" w:type="dxa"/>
            <w:tcBorders>
              <w:top w:val="single" w:sz="4" w:space="0" w:color="auto"/>
              <w:left w:val="single" w:sz="4" w:space="0" w:color="auto"/>
              <w:bottom w:val="single" w:sz="4" w:space="0" w:color="auto"/>
              <w:right w:val="single" w:sz="4" w:space="0" w:color="auto"/>
            </w:tcBorders>
          </w:tcPr>
          <w:p w:rsidR="00B26604" w:rsidRPr="00DA7BF9" w:rsidRDefault="00622D3D" w:rsidP="00611FD4">
            <w:pPr>
              <w:jc w:val="center"/>
              <w:rPr>
                <w:sz w:val="24"/>
                <w:szCs w:val="24"/>
              </w:rPr>
            </w:pPr>
            <w:r w:rsidRPr="00DA7BF9">
              <w:rPr>
                <w:sz w:val="24"/>
                <w:szCs w:val="24"/>
              </w:rPr>
              <w:t>02</w:t>
            </w:r>
          </w:p>
        </w:tc>
        <w:tc>
          <w:tcPr>
            <w:tcW w:w="1066" w:type="dxa"/>
            <w:tcBorders>
              <w:top w:val="single" w:sz="4" w:space="0" w:color="auto"/>
              <w:left w:val="single" w:sz="4" w:space="0" w:color="auto"/>
              <w:bottom w:val="single" w:sz="4" w:space="0" w:color="auto"/>
              <w:right w:val="single" w:sz="4" w:space="0" w:color="auto"/>
            </w:tcBorders>
          </w:tcPr>
          <w:p w:rsidR="00B26604" w:rsidRPr="00DA7BF9" w:rsidRDefault="00622D3D" w:rsidP="00F807A4">
            <w:pPr>
              <w:jc w:val="center"/>
              <w:rPr>
                <w:sz w:val="24"/>
                <w:szCs w:val="24"/>
              </w:rPr>
            </w:pPr>
            <w:r w:rsidRPr="00DA7BF9">
              <w:rPr>
                <w:sz w:val="24"/>
                <w:szCs w:val="24"/>
              </w:rPr>
              <w:t>15</w:t>
            </w:r>
          </w:p>
        </w:tc>
        <w:tc>
          <w:tcPr>
            <w:tcW w:w="1052" w:type="dxa"/>
            <w:tcBorders>
              <w:top w:val="single" w:sz="4" w:space="0" w:color="auto"/>
              <w:left w:val="single" w:sz="4" w:space="0" w:color="auto"/>
              <w:bottom w:val="single" w:sz="4" w:space="0" w:color="auto"/>
              <w:right w:val="single" w:sz="4" w:space="0" w:color="auto"/>
            </w:tcBorders>
          </w:tcPr>
          <w:p w:rsidR="00B26604" w:rsidRPr="00DA7BF9" w:rsidRDefault="00622D3D" w:rsidP="008C5E73">
            <w:pPr>
              <w:jc w:val="center"/>
              <w:rPr>
                <w:sz w:val="24"/>
                <w:szCs w:val="24"/>
              </w:rPr>
            </w:pPr>
            <w:r w:rsidRPr="00DA7BF9">
              <w:rPr>
                <w:sz w:val="24"/>
                <w:szCs w:val="24"/>
              </w:rPr>
              <w:t xml:space="preserve">Unid </w:t>
            </w:r>
          </w:p>
        </w:tc>
        <w:tc>
          <w:tcPr>
            <w:tcW w:w="6078" w:type="dxa"/>
            <w:tcBorders>
              <w:top w:val="single" w:sz="4" w:space="0" w:color="auto"/>
              <w:left w:val="single" w:sz="4" w:space="0" w:color="auto"/>
              <w:bottom w:val="single" w:sz="4" w:space="0" w:color="auto"/>
              <w:right w:val="single" w:sz="4" w:space="0" w:color="auto"/>
            </w:tcBorders>
          </w:tcPr>
          <w:p w:rsidR="00B26604" w:rsidRPr="00DA7BF9" w:rsidRDefault="00622D3D" w:rsidP="00CB0F31">
            <w:pPr>
              <w:tabs>
                <w:tab w:val="left" w:pos="450"/>
              </w:tabs>
              <w:jc w:val="both"/>
              <w:rPr>
                <w:sz w:val="24"/>
                <w:szCs w:val="24"/>
              </w:rPr>
            </w:pPr>
            <w:r w:rsidRPr="00DA7BF9">
              <w:rPr>
                <w:sz w:val="24"/>
                <w:szCs w:val="24"/>
              </w:rPr>
              <w:t>Barra de ferro 5/16</w:t>
            </w:r>
          </w:p>
        </w:tc>
      </w:tr>
      <w:tr w:rsidR="00B26604" w:rsidRPr="00DA7BF9" w:rsidTr="00542CFB">
        <w:tc>
          <w:tcPr>
            <w:tcW w:w="877" w:type="dxa"/>
            <w:tcBorders>
              <w:top w:val="single" w:sz="4" w:space="0" w:color="auto"/>
              <w:left w:val="single" w:sz="4" w:space="0" w:color="auto"/>
              <w:bottom w:val="single" w:sz="4" w:space="0" w:color="auto"/>
              <w:right w:val="single" w:sz="4" w:space="0" w:color="auto"/>
            </w:tcBorders>
          </w:tcPr>
          <w:p w:rsidR="00B26604" w:rsidRPr="00DA7BF9" w:rsidRDefault="00622D3D" w:rsidP="00611FD4">
            <w:pPr>
              <w:jc w:val="center"/>
              <w:rPr>
                <w:sz w:val="24"/>
                <w:szCs w:val="24"/>
              </w:rPr>
            </w:pPr>
            <w:r w:rsidRPr="00DA7BF9">
              <w:rPr>
                <w:sz w:val="24"/>
                <w:szCs w:val="24"/>
              </w:rPr>
              <w:t>03</w:t>
            </w:r>
          </w:p>
        </w:tc>
        <w:tc>
          <w:tcPr>
            <w:tcW w:w="1066" w:type="dxa"/>
            <w:tcBorders>
              <w:top w:val="single" w:sz="4" w:space="0" w:color="auto"/>
              <w:left w:val="single" w:sz="4" w:space="0" w:color="auto"/>
              <w:bottom w:val="single" w:sz="4" w:space="0" w:color="auto"/>
              <w:right w:val="single" w:sz="4" w:space="0" w:color="auto"/>
            </w:tcBorders>
          </w:tcPr>
          <w:p w:rsidR="00B26604" w:rsidRPr="00DA7BF9" w:rsidRDefault="00622D3D" w:rsidP="00F807A4">
            <w:pPr>
              <w:jc w:val="center"/>
              <w:rPr>
                <w:sz w:val="24"/>
                <w:szCs w:val="24"/>
              </w:rPr>
            </w:pPr>
            <w:r w:rsidRPr="00DA7BF9">
              <w:rPr>
                <w:sz w:val="24"/>
                <w:szCs w:val="24"/>
              </w:rPr>
              <w:t>130</w:t>
            </w:r>
          </w:p>
        </w:tc>
        <w:tc>
          <w:tcPr>
            <w:tcW w:w="1052" w:type="dxa"/>
            <w:tcBorders>
              <w:top w:val="single" w:sz="4" w:space="0" w:color="auto"/>
              <w:left w:val="single" w:sz="4" w:space="0" w:color="auto"/>
              <w:bottom w:val="single" w:sz="4" w:space="0" w:color="auto"/>
              <w:right w:val="single" w:sz="4" w:space="0" w:color="auto"/>
            </w:tcBorders>
          </w:tcPr>
          <w:p w:rsidR="00B26604" w:rsidRPr="00DA7BF9" w:rsidRDefault="00622D3D" w:rsidP="00CB0F31">
            <w:pPr>
              <w:jc w:val="center"/>
              <w:rPr>
                <w:sz w:val="24"/>
                <w:szCs w:val="24"/>
              </w:rPr>
            </w:pPr>
            <w:r w:rsidRPr="00DA7BF9">
              <w:rPr>
                <w:sz w:val="24"/>
                <w:szCs w:val="24"/>
              </w:rPr>
              <w:t xml:space="preserve">Unid </w:t>
            </w:r>
          </w:p>
        </w:tc>
        <w:tc>
          <w:tcPr>
            <w:tcW w:w="6078" w:type="dxa"/>
            <w:tcBorders>
              <w:top w:val="single" w:sz="4" w:space="0" w:color="auto"/>
              <w:left w:val="single" w:sz="4" w:space="0" w:color="auto"/>
              <w:bottom w:val="single" w:sz="4" w:space="0" w:color="auto"/>
              <w:right w:val="single" w:sz="4" w:space="0" w:color="auto"/>
            </w:tcBorders>
          </w:tcPr>
          <w:p w:rsidR="00B26604" w:rsidRPr="00DA7BF9" w:rsidRDefault="00622D3D" w:rsidP="00CB0F31">
            <w:pPr>
              <w:tabs>
                <w:tab w:val="left" w:pos="450"/>
              </w:tabs>
              <w:jc w:val="both"/>
              <w:rPr>
                <w:sz w:val="24"/>
                <w:szCs w:val="24"/>
              </w:rPr>
            </w:pPr>
            <w:r w:rsidRPr="00DA7BF9">
              <w:rPr>
                <w:sz w:val="24"/>
                <w:szCs w:val="24"/>
              </w:rPr>
              <w:t>Sacas de cimento 50kg</w:t>
            </w:r>
          </w:p>
        </w:tc>
      </w:tr>
      <w:tr w:rsidR="00622D3D" w:rsidRPr="00DA7BF9" w:rsidTr="00542CFB">
        <w:tc>
          <w:tcPr>
            <w:tcW w:w="877" w:type="dxa"/>
            <w:tcBorders>
              <w:top w:val="single" w:sz="4" w:space="0" w:color="auto"/>
              <w:left w:val="single" w:sz="4" w:space="0" w:color="auto"/>
              <w:bottom w:val="single" w:sz="4" w:space="0" w:color="auto"/>
              <w:right w:val="single" w:sz="4" w:space="0" w:color="auto"/>
            </w:tcBorders>
          </w:tcPr>
          <w:p w:rsidR="00622D3D" w:rsidRPr="00DA7BF9" w:rsidRDefault="00622D3D" w:rsidP="00A827A2">
            <w:pPr>
              <w:jc w:val="center"/>
              <w:rPr>
                <w:sz w:val="24"/>
                <w:szCs w:val="24"/>
              </w:rPr>
            </w:pPr>
            <w:r w:rsidRPr="00DA7BF9">
              <w:rPr>
                <w:sz w:val="24"/>
                <w:szCs w:val="24"/>
              </w:rPr>
              <w:t>04</w:t>
            </w:r>
          </w:p>
        </w:tc>
        <w:tc>
          <w:tcPr>
            <w:tcW w:w="1066" w:type="dxa"/>
            <w:tcBorders>
              <w:top w:val="single" w:sz="4" w:space="0" w:color="auto"/>
              <w:left w:val="single" w:sz="4" w:space="0" w:color="auto"/>
              <w:bottom w:val="single" w:sz="4" w:space="0" w:color="auto"/>
              <w:right w:val="single" w:sz="4" w:space="0" w:color="auto"/>
            </w:tcBorders>
          </w:tcPr>
          <w:p w:rsidR="00622D3D" w:rsidRPr="00DA7BF9" w:rsidRDefault="00622D3D" w:rsidP="00622D3D">
            <w:pPr>
              <w:jc w:val="center"/>
              <w:rPr>
                <w:sz w:val="24"/>
                <w:szCs w:val="24"/>
              </w:rPr>
            </w:pPr>
            <w:r w:rsidRPr="00DA7BF9">
              <w:rPr>
                <w:sz w:val="24"/>
                <w:szCs w:val="24"/>
              </w:rPr>
              <w:t>130</w:t>
            </w:r>
          </w:p>
        </w:tc>
        <w:tc>
          <w:tcPr>
            <w:tcW w:w="1052" w:type="dxa"/>
            <w:tcBorders>
              <w:top w:val="single" w:sz="4" w:space="0" w:color="auto"/>
              <w:left w:val="single" w:sz="4" w:space="0" w:color="auto"/>
              <w:bottom w:val="single" w:sz="4" w:space="0" w:color="auto"/>
              <w:right w:val="single" w:sz="4" w:space="0" w:color="auto"/>
            </w:tcBorders>
          </w:tcPr>
          <w:p w:rsidR="00622D3D" w:rsidRPr="00DA7BF9" w:rsidRDefault="00622D3D" w:rsidP="00622D3D">
            <w:pPr>
              <w:jc w:val="center"/>
              <w:rPr>
                <w:sz w:val="24"/>
                <w:szCs w:val="24"/>
              </w:rPr>
            </w:pPr>
            <w:r w:rsidRPr="00DA7BF9">
              <w:rPr>
                <w:sz w:val="24"/>
                <w:szCs w:val="24"/>
              </w:rPr>
              <w:t xml:space="preserve">Unid </w:t>
            </w:r>
          </w:p>
        </w:tc>
        <w:tc>
          <w:tcPr>
            <w:tcW w:w="6078" w:type="dxa"/>
            <w:tcBorders>
              <w:top w:val="single" w:sz="4" w:space="0" w:color="auto"/>
              <w:left w:val="single" w:sz="4" w:space="0" w:color="auto"/>
              <w:bottom w:val="single" w:sz="4" w:space="0" w:color="auto"/>
              <w:right w:val="single" w:sz="4" w:space="0" w:color="auto"/>
            </w:tcBorders>
          </w:tcPr>
          <w:p w:rsidR="00622D3D" w:rsidRPr="00DA7BF9" w:rsidRDefault="00622D3D" w:rsidP="00A827A2">
            <w:pPr>
              <w:tabs>
                <w:tab w:val="left" w:pos="450"/>
              </w:tabs>
              <w:jc w:val="both"/>
              <w:rPr>
                <w:sz w:val="24"/>
                <w:szCs w:val="24"/>
              </w:rPr>
            </w:pPr>
            <w:r w:rsidRPr="00DA7BF9">
              <w:rPr>
                <w:sz w:val="24"/>
                <w:szCs w:val="24"/>
              </w:rPr>
              <w:t>Tubos de concreto de 50Cm</w:t>
            </w:r>
          </w:p>
        </w:tc>
      </w:tr>
      <w:tr w:rsidR="00622D3D" w:rsidRPr="00DA7BF9" w:rsidTr="00542CFB">
        <w:tc>
          <w:tcPr>
            <w:tcW w:w="877" w:type="dxa"/>
            <w:tcBorders>
              <w:top w:val="single" w:sz="4" w:space="0" w:color="auto"/>
              <w:left w:val="single" w:sz="4" w:space="0" w:color="auto"/>
              <w:bottom w:val="single" w:sz="4" w:space="0" w:color="auto"/>
              <w:right w:val="single" w:sz="4" w:space="0" w:color="auto"/>
            </w:tcBorders>
          </w:tcPr>
          <w:p w:rsidR="00622D3D" w:rsidRPr="00DA7BF9" w:rsidRDefault="00622D3D" w:rsidP="00A827A2">
            <w:pPr>
              <w:jc w:val="center"/>
              <w:rPr>
                <w:sz w:val="24"/>
                <w:szCs w:val="24"/>
              </w:rPr>
            </w:pPr>
            <w:r w:rsidRPr="00DA7BF9">
              <w:rPr>
                <w:sz w:val="24"/>
                <w:szCs w:val="24"/>
              </w:rPr>
              <w:t>05</w:t>
            </w:r>
          </w:p>
        </w:tc>
        <w:tc>
          <w:tcPr>
            <w:tcW w:w="1066" w:type="dxa"/>
            <w:tcBorders>
              <w:top w:val="single" w:sz="4" w:space="0" w:color="auto"/>
              <w:left w:val="single" w:sz="4" w:space="0" w:color="auto"/>
              <w:bottom w:val="single" w:sz="4" w:space="0" w:color="auto"/>
              <w:right w:val="single" w:sz="4" w:space="0" w:color="auto"/>
            </w:tcBorders>
          </w:tcPr>
          <w:p w:rsidR="00622D3D" w:rsidRPr="00DA7BF9" w:rsidRDefault="00622D3D" w:rsidP="00A827A2">
            <w:pPr>
              <w:jc w:val="center"/>
              <w:rPr>
                <w:sz w:val="24"/>
                <w:szCs w:val="24"/>
              </w:rPr>
            </w:pPr>
            <w:r w:rsidRPr="00DA7BF9">
              <w:rPr>
                <w:sz w:val="24"/>
                <w:szCs w:val="24"/>
              </w:rPr>
              <w:t>160</w:t>
            </w:r>
          </w:p>
        </w:tc>
        <w:tc>
          <w:tcPr>
            <w:tcW w:w="1052" w:type="dxa"/>
            <w:tcBorders>
              <w:top w:val="single" w:sz="4" w:space="0" w:color="auto"/>
              <w:left w:val="single" w:sz="4" w:space="0" w:color="auto"/>
              <w:bottom w:val="single" w:sz="4" w:space="0" w:color="auto"/>
              <w:right w:val="single" w:sz="4" w:space="0" w:color="auto"/>
            </w:tcBorders>
          </w:tcPr>
          <w:p w:rsidR="00622D3D" w:rsidRPr="00DA7BF9" w:rsidRDefault="00622D3D" w:rsidP="00A827A2">
            <w:pPr>
              <w:jc w:val="center"/>
              <w:rPr>
                <w:sz w:val="24"/>
                <w:szCs w:val="24"/>
              </w:rPr>
            </w:pPr>
            <w:r w:rsidRPr="00DA7BF9">
              <w:rPr>
                <w:sz w:val="24"/>
                <w:szCs w:val="24"/>
              </w:rPr>
              <w:t xml:space="preserve">Unid </w:t>
            </w:r>
          </w:p>
        </w:tc>
        <w:tc>
          <w:tcPr>
            <w:tcW w:w="6078" w:type="dxa"/>
            <w:tcBorders>
              <w:top w:val="single" w:sz="4" w:space="0" w:color="auto"/>
              <w:left w:val="single" w:sz="4" w:space="0" w:color="auto"/>
              <w:bottom w:val="single" w:sz="4" w:space="0" w:color="auto"/>
              <w:right w:val="single" w:sz="4" w:space="0" w:color="auto"/>
            </w:tcBorders>
          </w:tcPr>
          <w:p w:rsidR="00622D3D" w:rsidRPr="00DA7BF9" w:rsidRDefault="00622D3D" w:rsidP="00A827A2">
            <w:pPr>
              <w:tabs>
                <w:tab w:val="left" w:pos="450"/>
              </w:tabs>
              <w:jc w:val="both"/>
              <w:rPr>
                <w:sz w:val="24"/>
                <w:szCs w:val="24"/>
              </w:rPr>
            </w:pPr>
            <w:r w:rsidRPr="00DA7BF9">
              <w:rPr>
                <w:sz w:val="24"/>
                <w:szCs w:val="24"/>
              </w:rPr>
              <w:t>Tubos de concreto de 40 cm</w:t>
            </w:r>
          </w:p>
        </w:tc>
      </w:tr>
      <w:tr w:rsidR="00622D3D" w:rsidRPr="00DA7BF9" w:rsidTr="00542CFB">
        <w:tc>
          <w:tcPr>
            <w:tcW w:w="877" w:type="dxa"/>
            <w:tcBorders>
              <w:top w:val="single" w:sz="4" w:space="0" w:color="auto"/>
              <w:left w:val="single" w:sz="4" w:space="0" w:color="auto"/>
              <w:bottom w:val="single" w:sz="4" w:space="0" w:color="auto"/>
              <w:right w:val="single" w:sz="4" w:space="0" w:color="auto"/>
            </w:tcBorders>
          </w:tcPr>
          <w:p w:rsidR="00622D3D" w:rsidRPr="00DA7BF9" w:rsidRDefault="00622D3D" w:rsidP="00A827A2">
            <w:pPr>
              <w:jc w:val="center"/>
              <w:rPr>
                <w:sz w:val="24"/>
                <w:szCs w:val="24"/>
              </w:rPr>
            </w:pPr>
            <w:r w:rsidRPr="00DA7BF9">
              <w:rPr>
                <w:sz w:val="24"/>
                <w:szCs w:val="24"/>
              </w:rPr>
              <w:t>06</w:t>
            </w:r>
          </w:p>
        </w:tc>
        <w:tc>
          <w:tcPr>
            <w:tcW w:w="1066" w:type="dxa"/>
            <w:tcBorders>
              <w:top w:val="single" w:sz="4" w:space="0" w:color="auto"/>
              <w:left w:val="single" w:sz="4" w:space="0" w:color="auto"/>
              <w:bottom w:val="single" w:sz="4" w:space="0" w:color="auto"/>
              <w:right w:val="single" w:sz="4" w:space="0" w:color="auto"/>
            </w:tcBorders>
          </w:tcPr>
          <w:p w:rsidR="00622D3D" w:rsidRPr="00DA7BF9" w:rsidRDefault="00542CFB" w:rsidP="00A827A2">
            <w:pPr>
              <w:jc w:val="center"/>
              <w:rPr>
                <w:sz w:val="24"/>
                <w:szCs w:val="24"/>
              </w:rPr>
            </w:pPr>
            <w:r w:rsidRPr="00DA7BF9">
              <w:rPr>
                <w:sz w:val="24"/>
                <w:szCs w:val="24"/>
              </w:rPr>
              <w:t>200</w:t>
            </w:r>
          </w:p>
        </w:tc>
        <w:tc>
          <w:tcPr>
            <w:tcW w:w="1052" w:type="dxa"/>
            <w:tcBorders>
              <w:top w:val="single" w:sz="4" w:space="0" w:color="auto"/>
              <w:left w:val="single" w:sz="4" w:space="0" w:color="auto"/>
              <w:bottom w:val="single" w:sz="4" w:space="0" w:color="auto"/>
              <w:right w:val="single" w:sz="4" w:space="0" w:color="auto"/>
            </w:tcBorders>
          </w:tcPr>
          <w:p w:rsidR="00622D3D" w:rsidRPr="00DA7BF9" w:rsidRDefault="00542CFB" w:rsidP="00A827A2">
            <w:pPr>
              <w:jc w:val="center"/>
              <w:rPr>
                <w:sz w:val="24"/>
                <w:szCs w:val="24"/>
              </w:rPr>
            </w:pPr>
            <w:r w:rsidRPr="00DA7BF9">
              <w:rPr>
                <w:sz w:val="24"/>
                <w:szCs w:val="24"/>
              </w:rPr>
              <w:t xml:space="preserve">Unid </w:t>
            </w:r>
          </w:p>
        </w:tc>
        <w:tc>
          <w:tcPr>
            <w:tcW w:w="6078" w:type="dxa"/>
            <w:tcBorders>
              <w:top w:val="single" w:sz="4" w:space="0" w:color="auto"/>
              <w:left w:val="single" w:sz="4" w:space="0" w:color="auto"/>
              <w:bottom w:val="single" w:sz="4" w:space="0" w:color="auto"/>
              <w:right w:val="single" w:sz="4" w:space="0" w:color="auto"/>
            </w:tcBorders>
          </w:tcPr>
          <w:p w:rsidR="00622D3D" w:rsidRPr="00DA7BF9" w:rsidRDefault="00542CFB" w:rsidP="00A827A2">
            <w:pPr>
              <w:tabs>
                <w:tab w:val="left" w:pos="450"/>
              </w:tabs>
              <w:jc w:val="both"/>
              <w:rPr>
                <w:sz w:val="24"/>
                <w:szCs w:val="24"/>
              </w:rPr>
            </w:pPr>
            <w:r w:rsidRPr="00DA7BF9">
              <w:rPr>
                <w:sz w:val="24"/>
                <w:szCs w:val="24"/>
              </w:rPr>
              <w:t>Tubo de concreto de 30 cm</w:t>
            </w:r>
          </w:p>
        </w:tc>
      </w:tr>
      <w:tr w:rsidR="00622D3D" w:rsidRPr="00DA7BF9" w:rsidTr="00542CFB">
        <w:tc>
          <w:tcPr>
            <w:tcW w:w="877" w:type="dxa"/>
            <w:tcBorders>
              <w:top w:val="single" w:sz="4" w:space="0" w:color="auto"/>
              <w:left w:val="single" w:sz="4" w:space="0" w:color="auto"/>
              <w:bottom w:val="single" w:sz="4" w:space="0" w:color="auto"/>
              <w:right w:val="single" w:sz="4" w:space="0" w:color="auto"/>
            </w:tcBorders>
          </w:tcPr>
          <w:p w:rsidR="00622D3D" w:rsidRPr="00DA7BF9" w:rsidRDefault="00622D3D" w:rsidP="00A827A2">
            <w:pPr>
              <w:jc w:val="center"/>
              <w:rPr>
                <w:sz w:val="24"/>
                <w:szCs w:val="24"/>
              </w:rPr>
            </w:pPr>
            <w:r w:rsidRPr="00DA7BF9">
              <w:rPr>
                <w:sz w:val="24"/>
                <w:szCs w:val="24"/>
              </w:rPr>
              <w:t>07</w:t>
            </w:r>
          </w:p>
        </w:tc>
        <w:tc>
          <w:tcPr>
            <w:tcW w:w="1066" w:type="dxa"/>
            <w:tcBorders>
              <w:top w:val="single" w:sz="4" w:space="0" w:color="auto"/>
              <w:left w:val="single" w:sz="4" w:space="0" w:color="auto"/>
              <w:bottom w:val="single" w:sz="4" w:space="0" w:color="auto"/>
              <w:right w:val="single" w:sz="4" w:space="0" w:color="auto"/>
            </w:tcBorders>
          </w:tcPr>
          <w:p w:rsidR="00622D3D" w:rsidRPr="00DA7BF9" w:rsidRDefault="00542CFB" w:rsidP="00A827A2">
            <w:pPr>
              <w:jc w:val="center"/>
              <w:rPr>
                <w:sz w:val="24"/>
                <w:szCs w:val="24"/>
              </w:rPr>
            </w:pPr>
            <w:r w:rsidRPr="00DA7BF9">
              <w:rPr>
                <w:sz w:val="24"/>
                <w:szCs w:val="24"/>
              </w:rPr>
              <w:t>03</w:t>
            </w:r>
          </w:p>
        </w:tc>
        <w:tc>
          <w:tcPr>
            <w:tcW w:w="1052" w:type="dxa"/>
            <w:tcBorders>
              <w:top w:val="single" w:sz="4" w:space="0" w:color="auto"/>
              <w:left w:val="single" w:sz="4" w:space="0" w:color="auto"/>
              <w:bottom w:val="single" w:sz="4" w:space="0" w:color="auto"/>
              <w:right w:val="single" w:sz="4" w:space="0" w:color="auto"/>
            </w:tcBorders>
          </w:tcPr>
          <w:p w:rsidR="00622D3D" w:rsidRPr="00DA7BF9" w:rsidRDefault="00542CFB" w:rsidP="00A827A2">
            <w:pPr>
              <w:jc w:val="center"/>
              <w:rPr>
                <w:sz w:val="24"/>
                <w:szCs w:val="24"/>
              </w:rPr>
            </w:pPr>
            <w:r w:rsidRPr="00DA7BF9">
              <w:rPr>
                <w:sz w:val="24"/>
                <w:szCs w:val="24"/>
              </w:rPr>
              <w:t xml:space="preserve">Unid </w:t>
            </w:r>
          </w:p>
        </w:tc>
        <w:tc>
          <w:tcPr>
            <w:tcW w:w="6078" w:type="dxa"/>
            <w:tcBorders>
              <w:top w:val="single" w:sz="4" w:space="0" w:color="auto"/>
              <w:left w:val="single" w:sz="4" w:space="0" w:color="auto"/>
              <w:bottom w:val="single" w:sz="4" w:space="0" w:color="auto"/>
              <w:right w:val="single" w:sz="4" w:space="0" w:color="auto"/>
            </w:tcBorders>
          </w:tcPr>
          <w:p w:rsidR="00622D3D" w:rsidRPr="00DA7BF9" w:rsidRDefault="00542CFB" w:rsidP="00C0468B">
            <w:pPr>
              <w:tabs>
                <w:tab w:val="left" w:pos="450"/>
              </w:tabs>
              <w:jc w:val="both"/>
              <w:rPr>
                <w:sz w:val="24"/>
                <w:szCs w:val="24"/>
              </w:rPr>
            </w:pPr>
            <w:r w:rsidRPr="00DA7BF9">
              <w:rPr>
                <w:sz w:val="24"/>
                <w:szCs w:val="24"/>
              </w:rPr>
              <w:t xml:space="preserve">Tubo de concreto ferrado de 1,5 </w:t>
            </w:r>
            <w:r w:rsidR="00C0468B">
              <w:rPr>
                <w:sz w:val="24"/>
                <w:szCs w:val="24"/>
              </w:rPr>
              <w:t>M</w:t>
            </w:r>
            <w:r w:rsidRPr="00DA7BF9">
              <w:rPr>
                <w:sz w:val="24"/>
                <w:szCs w:val="24"/>
              </w:rPr>
              <w:t xml:space="preserve">etros </w:t>
            </w:r>
          </w:p>
        </w:tc>
      </w:tr>
    </w:tbl>
    <w:p w:rsidR="007A2275" w:rsidRPr="00DA7BF9" w:rsidRDefault="007A2275" w:rsidP="000F7B5E">
      <w:pPr>
        <w:jc w:val="both"/>
        <w:rPr>
          <w:b/>
          <w:sz w:val="24"/>
          <w:szCs w:val="24"/>
        </w:rPr>
      </w:pPr>
      <w:r w:rsidRPr="00DA7BF9">
        <w:rPr>
          <w:b/>
          <w:sz w:val="24"/>
          <w:szCs w:val="24"/>
        </w:rPr>
        <w:t xml:space="preserve">- Todos os itens devem serem entregues </w:t>
      </w:r>
      <w:r w:rsidR="007A3B2B" w:rsidRPr="00DA7BF9">
        <w:rPr>
          <w:b/>
          <w:sz w:val="24"/>
          <w:szCs w:val="24"/>
        </w:rPr>
        <w:t xml:space="preserve">conforme a </w:t>
      </w:r>
      <w:r w:rsidRPr="00DA7BF9">
        <w:rPr>
          <w:b/>
          <w:sz w:val="24"/>
          <w:szCs w:val="24"/>
        </w:rPr>
        <w:t>solicitação</w:t>
      </w:r>
      <w:r w:rsidR="007A3B2B" w:rsidRPr="00DA7BF9">
        <w:rPr>
          <w:b/>
          <w:sz w:val="24"/>
          <w:szCs w:val="24"/>
        </w:rPr>
        <w:t xml:space="preserve">/necessidade </w:t>
      </w:r>
      <w:r w:rsidRPr="00DA7BF9">
        <w:rPr>
          <w:b/>
          <w:sz w:val="24"/>
          <w:szCs w:val="24"/>
        </w:rPr>
        <w:t>da Secretarias</w:t>
      </w:r>
      <w:r w:rsidR="00FA1C4D" w:rsidRPr="00DA7BF9">
        <w:rPr>
          <w:b/>
          <w:sz w:val="24"/>
          <w:szCs w:val="24"/>
        </w:rPr>
        <w:t xml:space="preserve"> Municipal de</w:t>
      </w:r>
      <w:r w:rsidR="007A3B2B" w:rsidRPr="00DA7BF9">
        <w:rPr>
          <w:b/>
          <w:sz w:val="24"/>
          <w:szCs w:val="24"/>
        </w:rPr>
        <w:t xml:space="preserve"> Obras</w:t>
      </w:r>
      <w:r w:rsidRPr="00DA7BF9">
        <w:rPr>
          <w:b/>
          <w:sz w:val="24"/>
          <w:szCs w:val="24"/>
        </w:rPr>
        <w:t>.</w:t>
      </w:r>
    </w:p>
    <w:p w:rsidR="000F7B5E" w:rsidRPr="00DA7BF9" w:rsidRDefault="000F7B5E" w:rsidP="00245486">
      <w:pPr>
        <w:overflowPunct w:val="0"/>
        <w:autoSpaceDE w:val="0"/>
        <w:autoSpaceDN w:val="0"/>
        <w:adjustRightInd w:val="0"/>
        <w:spacing w:before="120"/>
        <w:ind w:firstLine="1418"/>
        <w:jc w:val="both"/>
        <w:textAlignment w:val="baseline"/>
        <w:rPr>
          <w:rFonts w:eastAsia="Arial Unicode MS"/>
          <w:b/>
          <w:sz w:val="24"/>
          <w:szCs w:val="24"/>
        </w:rPr>
      </w:pPr>
    </w:p>
    <w:p w:rsidR="00542CFB" w:rsidRPr="00DA7BF9" w:rsidRDefault="00542CFB" w:rsidP="00245486">
      <w:pPr>
        <w:overflowPunct w:val="0"/>
        <w:autoSpaceDE w:val="0"/>
        <w:autoSpaceDN w:val="0"/>
        <w:adjustRightInd w:val="0"/>
        <w:spacing w:before="120"/>
        <w:ind w:firstLine="1418"/>
        <w:jc w:val="both"/>
        <w:textAlignment w:val="baseline"/>
        <w:rPr>
          <w:rFonts w:eastAsia="Arial Unicode MS"/>
          <w:b/>
          <w:sz w:val="24"/>
          <w:szCs w:val="24"/>
        </w:rPr>
      </w:pPr>
    </w:p>
    <w:p w:rsidR="00245486" w:rsidRPr="00DA7BF9" w:rsidRDefault="00245486" w:rsidP="00245486">
      <w:pPr>
        <w:overflowPunct w:val="0"/>
        <w:autoSpaceDE w:val="0"/>
        <w:autoSpaceDN w:val="0"/>
        <w:adjustRightInd w:val="0"/>
        <w:spacing w:before="120"/>
        <w:ind w:firstLine="1418"/>
        <w:jc w:val="both"/>
        <w:textAlignment w:val="baseline"/>
        <w:rPr>
          <w:rFonts w:eastAsia="Arial Unicode MS"/>
          <w:b/>
          <w:sz w:val="24"/>
          <w:szCs w:val="24"/>
        </w:rPr>
      </w:pPr>
      <w:r w:rsidRPr="00DA7BF9">
        <w:rPr>
          <w:rFonts w:eastAsia="Arial Unicode MS"/>
          <w:b/>
          <w:sz w:val="24"/>
          <w:szCs w:val="24"/>
        </w:rPr>
        <w:lastRenderedPageBreak/>
        <w:t>2 - DA APRESENTAÇÃO DOS ENVELOPES:</w:t>
      </w:r>
    </w:p>
    <w:p w:rsidR="00245486" w:rsidRPr="00DA7BF9" w:rsidRDefault="00245486" w:rsidP="00245486">
      <w:pPr>
        <w:spacing w:before="120"/>
        <w:ind w:firstLine="1418"/>
        <w:jc w:val="both"/>
        <w:rPr>
          <w:rFonts w:eastAsia="Arial Unicode MS"/>
          <w:sz w:val="24"/>
          <w:szCs w:val="24"/>
          <w:lang w:eastAsia="pt-BR"/>
        </w:rPr>
      </w:pPr>
      <w:r w:rsidRPr="00DA7BF9">
        <w:rPr>
          <w:rFonts w:eastAsia="Arial Unicode MS"/>
          <w:sz w:val="24"/>
          <w:szCs w:val="24"/>
          <w:lang w:eastAsia="pt-BR"/>
        </w:rPr>
        <w:t>Para participação no certame, a licitante, além de atender ao disposto no item 7 deste edital, deverá apresentar a sua proposta de preços e documentos de habilitação em envelopes distintos, lacrados, não transparentes, identificados, respectivamente, como de n° 1 e n° 2, para o que se sugere a seguinte inscrição:</w:t>
      </w:r>
    </w:p>
    <w:p w:rsidR="00534A8C" w:rsidRPr="00DA7BF9" w:rsidRDefault="00534A8C" w:rsidP="00B846D0">
      <w:pPr>
        <w:overflowPunct w:val="0"/>
        <w:autoSpaceDE w:val="0"/>
        <w:autoSpaceDN w:val="0"/>
        <w:adjustRightInd w:val="0"/>
        <w:spacing w:before="120"/>
        <w:jc w:val="both"/>
        <w:textAlignment w:val="baseline"/>
        <w:rPr>
          <w:rFonts w:eastAsia="Arial Unicode MS"/>
          <w:sz w:val="24"/>
          <w:szCs w:val="24"/>
        </w:rPr>
      </w:pPr>
    </w:p>
    <w:p w:rsidR="00245486" w:rsidRPr="00DA7BF9" w:rsidRDefault="00245486" w:rsidP="008001EA">
      <w:pPr>
        <w:overflowPunct w:val="0"/>
        <w:autoSpaceDE w:val="0"/>
        <w:autoSpaceDN w:val="0"/>
        <w:adjustRightInd w:val="0"/>
        <w:ind w:firstLine="1418"/>
        <w:jc w:val="both"/>
        <w:textAlignment w:val="baseline"/>
        <w:rPr>
          <w:rFonts w:eastAsia="Arial Unicode MS"/>
          <w:sz w:val="24"/>
          <w:szCs w:val="24"/>
        </w:rPr>
      </w:pPr>
      <w:r w:rsidRPr="00DA7BF9">
        <w:rPr>
          <w:rFonts w:eastAsia="Arial Unicode MS"/>
          <w:sz w:val="24"/>
          <w:szCs w:val="24"/>
        </w:rPr>
        <w:t>MUNICÍPIO DE VIADUTOS</w:t>
      </w:r>
    </w:p>
    <w:p w:rsidR="00245486" w:rsidRPr="00DA7BF9" w:rsidRDefault="00245486" w:rsidP="008001EA">
      <w:pPr>
        <w:overflowPunct w:val="0"/>
        <w:autoSpaceDE w:val="0"/>
        <w:autoSpaceDN w:val="0"/>
        <w:adjustRightInd w:val="0"/>
        <w:ind w:firstLine="360"/>
        <w:jc w:val="both"/>
        <w:textAlignment w:val="baseline"/>
        <w:rPr>
          <w:rFonts w:eastAsia="Arial Unicode MS"/>
          <w:bCs/>
          <w:sz w:val="24"/>
          <w:szCs w:val="24"/>
        </w:rPr>
      </w:pPr>
      <w:r w:rsidRPr="00DA7BF9">
        <w:rPr>
          <w:rFonts w:eastAsia="Arial Unicode MS"/>
          <w:sz w:val="24"/>
          <w:szCs w:val="24"/>
        </w:rPr>
        <w:tab/>
      </w:r>
      <w:r w:rsidRPr="00DA7BF9">
        <w:rPr>
          <w:rFonts w:eastAsia="Arial Unicode MS"/>
          <w:sz w:val="24"/>
          <w:szCs w:val="24"/>
        </w:rPr>
        <w:tab/>
      </w:r>
      <w:r w:rsidRPr="00DA7BF9">
        <w:rPr>
          <w:rFonts w:eastAsia="Arial Unicode MS"/>
          <w:bCs/>
          <w:sz w:val="24"/>
          <w:szCs w:val="24"/>
        </w:rPr>
        <w:t>EDITAL DE PREGÃO Nº</w:t>
      </w:r>
      <w:r w:rsidR="007C555E">
        <w:rPr>
          <w:rFonts w:eastAsia="Arial Unicode MS"/>
          <w:bCs/>
          <w:sz w:val="24"/>
          <w:szCs w:val="24"/>
        </w:rPr>
        <w:t>08</w:t>
      </w:r>
      <w:r w:rsidR="00504913" w:rsidRPr="00DA7BF9">
        <w:rPr>
          <w:rFonts w:eastAsia="Arial Unicode MS"/>
          <w:bCs/>
          <w:sz w:val="24"/>
          <w:szCs w:val="24"/>
        </w:rPr>
        <w:t>/2</w:t>
      </w:r>
      <w:r w:rsidRPr="00DA7BF9">
        <w:rPr>
          <w:rFonts w:eastAsia="Arial Unicode MS"/>
          <w:bCs/>
          <w:sz w:val="24"/>
          <w:szCs w:val="24"/>
        </w:rPr>
        <w:t>0</w:t>
      </w:r>
      <w:r w:rsidR="0066428B" w:rsidRPr="00DA7BF9">
        <w:rPr>
          <w:rFonts w:eastAsia="Arial Unicode MS"/>
          <w:bCs/>
          <w:sz w:val="24"/>
          <w:szCs w:val="24"/>
        </w:rPr>
        <w:t>1</w:t>
      </w:r>
      <w:r w:rsidR="00DA7BF9" w:rsidRPr="00DA7BF9">
        <w:rPr>
          <w:rFonts w:eastAsia="Arial Unicode MS"/>
          <w:bCs/>
          <w:sz w:val="24"/>
          <w:szCs w:val="24"/>
        </w:rPr>
        <w:t>6</w:t>
      </w:r>
    </w:p>
    <w:p w:rsidR="00245486" w:rsidRPr="00DA7BF9" w:rsidRDefault="00245486" w:rsidP="008001EA">
      <w:pPr>
        <w:overflowPunct w:val="0"/>
        <w:autoSpaceDE w:val="0"/>
        <w:autoSpaceDN w:val="0"/>
        <w:adjustRightInd w:val="0"/>
        <w:ind w:firstLine="360"/>
        <w:jc w:val="both"/>
        <w:textAlignment w:val="baseline"/>
        <w:rPr>
          <w:rFonts w:eastAsia="Arial Unicode MS"/>
          <w:sz w:val="24"/>
          <w:szCs w:val="24"/>
        </w:rPr>
      </w:pPr>
      <w:r w:rsidRPr="00DA7BF9">
        <w:rPr>
          <w:rFonts w:eastAsia="Arial Unicode MS"/>
          <w:sz w:val="24"/>
          <w:szCs w:val="24"/>
        </w:rPr>
        <w:tab/>
      </w:r>
      <w:r w:rsidRPr="00DA7BF9">
        <w:rPr>
          <w:rFonts w:eastAsia="Arial Unicode MS"/>
          <w:sz w:val="24"/>
          <w:szCs w:val="24"/>
        </w:rPr>
        <w:tab/>
        <w:t>ENVELOPE Nº 01 – PROPOSTA</w:t>
      </w:r>
    </w:p>
    <w:p w:rsidR="00245486" w:rsidRPr="00DA7BF9" w:rsidRDefault="00245486" w:rsidP="008001EA">
      <w:pPr>
        <w:overflowPunct w:val="0"/>
        <w:autoSpaceDE w:val="0"/>
        <w:autoSpaceDN w:val="0"/>
        <w:adjustRightInd w:val="0"/>
        <w:ind w:firstLine="360"/>
        <w:jc w:val="both"/>
        <w:textAlignment w:val="baseline"/>
        <w:rPr>
          <w:rFonts w:eastAsia="Arial Unicode MS"/>
          <w:sz w:val="24"/>
          <w:szCs w:val="24"/>
        </w:rPr>
      </w:pPr>
      <w:r w:rsidRPr="00DA7BF9">
        <w:rPr>
          <w:rFonts w:eastAsia="Arial Unicode MS"/>
          <w:sz w:val="24"/>
          <w:szCs w:val="24"/>
        </w:rPr>
        <w:tab/>
      </w:r>
      <w:r w:rsidRPr="00DA7BF9">
        <w:rPr>
          <w:rFonts w:eastAsia="Arial Unicode MS"/>
          <w:sz w:val="24"/>
          <w:szCs w:val="24"/>
        </w:rPr>
        <w:tab/>
        <w:t>PROPONENTE – NOME DA EMPRESA</w:t>
      </w:r>
    </w:p>
    <w:p w:rsidR="00E73C4D" w:rsidRPr="00DA7BF9" w:rsidRDefault="00E73C4D" w:rsidP="008001EA">
      <w:pPr>
        <w:overflowPunct w:val="0"/>
        <w:autoSpaceDE w:val="0"/>
        <w:autoSpaceDN w:val="0"/>
        <w:adjustRightInd w:val="0"/>
        <w:jc w:val="both"/>
        <w:textAlignment w:val="baseline"/>
        <w:rPr>
          <w:rFonts w:eastAsia="Arial Unicode MS"/>
          <w:sz w:val="24"/>
          <w:szCs w:val="24"/>
        </w:rPr>
      </w:pPr>
    </w:p>
    <w:p w:rsidR="00245486" w:rsidRPr="00DA7BF9" w:rsidRDefault="00245486" w:rsidP="008001EA">
      <w:pPr>
        <w:overflowPunct w:val="0"/>
        <w:autoSpaceDE w:val="0"/>
        <w:autoSpaceDN w:val="0"/>
        <w:adjustRightInd w:val="0"/>
        <w:ind w:firstLine="1400"/>
        <w:jc w:val="both"/>
        <w:textAlignment w:val="baseline"/>
        <w:rPr>
          <w:rFonts w:eastAsia="Arial Unicode MS"/>
          <w:sz w:val="24"/>
          <w:szCs w:val="24"/>
        </w:rPr>
      </w:pPr>
      <w:r w:rsidRPr="00DA7BF9">
        <w:rPr>
          <w:rFonts w:eastAsia="Arial Unicode MS"/>
          <w:sz w:val="24"/>
          <w:szCs w:val="24"/>
        </w:rPr>
        <w:t>MUNICÍPIO DE VIADUTOS</w:t>
      </w:r>
    </w:p>
    <w:p w:rsidR="00245486" w:rsidRPr="00DA7BF9" w:rsidRDefault="00245486" w:rsidP="008001EA">
      <w:pPr>
        <w:overflowPunct w:val="0"/>
        <w:autoSpaceDE w:val="0"/>
        <w:autoSpaceDN w:val="0"/>
        <w:adjustRightInd w:val="0"/>
        <w:ind w:firstLine="360"/>
        <w:jc w:val="both"/>
        <w:textAlignment w:val="baseline"/>
        <w:rPr>
          <w:rFonts w:eastAsia="Arial Unicode MS"/>
          <w:bCs/>
          <w:sz w:val="24"/>
          <w:szCs w:val="24"/>
        </w:rPr>
      </w:pPr>
      <w:r w:rsidRPr="00DA7BF9">
        <w:rPr>
          <w:rFonts w:eastAsia="Arial Unicode MS"/>
          <w:sz w:val="24"/>
          <w:szCs w:val="24"/>
        </w:rPr>
        <w:tab/>
      </w:r>
      <w:r w:rsidRPr="00DA7BF9">
        <w:rPr>
          <w:rFonts w:eastAsia="Arial Unicode MS"/>
          <w:bCs/>
          <w:sz w:val="24"/>
          <w:szCs w:val="24"/>
        </w:rPr>
        <w:tab/>
        <w:t xml:space="preserve">EDITAL DE PREGÃO Nº </w:t>
      </w:r>
      <w:r w:rsidR="007C555E">
        <w:rPr>
          <w:rFonts w:eastAsia="Arial Unicode MS"/>
          <w:bCs/>
          <w:sz w:val="24"/>
          <w:szCs w:val="24"/>
        </w:rPr>
        <w:t>08</w:t>
      </w:r>
      <w:r w:rsidR="00FA1C4D" w:rsidRPr="00DA7BF9">
        <w:rPr>
          <w:rFonts w:eastAsia="Arial Unicode MS"/>
          <w:bCs/>
          <w:sz w:val="24"/>
          <w:szCs w:val="24"/>
        </w:rPr>
        <w:t>/</w:t>
      </w:r>
      <w:r w:rsidR="00504913" w:rsidRPr="00DA7BF9">
        <w:rPr>
          <w:rFonts w:eastAsia="Arial Unicode MS"/>
          <w:bCs/>
          <w:sz w:val="24"/>
          <w:szCs w:val="24"/>
        </w:rPr>
        <w:t>2</w:t>
      </w:r>
      <w:r w:rsidRPr="00DA7BF9">
        <w:rPr>
          <w:rFonts w:eastAsia="Arial Unicode MS"/>
          <w:bCs/>
          <w:sz w:val="24"/>
          <w:szCs w:val="24"/>
        </w:rPr>
        <w:t>0</w:t>
      </w:r>
      <w:r w:rsidR="00522AF9" w:rsidRPr="00DA7BF9">
        <w:rPr>
          <w:rFonts w:eastAsia="Arial Unicode MS"/>
          <w:bCs/>
          <w:sz w:val="24"/>
          <w:szCs w:val="24"/>
        </w:rPr>
        <w:t>1</w:t>
      </w:r>
      <w:r w:rsidR="00DA7BF9" w:rsidRPr="00DA7BF9">
        <w:rPr>
          <w:rFonts w:eastAsia="Arial Unicode MS"/>
          <w:bCs/>
          <w:sz w:val="24"/>
          <w:szCs w:val="24"/>
        </w:rPr>
        <w:t>6</w:t>
      </w:r>
    </w:p>
    <w:p w:rsidR="00245486" w:rsidRPr="00DA7BF9" w:rsidRDefault="00245486" w:rsidP="008001EA">
      <w:pPr>
        <w:overflowPunct w:val="0"/>
        <w:autoSpaceDE w:val="0"/>
        <w:autoSpaceDN w:val="0"/>
        <w:adjustRightInd w:val="0"/>
        <w:ind w:firstLine="360"/>
        <w:jc w:val="both"/>
        <w:textAlignment w:val="baseline"/>
        <w:rPr>
          <w:rFonts w:eastAsia="Arial Unicode MS"/>
          <w:sz w:val="24"/>
          <w:szCs w:val="24"/>
        </w:rPr>
      </w:pPr>
      <w:r w:rsidRPr="00DA7BF9">
        <w:rPr>
          <w:rFonts w:eastAsia="Arial Unicode MS"/>
          <w:sz w:val="24"/>
          <w:szCs w:val="24"/>
        </w:rPr>
        <w:tab/>
      </w:r>
      <w:r w:rsidRPr="00DA7BF9">
        <w:rPr>
          <w:rFonts w:eastAsia="Arial Unicode MS"/>
          <w:sz w:val="24"/>
          <w:szCs w:val="24"/>
        </w:rPr>
        <w:tab/>
        <w:t>ENVELOPE Nº 02 – DOCUMENTAÇÃO</w:t>
      </w:r>
    </w:p>
    <w:p w:rsidR="00245486" w:rsidRPr="00DA7BF9" w:rsidRDefault="00245486" w:rsidP="008001EA">
      <w:pPr>
        <w:overflowPunct w:val="0"/>
        <w:autoSpaceDE w:val="0"/>
        <w:autoSpaceDN w:val="0"/>
        <w:adjustRightInd w:val="0"/>
        <w:ind w:firstLine="357"/>
        <w:jc w:val="both"/>
        <w:textAlignment w:val="baseline"/>
        <w:rPr>
          <w:rFonts w:eastAsia="Arial Unicode MS"/>
          <w:sz w:val="24"/>
          <w:szCs w:val="24"/>
        </w:rPr>
      </w:pPr>
      <w:r w:rsidRPr="00DA7BF9">
        <w:rPr>
          <w:rFonts w:eastAsia="Arial Unicode MS"/>
          <w:sz w:val="24"/>
          <w:szCs w:val="24"/>
        </w:rPr>
        <w:tab/>
      </w:r>
      <w:r w:rsidRPr="00DA7BF9">
        <w:rPr>
          <w:rFonts w:eastAsia="Arial Unicode MS"/>
          <w:sz w:val="24"/>
          <w:szCs w:val="24"/>
        </w:rPr>
        <w:tab/>
        <w:t>PROPONENTE – NOME DA EMPRESA</w:t>
      </w:r>
    </w:p>
    <w:p w:rsidR="00245486" w:rsidRPr="00DA7BF9" w:rsidRDefault="00245486" w:rsidP="00245486">
      <w:pPr>
        <w:overflowPunct w:val="0"/>
        <w:autoSpaceDE w:val="0"/>
        <w:autoSpaceDN w:val="0"/>
        <w:adjustRightInd w:val="0"/>
        <w:spacing w:before="120"/>
        <w:ind w:firstLine="357"/>
        <w:jc w:val="both"/>
        <w:textAlignment w:val="baseline"/>
        <w:rPr>
          <w:rFonts w:eastAsia="Arial Unicode MS"/>
          <w:sz w:val="24"/>
          <w:szCs w:val="24"/>
        </w:rPr>
      </w:pPr>
    </w:p>
    <w:p w:rsidR="00C777DF" w:rsidRPr="00DA7BF9" w:rsidRDefault="00C777DF" w:rsidP="00C777DF">
      <w:pPr>
        <w:ind w:firstLine="1400"/>
        <w:jc w:val="both"/>
        <w:rPr>
          <w:b/>
          <w:sz w:val="24"/>
          <w:szCs w:val="24"/>
        </w:rPr>
      </w:pPr>
      <w:r w:rsidRPr="00DA7BF9">
        <w:rPr>
          <w:b/>
          <w:sz w:val="24"/>
          <w:szCs w:val="24"/>
        </w:rPr>
        <w:t>3. CONDIÇÕES DE PARTICIPAÇÃO</w:t>
      </w:r>
    </w:p>
    <w:p w:rsidR="00C777DF" w:rsidRPr="00DA7BF9" w:rsidRDefault="00C777DF" w:rsidP="00C777DF">
      <w:pPr>
        <w:jc w:val="both"/>
        <w:rPr>
          <w:b/>
          <w:sz w:val="24"/>
          <w:szCs w:val="24"/>
        </w:rPr>
      </w:pPr>
      <w:r w:rsidRPr="00DA7BF9">
        <w:rPr>
          <w:b/>
          <w:sz w:val="24"/>
          <w:szCs w:val="24"/>
        </w:rPr>
        <w:tab/>
      </w:r>
    </w:p>
    <w:p w:rsidR="00C777DF" w:rsidRPr="00DA7BF9" w:rsidRDefault="00C777DF" w:rsidP="00C777DF">
      <w:pPr>
        <w:ind w:firstLine="1400"/>
        <w:jc w:val="both"/>
        <w:rPr>
          <w:b/>
          <w:sz w:val="24"/>
          <w:szCs w:val="24"/>
        </w:rPr>
      </w:pPr>
      <w:smartTag w:uri="urn:schemas-microsoft-com:office:smarttags" w:element="metricconverter">
        <w:smartTagPr>
          <w:attr w:name="ProductID" w:val="3.1 A"/>
        </w:smartTagPr>
        <w:r w:rsidRPr="00DA7BF9">
          <w:rPr>
            <w:b/>
            <w:sz w:val="24"/>
            <w:szCs w:val="24"/>
          </w:rPr>
          <w:t xml:space="preserve">3.1 </w:t>
        </w:r>
        <w:r w:rsidRPr="00DA7BF9">
          <w:rPr>
            <w:sz w:val="24"/>
            <w:szCs w:val="24"/>
          </w:rPr>
          <w:t>A</w:t>
        </w:r>
      </w:smartTag>
      <w:r w:rsidRPr="00DA7BF9">
        <w:rPr>
          <w:sz w:val="24"/>
          <w:szCs w:val="24"/>
        </w:rPr>
        <w:t xml:space="preserve"> empresa de pequeno porte e a microempresa que pretender se utilizar dos benefícios previstos nos artigos </w:t>
      </w:r>
      <w:smartTag w:uri="urn:schemas-microsoft-com:office:smarttags" w:element="metricconverter">
        <w:smartTagPr>
          <w:attr w:name="ProductID" w:val="42 a"/>
        </w:smartTagPr>
        <w:r w:rsidRPr="00DA7BF9">
          <w:rPr>
            <w:sz w:val="24"/>
            <w:szCs w:val="24"/>
          </w:rPr>
          <w:t>42 a</w:t>
        </w:r>
      </w:smartTag>
      <w:r w:rsidRPr="00DA7BF9">
        <w:rPr>
          <w:sz w:val="24"/>
          <w:szCs w:val="24"/>
        </w:rPr>
        <w:t xml:space="preserve"> 45 da Lei Complementar n° 123/2006, </w:t>
      </w:r>
      <w:r w:rsidR="00D67C7F" w:rsidRPr="00DA7BF9">
        <w:rPr>
          <w:sz w:val="24"/>
          <w:szCs w:val="24"/>
        </w:rPr>
        <w:t xml:space="preserve">bem como as Cooperativas que tenham auferido, no ano calendário anterior, receita bruta até o limite de R$ </w:t>
      </w:r>
      <w:r w:rsidR="00C97687" w:rsidRPr="00DA7BF9">
        <w:rPr>
          <w:sz w:val="24"/>
          <w:szCs w:val="24"/>
        </w:rPr>
        <w:t>3</w:t>
      </w:r>
      <w:r w:rsidR="00D67C7F" w:rsidRPr="00DA7BF9">
        <w:rPr>
          <w:sz w:val="24"/>
          <w:szCs w:val="24"/>
        </w:rPr>
        <w:t>.</w:t>
      </w:r>
      <w:r w:rsidR="00C97687" w:rsidRPr="00DA7BF9">
        <w:rPr>
          <w:sz w:val="24"/>
          <w:szCs w:val="24"/>
        </w:rPr>
        <w:t>6</w:t>
      </w:r>
      <w:r w:rsidR="00D67C7F" w:rsidRPr="00DA7BF9">
        <w:rPr>
          <w:sz w:val="24"/>
          <w:szCs w:val="24"/>
        </w:rPr>
        <w:t xml:space="preserve">00.000,00 (conforme disposto no art. 34 da Lei 11.488/2007), </w:t>
      </w:r>
      <w:r w:rsidRPr="00DA7BF9">
        <w:rPr>
          <w:sz w:val="24"/>
          <w:szCs w:val="24"/>
        </w:rPr>
        <w:t>dever</w:t>
      </w:r>
      <w:r w:rsidR="00D67C7F" w:rsidRPr="00DA7BF9">
        <w:rPr>
          <w:sz w:val="24"/>
          <w:szCs w:val="24"/>
        </w:rPr>
        <w:t>ão</w:t>
      </w:r>
      <w:r w:rsidRPr="00DA7BF9">
        <w:rPr>
          <w:sz w:val="24"/>
          <w:szCs w:val="24"/>
        </w:rPr>
        <w:t xml:space="preserve"> comprovar seu enquadramento em tal situação jurídica através de </w:t>
      </w:r>
      <w:r w:rsidRPr="00DA7BF9">
        <w:rPr>
          <w:b/>
          <w:sz w:val="24"/>
          <w:szCs w:val="24"/>
        </w:rPr>
        <w:t>certidão expedida pela Junta Comercial (conforme artigo 8° da Instrução Normativa n° 103 de 30/04/2007) OU por meio de declaração firmada por contador.</w:t>
      </w:r>
    </w:p>
    <w:p w:rsidR="00C777DF" w:rsidRPr="00DA7BF9" w:rsidRDefault="00C777DF" w:rsidP="00C777DF">
      <w:pPr>
        <w:jc w:val="both"/>
        <w:rPr>
          <w:b/>
          <w:sz w:val="24"/>
          <w:szCs w:val="24"/>
        </w:rPr>
      </w:pPr>
    </w:p>
    <w:p w:rsidR="00C777DF" w:rsidRPr="00DA7BF9" w:rsidRDefault="00C777DF" w:rsidP="00C777DF">
      <w:pPr>
        <w:ind w:firstLine="1400"/>
        <w:jc w:val="both"/>
        <w:rPr>
          <w:b/>
          <w:sz w:val="24"/>
          <w:szCs w:val="24"/>
        </w:rPr>
      </w:pPr>
      <w:r w:rsidRPr="00DA7BF9">
        <w:rPr>
          <w:b/>
          <w:sz w:val="24"/>
          <w:szCs w:val="24"/>
        </w:rPr>
        <w:t>3.1.1 A CERTIDÃO OU DECLARAÇÃO MENCIONADAS NO ITEM ANTERIOR DEVERÃO SER ENTREGUES NO INÍCIO DA SESSÃO PÚBLICA DE PREGÃO AO PREGOEIRO, FORA DOS ENVELOPES DE PREÇOS E DA DOCUMENTAÇÃO, JUNTAMENTE COM O CREDENCIAMENTO.</w:t>
      </w:r>
    </w:p>
    <w:p w:rsidR="00C777DF" w:rsidRPr="00DA7BF9" w:rsidRDefault="00C777DF" w:rsidP="00C777DF">
      <w:pPr>
        <w:jc w:val="both"/>
        <w:rPr>
          <w:b/>
          <w:sz w:val="24"/>
          <w:szCs w:val="24"/>
        </w:rPr>
      </w:pPr>
    </w:p>
    <w:p w:rsidR="00C777DF" w:rsidRPr="00DA7BF9" w:rsidRDefault="00C777DF" w:rsidP="00C777DF">
      <w:pPr>
        <w:ind w:firstLine="1400"/>
        <w:jc w:val="both"/>
        <w:rPr>
          <w:b/>
          <w:sz w:val="24"/>
          <w:szCs w:val="24"/>
        </w:rPr>
      </w:pPr>
      <w:r w:rsidRPr="00DA7BF9">
        <w:rPr>
          <w:b/>
          <w:sz w:val="24"/>
          <w:szCs w:val="24"/>
        </w:rPr>
        <w:t>3.1.2</w:t>
      </w:r>
      <w:r w:rsidRPr="00DA7BF9">
        <w:rPr>
          <w:sz w:val="24"/>
          <w:szCs w:val="24"/>
        </w:rPr>
        <w:t xml:space="preserve"> O credenciamento do licitante como microempresa ou empresa de pequeno porte, somente será procedido pelo Pregoeiro e Equipe de Apoio, se o interessado comprovar tal situação jurídica, na forma estabelecida no </w:t>
      </w:r>
      <w:r w:rsidRPr="00DA7BF9">
        <w:rPr>
          <w:b/>
          <w:sz w:val="24"/>
          <w:szCs w:val="24"/>
        </w:rPr>
        <w:t xml:space="preserve">item </w:t>
      </w:r>
      <w:r w:rsidR="00527A13" w:rsidRPr="00DA7BF9">
        <w:rPr>
          <w:b/>
          <w:sz w:val="24"/>
          <w:szCs w:val="24"/>
        </w:rPr>
        <w:t>3</w:t>
      </w:r>
      <w:r w:rsidRPr="00DA7BF9">
        <w:rPr>
          <w:b/>
          <w:sz w:val="24"/>
          <w:szCs w:val="24"/>
        </w:rPr>
        <w:t>.1</w:t>
      </w:r>
      <w:r w:rsidRPr="00DA7BF9">
        <w:rPr>
          <w:sz w:val="24"/>
          <w:szCs w:val="24"/>
        </w:rPr>
        <w:t xml:space="preserve"> deste Edital.</w:t>
      </w:r>
    </w:p>
    <w:p w:rsidR="00C777DF" w:rsidRPr="00DA7BF9" w:rsidRDefault="00C777DF" w:rsidP="00C777DF">
      <w:pPr>
        <w:jc w:val="both"/>
        <w:rPr>
          <w:b/>
          <w:sz w:val="24"/>
          <w:szCs w:val="24"/>
        </w:rPr>
      </w:pPr>
      <w:r w:rsidRPr="00DA7BF9">
        <w:rPr>
          <w:b/>
          <w:sz w:val="24"/>
          <w:szCs w:val="24"/>
        </w:rPr>
        <w:tab/>
      </w:r>
    </w:p>
    <w:p w:rsidR="00C777DF" w:rsidRPr="00DA7BF9" w:rsidRDefault="00C777DF" w:rsidP="00C777DF">
      <w:pPr>
        <w:ind w:firstLine="1400"/>
        <w:jc w:val="both"/>
        <w:rPr>
          <w:b/>
          <w:sz w:val="24"/>
          <w:szCs w:val="24"/>
        </w:rPr>
      </w:pPr>
      <w:r w:rsidRPr="00DA7BF9">
        <w:rPr>
          <w:b/>
          <w:sz w:val="24"/>
          <w:szCs w:val="24"/>
        </w:rPr>
        <w:t>3.1.3</w:t>
      </w:r>
      <w:r w:rsidRPr="00DA7BF9">
        <w:rPr>
          <w:sz w:val="24"/>
          <w:szCs w:val="24"/>
        </w:rPr>
        <w:t xml:space="preserve"> A não comprovação de enquadramento da empresa como ME ou EPP, na forma estabelecida no </w:t>
      </w:r>
      <w:r w:rsidRPr="00DA7BF9">
        <w:rPr>
          <w:b/>
          <w:sz w:val="24"/>
          <w:szCs w:val="24"/>
        </w:rPr>
        <w:t xml:space="preserve">item </w:t>
      </w:r>
      <w:r w:rsidR="00527A13" w:rsidRPr="00DA7BF9">
        <w:rPr>
          <w:b/>
          <w:sz w:val="24"/>
          <w:szCs w:val="24"/>
        </w:rPr>
        <w:t>3</w:t>
      </w:r>
      <w:r w:rsidRPr="00DA7BF9">
        <w:rPr>
          <w:b/>
          <w:sz w:val="24"/>
          <w:szCs w:val="24"/>
        </w:rPr>
        <w:t>.1</w:t>
      </w:r>
      <w:r w:rsidRPr="00DA7BF9">
        <w:rPr>
          <w:sz w:val="24"/>
          <w:szCs w:val="24"/>
        </w:rPr>
        <w:t xml:space="preserve"> deste Edital, significa renúncia expressa e consciente, desobrigando o Pregoeiro da aplicação dos benefícios da Lei Complementar n° 123/2006, ao presente certame.</w:t>
      </w:r>
    </w:p>
    <w:p w:rsidR="00245486" w:rsidRPr="00DA7BF9" w:rsidRDefault="00812452" w:rsidP="00245486">
      <w:pPr>
        <w:overflowPunct w:val="0"/>
        <w:autoSpaceDE w:val="0"/>
        <w:autoSpaceDN w:val="0"/>
        <w:adjustRightInd w:val="0"/>
        <w:spacing w:before="120"/>
        <w:ind w:firstLine="1418"/>
        <w:jc w:val="both"/>
        <w:textAlignment w:val="baseline"/>
        <w:rPr>
          <w:rFonts w:eastAsia="Arial Unicode MS"/>
          <w:b/>
          <w:sz w:val="24"/>
          <w:szCs w:val="24"/>
        </w:rPr>
      </w:pPr>
      <w:r w:rsidRPr="00DA7BF9">
        <w:rPr>
          <w:rFonts w:eastAsia="Arial Unicode MS"/>
          <w:b/>
          <w:sz w:val="24"/>
          <w:szCs w:val="24"/>
        </w:rPr>
        <w:t>4</w:t>
      </w:r>
      <w:r w:rsidR="00245486" w:rsidRPr="00DA7BF9">
        <w:rPr>
          <w:rFonts w:eastAsia="Arial Unicode MS"/>
          <w:b/>
          <w:sz w:val="24"/>
          <w:szCs w:val="24"/>
        </w:rPr>
        <w:t xml:space="preserve"> - DA REPRESENTAÇÃO E DO CREDENCIAMENTO:</w:t>
      </w:r>
    </w:p>
    <w:p w:rsidR="00245486" w:rsidRPr="00DA7BF9" w:rsidRDefault="00812452"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4</w:t>
      </w:r>
      <w:r w:rsidR="00245486" w:rsidRPr="00DA7BF9">
        <w:rPr>
          <w:rFonts w:eastAsia="Arial Unicode MS"/>
          <w:b/>
          <w:sz w:val="24"/>
          <w:szCs w:val="24"/>
        </w:rPr>
        <w:t>.1.</w:t>
      </w:r>
      <w:r w:rsidR="00245486" w:rsidRPr="00DA7BF9">
        <w:rPr>
          <w:rFonts w:eastAsia="Arial Unicode MS"/>
          <w:sz w:val="24"/>
          <w:szCs w:val="24"/>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245486" w:rsidRPr="00DA7BF9" w:rsidRDefault="00812452"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4</w:t>
      </w:r>
      <w:r w:rsidR="00245486" w:rsidRPr="00DA7BF9">
        <w:rPr>
          <w:rFonts w:eastAsia="Arial Unicode MS"/>
          <w:b/>
          <w:sz w:val="24"/>
          <w:szCs w:val="24"/>
        </w:rPr>
        <w:t xml:space="preserve">.1.1. </w:t>
      </w:r>
      <w:r w:rsidR="00245486" w:rsidRPr="00DA7BF9">
        <w:rPr>
          <w:rFonts w:eastAsia="Arial Unicode MS"/>
          <w:sz w:val="24"/>
          <w:szCs w:val="24"/>
        </w:rPr>
        <w:t>A identificação será realizada, exclusivamente, através da apresentação de documento de identidade.</w:t>
      </w:r>
    </w:p>
    <w:p w:rsidR="00245486" w:rsidRPr="00DA7BF9" w:rsidRDefault="00812452"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lastRenderedPageBreak/>
        <w:t>4</w:t>
      </w:r>
      <w:r w:rsidR="00245486" w:rsidRPr="00DA7BF9">
        <w:rPr>
          <w:rFonts w:eastAsia="Arial Unicode MS"/>
          <w:b/>
          <w:sz w:val="24"/>
          <w:szCs w:val="24"/>
        </w:rPr>
        <w:t>.2.</w:t>
      </w:r>
      <w:r w:rsidR="00245486" w:rsidRPr="00DA7BF9">
        <w:rPr>
          <w:rFonts w:eastAsia="Arial Unicode MS"/>
          <w:sz w:val="24"/>
          <w:szCs w:val="24"/>
        </w:rPr>
        <w:t xml:space="preserve"> A documentação referente ao credenciamento de que trata o item 3.1 deverá ser apresentada fora dos envelopes.</w:t>
      </w:r>
    </w:p>
    <w:p w:rsidR="00245486" w:rsidRPr="00DA7BF9" w:rsidRDefault="00812452"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4</w:t>
      </w:r>
      <w:r w:rsidR="00245486" w:rsidRPr="00DA7BF9">
        <w:rPr>
          <w:rFonts w:eastAsia="Arial Unicode MS"/>
          <w:b/>
          <w:sz w:val="24"/>
          <w:szCs w:val="24"/>
        </w:rPr>
        <w:t xml:space="preserve">.3. </w:t>
      </w:r>
      <w:r w:rsidR="00245486" w:rsidRPr="00DA7BF9">
        <w:rPr>
          <w:rFonts w:eastAsia="Arial Unicode MS"/>
          <w:sz w:val="24"/>
          <w:szCs w:val="24"/>
        </w:rPr>
        <w:t>O credenciamento será efetuado da seguinte forma:</w:t>
      </w:r>
    </w:p>
    <w:p w:rsidR="00245486" w:rsidRPr="00DA7BF9"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 xml:space="preserve">a) </w:t>
      </w:r>
      <w:r w:rsidRPr="00DA7BF9">
        <w:rPr>
          <w:rFonts w:eastAsia="Arial Unicode MS"/>
          <w:sz w:val="24"/>
          <w:szCs w:val="24"/>
        </w:rPr>
        <w:t>se representada diretamente, por meio de dirigente, proprietário, sócio ou assemelhado, deverá apresentar:</w:t>
      </w:r>
    </w:p>
    <w:p w:rsidR="00245486" w:rsidRPr="00DA7BF9"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ab/>
        <w:t xml:space="preserve">a.1) </w:t>
      </w:r>
      <w:r w:rsidRPr="00DA7BF9">
        <w:rPr>
          <w:rFonts w:eastAsia="Arial Unicode MS"/>
          <w:sz w:val="24"/>
          <w:szCs w:val="24"/>
        </w:rPr>
        <w:t>cópia do respectivo Estatuto ou Contrato Social em vigor, devidamente registrado;</w:t>
      </w:r>
    </w:p>
    <w:p w:rsidR="00245486" w:rsidRPr="00DA7BF9"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ab/>
        <w:t xml:space="preserve">a.2) </w:t>
      </w:r>
      <w:r w:rsidRPr="00DA7BF9">
        <w:rPr>
          <w:rFonts w:eastAsia="Arial Unicode MS"/>
          <w:sz w:val="24"/>
          <w:szCs w:val="24"/>
        </w:rPr>
        <w:t>documento de eleição de seus administradores, em se tratando de sociedade comercial ou de sociedade por ações;</w:t>
      </w:r>
    </w:p>
    <w:p w:rsidR="00245486" w:rsidRPr="00DA7BF9"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ab/>
        <w:t>a.3)</w:t>
      </w:r>
      <w:r w:rsidRPr="00DA7BF9">
        <w:rPr>
          <w:rFonts w:eastAsia="Arial Unicode MS"/>
          <w:sz w:val="24"/>
          <w:szCs w:val="24"/>
        </w:rPr>
        <w:t xml:space="preserve"> inscrição do ato constitutivo, acompanhado de prova de diretoria em exercício, no caso de sociedade civil;</w:t>
      </w:r>
    </w:p>
    <w:p w:rsidR="00245486" w:rsidRPr="00DA7BF9"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ab/>
        <w:t>a.4)</w:t>
      </w:r>
      <w:r w:rsidRPr="00DA7BF9">
        <w:rPr>
          <w:rFonts w:eastAsia="Arial Unicode MS"/>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245486" w:rsidRPr="00DA7BF9"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ab/>
        <w:t>a.5)</w:t>
      </w:r>
      <w:r w:rsidRPr="00DA7BF9">
        <w:rPr>
          <w:rFonts w:eastAsia="Arial Unicode MS"/>
          <w:sz w:val="24"/>
          <w:szCs w:val="24"/>
        </w:rPr>
        <w:t xml:space="preserve"> registro comercial, se empresa individual.</w:t>
      </w:r>
    </w:p>
    <w:p w:rsidR="00245486" w:rsidRPr="00DA7BF9"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 xml:space="preserve">b) </w:t>
      </w:r>
      <w:r w:rsidRPr="00DA7BF9">
        <w:rPr>
          <w:rFonts w:eastAsia="Arial Unicode MS"/>
          <w:sz w:val="24"/>
          <w:szCs w:val="24"/>
        </w:rPr>
        <w:t>se representada por procurador, deverá apresentar:</w:t>
      </w:r>
    </w:p>
    <w:p w:rsidR="00245486" w:rsidRPr="00DA7BF9"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ab/>
        <w:t>b.1)</w:t>
      </w:r>
      <w:r w:rsidRPr="00DA7BF9">
        <w:rPr>
          <w:rFonts w:eastAsia="Arial Unicode MS"/>
          <w:sz w:val="24"/>
          <w:szCs w:val="24"/>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245486" w:rsidRPr="00DA7BF9"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ab/>
        <w:t xml:space="preserve">b.2) </w:t>
      </w:r>
      <w:r w:rsidRPr="00DA7BF9">
        <w:rPr>
          <w:rFonts w:eastAsia="Arial Unicode MS"/>
          <w:sz w:val="24"/>
          <w:szCs w:val="24"/>
        </w:rPr>
        <w:t xml:space="preserve">carta de credenciamento outorgado pelos representantes legais da licitante, comprovando a existência dos necessários poderes para formulação de propostas e para prática de todos os demais atos inerentes ao certame. </w:t>
      </w:r>
    </w:p>
    <w:p w:rsidR="00245486" w:rsidRPr="00DA7BF9"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 xml:space="preserve">Observação 1: </w:t>
      </w:r>
      <w:r w:rsidRPr="00DA7BF9">
        <w:rPr>
          <w:rFonts w:eastAsia="Arial Unicode MS"/>
          <w:sz w:val="24"/>
          <w:szCs w:val="24"/>
        </w:rPr>
        <w:t>Em ambos os casos (b.1 e b.2), o instrumento de mandato deverá estar acompanhado do ato de investidura do outorgante como representante legal da empresa</w:t>
      </w:r>
      <w:r w:rsidR="00077DD0" w:rsidRPr="00DA7BF9">
        <w:rPr>
          <w:rFonts w:eastAsia="Arial Unicode MS"/>
          <w:sz w:val="24"/>
          <w:szCs w:val="24"/>
        </w:rPr>
        <w:t>, e todos os demais documentos previstos no sub item "a".</w:t>
      </w:r>
    </w:p>
    <w:p w:rsidR="00245486" w:rsidRPr="00DA7BF9"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 xml:space="preserve">Observação 2: </w:t>
      </w:r>
      <w:r w:rsidRPr="00DA7BF9">
        <w:rPr>
          <w:rFonts w:eastAsia="Arial Unicode MS"/>
          <w:sz w:val="24"/>
          <w:szCs w:val="24"/>
        </w:rPr>
        <w:t>Caso o contrato social ou o estatuto determinem que mais de uma pessoa deva assinar a carta de credenciamento para o representante da empresa, a falta de qualquer uma invalida o documento para os fins deste procedimento licitatório.</w:t>
      </w:r>
    </w:p>
    <w:p w:rsidR="00245486" w:rsidRPr="00DA7BF9" w:rsidRDefault="00812452"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4</w:t>
      </w:r>
      <w:r w:rsidR="00245486" w:rsidRPr="00DA7BF9">
        <w:rPr>
          <w:rFonts w:eastAsia="Arial Unicode MS"/>
          <w:b/>
          <w:sz w:val="24"/>
          <w:szCs w:val="24"/>
        </w:rPr>
        <w:t xml:space="preserve">.4. </w:t>
      </w:r>
      <w:r w:rsidR="00245486" w:rsidRPr="00DA7BF9">
        <w:rPr>
          <w:rFonts w:eastAsia="Arial Unicode MS"/>
          <w:sz w:val="24"/>
          <w:szCs w:val="24"/>
        </w:rPr>
        <w:t>Para exercer os direitos de ofertar lances e/ou manifestar intenção de recorrer, é obrigatório a licitante fazer-se representar em todas as sessões públicas referentes à licitação.</w:t>
      </w:r>
    </w:p>
    <w:p w:rsidR="00245486" w:rsidRPr="00DA7BF9" w:rsidRDefault="00812452" w:rsidP="00245486">
      <w:pPr>
        <w:overflowPunct w:val="0"/>
        <w:autoSpaceDE w:val="0"/>
        <w:autoSpaceDN w:val="0"/>
        <w:adjustRightInd w:val="0"/>
        <w:spacing w:before="120"/>
        <w:ind w:firstLine="1418"/>
        <w:jc w:val="both"/>
        <w:textAlignment w:val="baseline"/>
        <w:rPr>
          <w:rFonts w:eastAsia="Arial Unicode MS"/>
          <w:b/>
          <w:sz w:val="24"/>
          <w:szCs w:val="24"/>
        </w:rPr>
      </w:pPr>
      <w:r w:rsidRPr="00DA7BF9">
        <w:rPr>
          <w:rFonts w:eastAsia="Arial Unicode MS"/>
          <w:b/>
          <w:sz w:val="24"/>
          <w:szCs w:val="24"/>
        </w:rPr>
        <w:t>5</w:t>
      </w:r>
      <w:r w:rsidR="00245486" w:rsidRPr="00DA7BF9">
        <w:rPr>
          <w:rFonts w:eastAsia="Arial Unicode MS"/>
          <w:b/>
          <w:sz w:val="24"/>
          <w:szCs w:val="24"/>
        </w:rPr>
        <w:t xml:space="preserve"> - DO RECEBIMENTO E ABERTURA DOS ENVELOPES:</w:t>
      </w:r>
    </w:p>
    <w:p w:rsidR="00245486" w:rsidRPr="00DA7BF9" w:rsidRDefault="00812452"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5</w:t>
      </w:r>
      <w:r w:rsidR="00245486" w:rsidRPr="00DA7BF9">
        <w:rPr>
          <w:rFonts w:eastAsia="Arial Unicode MS"/>
          <w:b/>
          <w:sz w:val="24"/>
          <w:szCs w:val="24"/>
        </w:rPr>
        <w:t>.1.</w:t>
      </w:r>
      <w:r w:rsidR="00245486" w:rsidRPr="00DA7BF9">
        <w:rPr>
          <w:rFonts w:eastAsia="Arial Unicode MS"/>
          <w:sz w:val="24"/>
          <w:szCs w:val="24"/>
        </w:rPr>
        <w:t xml:space="preserve"> No dia, hora e local, mencionados no preâmbulo deste edital, na presença das licitantes e demais pessoas presentes à sessão pública do pregão, o pregoeiro, inicialmente, receberá os envelopes nºs 01 - PROPOSTA e 02 - DOCUMENTAÇÃO.</w:t>
      </w:r>
    </w:p>
    <w:p w:rsidR="00245486" w:rsidRPr="00DA7BF9" w:rsidRDefault="00812452"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5</w:t>
      </w:r>
      <w:r w:rsidR="00245486" w:rsidRPr="00DA7BF9">
        <w:rPr>
          <w:rFonts w:eastAsia="Arial Unicode MS"/>
          <w:b/>
          <w:sz w:val="24"/>
          <w:szCs w:val="24"/>
        </w:rPr>
        <w:t>.2.</w:t>
      </w:r>
      <w:r w:rsidR="00245486" w:rsidRPr="00DA7BF9">
        <w:rPr>
          <w:rFonts w:eastAsia="Arial Unicode MS"/>
          <w:sz w:val="24"/>
          <w:szCs w:val="24"/>
        </w:rPr>
        <w:t xml:space="preserve"> Uma vez encerrado o prazo para a entrega dos envelopes acima referidos, não será aceita a participação de nenhuma licitante retardatária.</w:t>
      </w:r>
    </w:p>
    <w:p w:rsidR="00245486" w:rsidRPr="00DA7BF9" w:rsidRDefault="00812452" w:rsidP="00245486">
      <w:pPr>
        <w:overflowPunct w:val="0"/>
        <w:autoSpaceDE w:val="0"/>
        <w:autoSpaceDN w:val="0"/>
        <w:adjustRightInd w:val="0"/>
        <w:spacing w:before="120"/>
        <w:ind w:firstLine="1418"/>
        <w:jc w:val="both"/>
        <w:textAlignment w:val="baseline"/>
        <w:rPr>
          <w:rFonts w:eastAsia="Arial Unicode MS"/>
          <w:spacing w:val="22"/>
          <w:sz w:val="24"/>
          <w:szCs w:val="24"/>
        </w:rPr>
      </w:pPr>
      <w:r w:rsidRPr="00DA7BF9">
        <w:rPr>
          <w:rFonts w:eastAsia="Arial Unicode MS"/>
          <w:b/>
          <w:sz w:val="24"/>
          <w:szCs w:val="24"/>
        </w:rPr>
        <w:t>5</w:t>
      </w:r>
      <w:r w:rsidR="00245486" w:rsidRPr="00DA7BF9">
        <w:rPr>
          <w:rFonts w:eastAsia="Arial Unicode MS"/>
          <w:b/>
          <w:sz w:val="24"/>
          <w:szCs w:val="24"/>
        </w:rPr>
        <w:t xml:space="preserve">.3. </w:t>
      </w:r>
      <w:r w:rsidR="00245486" w:rsidRPr="00DA7BF9">
        <w:rPr>
          <w:rFonts w:eastAsia="Arial Unicode MS"/>
          <w:sz w:val="24"/>
          <w:szCs w:val="24"/>
        </w:rPr>
        <w:t>O pregoeiro realizará o credenciamento das interessadas</w:t>
      </w:r>
      <w:r w:rsidR="00245486" w:rsidRPr="00DA7BF9">
        <w:rPr>
          <w:rFonts w:eastAsia="Arial Unicode MS"/>
          <w:b/>
          <w:sz w:val="24"/>
          <w:szCs w:val="24"/>
        </w:rPr>
        <w:t>,</w:t>
      </w:r>
      <w:r w:rsidR="00245486" w:rsidRPr="00DA7BF9">
        <w:rPr>
          <w:rFonts w:eastAsia="Arial Unicode MS"/>
          <w:spacing w:val="22"/>
          <w:sz w:val="24"/>
          <w:szCs w:val="24"/>
        </w:rPr>
        <w:t xml:space="preserve"> as quais deverão:</w:t>
      </w:r>
    </w:p>
    <w:p w:rsidR="00245486" w:rsidRPr="00DA7BF9"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lastRenderedPageBreak/>
        <w:t>a)</w:t>
      </w:r>
      <w:r w:rsidRPr="00DA7BF9">
        <w:rPr>
          <w:rFonts w:eastAsia="Arial Unicode MS"/>
          <w:sz w:val="24"/>
          <w:szCs w:val="24"/>
        </w:rPr>
        <w:t xml:space="preserve"> comprovar, por meio de instrumento próprio, poderes para formulação de ofertas e lances verbais, bem como para a prática dos demais atos do certame;</w:t>
      </w:r>
    </w:p>
    <w:p w:rsidR="00245486" w:rsidRPr="00DA7BF9"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b)</w:t>
      </w:r>
      <w:r w:rsidR="009433E2" w:rsidRPr="00DA7BF9">
        <w:rPr>
          <w:rFonts w:eastAsia="Arial Unicode MS"/>
          <w:sz w:val="24"/>
          <w:szCs w:val="24"/>
        </w:rPr>
        <w:t xml:space="preserve"> apresentar, ainda, </w:t>
      </w:r>
      <w:r w:rsidR="009433E2" w:rsidRPr="00DA7BF9">
        <w:rPr>
          <w:rFonts w:eastAsia="Arial Unicode MS"/>
          <w:b/>
          <w:sz w:val="24"/>
          <w:szCs w:val="24"/>
        </w:rPr>
        <w:t>DECLARAÇÃO</w:t>
      </w:r>
      <w:r w:rsidR="009433E2" w:rsidRPr="00DA7BF9">
        <w:rPr>
          <w:rFonts w:eastAsia="Arial Unicode MS"/>
          <w:sz w:val="24"/>
          <w:szCs w:val="24"/>
        </w:rPr>
        <w:t xml:space="preserve"> de </w:t>
      </w:r>
      <w:r w:rsidRPr="00DA7BF9">
        <w:rPr>
          <w:rFonts w:eastAsia="Arial Unicode MS"/>
          <w:sz w:val="24"/>
          <w:szCs w:val="24"/>
        </w:rPr>
        <w:t>que cumprem plenamente os requisitos de habilitação.</w:t>
      </w:r>
    </w:p>
    <w:p w:rsidR="00245486" w:rsidRPr="00DA7BF9" w:rsidRDefault="00812452"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6</w:t>
      </w:r>
      <w:r w:rsidR="00245486" w:rsidRPr="00DA7BF9">
        <w:rPr>
          <w:rFonts w:eastAsia="Arial Unicode MS"/>
          <w:b/>
          <w:sz w:val="24"/>
          <w:szCs w:val="24"/>
        </w:rPr>
        <w:t xml:space="preserve"> - PROPOSTA DE PREÇO:</w:t>
      </w:r>
    </w:p>
    <w:p w:rsidR="00245486" w:rsidRPr="00DA7BF9" w:rsidRDefault="00245486" w:rsidP="00245486">
      <w:pPr>
        <w:overflowPunct w:val="0"/>
        <w:autoSpaceDE w:val="0"/>
        <w:autoSpaceDN w:val="0"/>
        <w:adjustRightInd w:val="0"/>
        <w:spacing w:before="120"/>
        <w:jc w:val="both"/>
        <w:textAlignment w:val="baseline"/>
        <w:rPr>
          <w:rFonts w:eastAsia="Arial Unicode MS"/>
          <w:sz w:val="24"/>
          <w:szCs w:val="24"/>
        </w:rPr>
      </w:pPr>
      <w:r w:rsidRPr="00DA7BF9">
        <w:rPr>
          <w:rFonts w:eastAsia="Arial Unicode MS"/>
          <w:sz w:val="24"/>
          <w:szCs w:val="24"/>
        </w:rPr>
        <w:t xml:space="preserve"> </w:t>
      </w:r>
      <w:r w:rsidRPr="00DA7BF9">
        <w:rPr>
          <w:rFonts w:eastAsia="Arial Unicode MS"/>
          <w:b/>
          <w:sz w:val="24"/>
          <w:szCs w:val="24"/>
        </w:rPr>
        <w:t xml:space="preserve">     </w:t>
      </w:r>
      <w:r w:rsidRPr="00DA7BF9">
        <w:rPr>
          <w:rFonts w:eastAsia="Arial Unicode MS"/>
          <w:b/>
          <w:sz w:val="24"/>
          <w:szCs w:val="24"/>
        </w:rPr>
        <w:tab/>
      </w:r>
      <w:r w:rsidRPr="00DA7BF9">
        <w:rPr>
          <w:rFonts w:eastAsia="Arial Unicode MS"/>
          <w:b/>
          <w:sz w:val="24"/>
          <w:szCs w:val="24"/>
        </w:rPr>
        <w:tab/>
      </w:r>
      <w:r w:rsidR="00AB485F" w:rsidRPr="00DA7BF9">
        <w:rPr>
          <w:rFonts w:eastAsia="Arial Unicode MS"/>
          <w:b/>
          <w:sz w:val="24"/>
          <w:szCs w:val="24"/>
        </w:rPr>
        <w:t>6.1.</w:t>
      </w:r>
      <w:r w:rsidR="00AB485F" w:rsidRPr="00DA7BF9">
        <w:rPr>
          <w:rFonts w:eastAsia="Arial Unicode MS"/>
          <w:sz w:val="24"/>
          <w:szCs w:val="24"/>
        </w:rPr>
        <w:t xml:space="preserve"> A Proposta, cujo prazo de validade fixado pela Administração, em 60 dias, sendo redigida em linguagem clara, sem rasuras, emendas ou borrões, ressalvas ou entrelinhas, será entregue em uma via, assinada pelo Licitante ou seu representante legal.</w:t>
      </w:r>
    </w:p>
    <w:p w:rsidR="00245486" w:rsidRPr="00DA7BF9" w:rsidRDefault="00245486" w:rsidP="00245486">
      <w:pPr>
        <w:spacing w:before="120"/>
        <w:ind w:firstLine="1418"/>
        <w:jc w:val="both"/>
        <w:rPr>
          <w:rFonts w:eastAsia="Arial Unicode MS"/>
          <w:bCs/>
          <w:sz w:val="24"/>
          <w:szCs w:val="24"/>
          <w:lang w:eastAsia="pt-BR"/>
        </w:rPr>
      </w:pPr>
      <w:r w:rsidRPr="00DA7BF9">
        <w:rPr>
          <w:rFonts w:eastAsia="Arial Unicode MS"/>
          <w:b/>
          <w:bCs/>
          <w:sz w:val="24"/>
          <w:szCs w:val="24"/>
          <w:lang w:eastAsia="pt-BR"/>
        </w:rPr>
        <w:t xml:space="preserve">Observação 1: </w:t>
      </w:r>
      <w:r w:rsidRPr="00DA7BF9">
        <w:rPr>
          <w:rFonts w:eastAsia="Arial Unicode MS"/>
          <w:bCs/>
          <w:sz w:val="24"/>
          <w:szCs w:val="24"/>
          <w:lang w:eastAsia="pt-BR"/>
        </w:rPr>
        <w:t xml:space="preserve">O preço unitário líquido por produto, </w:t>
      </w:r>
      <w:r w:rsidR="00C97687" w:rsidRPr="00DA7BF9">
        <w:rPr>
          <w:rFonts w:eastAsia="Arial Unicode MS"/>
          <w:bCs/>
          <w:sz w:val="24"/>
          <w:szCs w:val="24"/>
          <w:lang w:eastAsia="pt-BR"/>
        </w:rPr>
        <w:t xml:space="preserve">deverá conter a marca do produto ofertado, </w:t>
      </w:r>
      <w:r w:rsidRPr="00DA7BF9">
        <w:rPr>
          <w:rFonts w:eastAsia="Arial Unicode MS"/>
          <w:bCs/>
          <w:sz w:val="24"/>
          <w:szCs w:val="24"/>
          <w:lang w:eastAsia="pt-BR"/>
        </w:rPr>
        <w:t xml:space="preserve">indicado em moeda nacional, onde deverão estar incluídas quaisquer vantagens, abatimentos, impostos, taxas e contribuições sociais, obrigações trabalhistas, previdenciárias, fiscais e comerciais, que eventualmente incidam sobre a operação ou, ainda, despesas com </w:t>
      </w:r>
      <w:r w:rsidR="00852943" w:rsidRPr="00DA7BF9">
        <w:rPr>
          <w:rFonts w:eastAsia="Arial Unicode MS"/>
          <w:bCs/>
          <w:sz w:val="24"/>
          <w:szCs w:val="24"/>
          <w:lang w:eastAsia="pt-BR"/>
        </w:rPr>
        <w:t xml:space="preserve">transporte ou </w:t>
      </w:r>
      <w:r w:rsidRPr="00DA7BF9">
        <w:rPr>
          <w:rFonts w:eastAsia="Arial Unicode MS"/>
          <w:bCs/>
          <w:sz w:val="24"/>
          <w:szCs w:val="24"/>
          <w:lang w:eastAsia="pt-BR"/>
        </w:rPr>
        <w:t>terceiros, que correrão por conta da licitante vencedora.</w:t>
      </w:r>
    </w:p>
    <w:p w:rsidR="00245486" w:rsidRPr="00DA7BF9" w:rsidRDefault="00245486" w:rsidP="00064FFA">
      <w:pPr>
        <w:spacing w:before="120"/>
        <w:ind w:firstLine="1418"/>
        <w:jc w:val="both"/>
        <w:rPr>
          <w:rFonts w:eastAsia="Arial Unicode MS"/>
          <w:bCs/>
          <w:sz w:val="24"/>
          <w:szCs w:val="24"/>
          <w:lang w:eastAsia="pt-BR"/>
        </w:rPr>
      </w:pPr>
      <w:r w:rsidRPr="00DA7BF9">
        <w:rPr>
          <w:rFonts w:eastAsia="Arial Unicode MS"/>
          <w:b/>
          <w:bCs/>
          <w:sz w:val="24"/>
          <w:szCs w:val="24"/>
          <w:lang w:eastAsia="pt-BR"/>
        </w:rPr>
        <w:t>Observação 2:</w:t>
      </w:r>
      <w:r w:rsidRPr="00DA7BF9">
        <w:rPr>
          <w:rFonts w:eastAsia="Arial Unicode MS"/>
          <w:bCs/>
          <w:sz w:val="24"/>
          <w:szCs w:val="24"/>
          <w:lang w:eastAsia="pt-BR"/>
        </w:rPr>
        <w:t xml:space="preserve"> Serão considerados, para fins de julgamento, os valores constantes no preço até, no máximo, </w:t>
      </w:r>
      <w:r w:rsidR="006879A2" w:rsidRPr="00DA7BF9">
        <w:rPr>
          <w:rFonts w:eastAsia="Arial Unicode MS"/>
          <w:bCs/>
          <w:sz w:val="24"/>
          <w:szCs w:val="24"/>
          <w:lang w:eastAsia="pt-BR"/>
        </w:rPr>
        <w:t>três</w:t>
      </w:r>
      <w:r w:rsidRPr="00DA7BF9">
        <w:rPr>
          <w:rFonts w:eastAsia="Arial Unicode MS"/>
          <w:bCs/>
          <w:sz w:val="24"/>
          <w:szCs w:val="24"/>
          <w:lang w:eastAsia="pt-BR"/>
        </w:rPr>
        <w:t xml:space="preserve"> casas decimais após a vírgula, sendo desprezadas as demais, se houver, também em eventual contratação.</w:t>
      </w:r>
      <w:r w:rsidR="00C04EE0" w:rsidRPr="00DA7BF9">
        <w:rPr>
          <w:rFonts w:eastAsia="Arial Unicode MS"/>
          <w:bCs/>
          <w:sz w:val="24"/>
          <w:szCs w:val="24"/>
          <w:lang w:eastAsia="pt-BR"/>
        </w:rPr>
        <w:t xml:space="preserve"> O critério de julgamento desta licitação é do tipo Menor Preço por Item.</w:t>
      </w:r>
    </w:p>
    <w:p w:rsidR="00245486" w:rsidRPr="00DA7BF9" w:rsidRDefault="00F85886" w:rsidP="00245486">
      <w:pPr>
        <w:overflowPunct w:val="0"/>
        <w:autoSpaceDE w:val="0"/>
        <w:autoSpaceDN w:val="0"/>
        <w:adjustRightInd w:val="0"/>
        <w:spacing w:before="120"/>
        <w:ind w:firstLine="1418"/>
        <w:jc w:val="both"/>
        <w:textAlignment w:val="baseline"/>
        <w:rPr>
          <w:rFonts w:eastAsia="Arial Unicode MS"/>
          <w:b/>
          <w:sz w:val="24"/>
          <w:szCs w:val="24"/>
        </w:rPr>
      </w:pPr>
      <w:r w:rsidRPr="00DA7BF9">
        <w:rPr>
          <w:rFonts w:eastAsia="Arial Unicode MS"/>
          <w:b/>
          <w:sz w:val="24"/>
          <w:szCs w:val="24"/>
        </w:rPr>
        <w:t>7</w:t>
      </w:r>
      <w:r w:rsidR="00245486" w:rsidRPr="00DA7BF9">
        <w:rPr>
          <w:rFonts w:eastAsia="Arial Unicode MS"/>
          <w:b/>
          <w:sz w:val="24"/>
          <w:szCs w:val="24"/>
        </w:rPr>
        <w:t xml:space="preserve"> - DO JULGAMENTO DAS PROPOSTAS:</w:t>
      </w:r>
    </w:p>
    <w:p w:rsidR="00245486" w:rsidRPr="00DA7BF9" w:rsidRDefault="00F85886"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7</w:t>
      </w:r>
      <w:r w:rsidR="00245486" w:rsidRPr="00DA7BF9">
        <w:rPr>
          <w:rFonts w:eastAsia="Arial Unicode MS"/>
          <w:b/>
          <w:sz w:val="24"/>
          <w:szCs w:val="24"/>
        </w:rPr>
        <w:t>.1.</w:t>
      </w:r>
      <w:r w:rsidR="00245486" w:rsidRPr="00DA7BF9">
        <w:rPr>
          <w:rFonts w:eastAsia="Arial Unicode MS"/>
          <w:sz w:val="24"/>
          <w:szCs w:val="24"/>
        </w:rPr>
        <w:t xml:space="preserve"> Verificada a conformidade com os requisitos estabelecidos neste edital, a autora da oferta de valor mais baixo e as das ofertas com preços até 10% (dez por cento) superiores àquela poderão fazer novos lances, verbais e sucessivos, na forma dos itens subseqüentes, até a proclamação da vencedora.</w:t>
      </w:r>
    </w:p>
    <w:p w:rsidR="00245486" w:rsidRPr="00DA7BF9" w:rsidRDefault="00F85886"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7</w:t>
      </w:r>
      <w:r w:rsidR="00245486" w:rsidRPr="00DA7BF9">
        <w:rPr>
          <w:rFonts w:eastAsia="Arial Unicode MS"/>
          <w:b/>
          <w:sz w:val="24"/>
          <w:szCs w:val="24"/>
        </w:rPr>
        <w:t>.2.</w:t>
      </w:r>
      <w:r w:rsidR="00245486" w:rsidRPr="00DA7BF9">
        <w:rPr>
          <w:rFonts w:eastAsia="Arial Unicode MS"/>
          <w:sz w:val="24"/>
          <w:szCs w:val="24"/>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245486" w:rsidRPr="00DA7BF9" w:rsidRDefault="00F85886"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7</w:t>
      </w:r>
      <w:r w:rsidR="00245486" w:rsidRPr="00DA7BF9">
        <w:rPr>
          <w:rFonts w:eastAsia="Arial Unicode MS"/>
          <w:b/>
          <w:sz w:val="24"/>
          <w:szCs w:val="24"/>
        </w:rPr>
        <w:t xml:space="preserve">.3. </w:t>
      </w:r>
      <w:r w:rsidR="00245486" w:rsidRPr="00DA7BF9">
        <w:rPr>
          <w:rFonts w:eastAsia="Arial Unicode MS"/>
          <w:sz w:val="24"/>
          <w:szCs w:val="24"/>
        </w:rP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245486" w:rsidRPr="00DA7BF9" w:rsidRDefault="00F85886"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7</w:t>
      </w:r>
      <w:r w:rsidR="00245486" w:rsidRPr="00DA7BF9">
        <w:rPr>
          <w:rFonts w:eastAsia="Arial Unicode MS"/>
          <w:b/>
          <w:sz w:val="24"/>
          <w:szCs w:val="24"/>
        </w:rPr>
        <w:t>.4.</w:t>
      </w:r>
      <w:r w:rsidR="00245486" w:rsidRPr="00DA7BF9">
        <w:rPr>
          <w:rFonts w:eastAsia="Arial Unicode MS"/>
          <w:sz w:val="24"/>
          <w:szCs w:val="24"/>
        </w:rPr>
        <w:t xml:space="preserve"> Caso duas ou mais propostas iniciais apresentem preços iguais, será realizado sorteio para determinação da ordem de oferta dos lances.</w:t>
      </w:r>
    </w:p>
    <w:p w:rsidR="00245486" w:rsidRPr="00DA7BF9" w:rsidRDefault="00F85886"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7</w:t>
      </w:r>
      <w:r w:rsidR="00245486" w:rsidRPr="00DA7BF9">
        <w:rPr>
          <w:rFonts w:eastAsia="Arial Unicode MS"/>
          <w:b/>
          <w:sz w:val="24"/>
          <w:szCs w:val="24"/>
        </w:rPr>
        <w:t xml:space="preserve">.5. </w:t>
      </w:r>
      <w:r w:rsidR="00245486" w:rsidRPr="00DA7BF9">
        <w:rPr>
          <w:rFonts w:eastAsia="Arial Unicode MS"/>
          <w:sz w:val="24"/>
          <w:szCs w:val="24"/>
        </w:rPr>
        <w:t xml:space="preserve">A oferta dos lances deverá ser efetuada no momento em que for conferida a palavra à licitante, obedecida a ordem prevista nos itens </w:t>
      </w:r>
      <w:r w:rsidRPr="00DA7BF9">
        <w:rPr>
          <w:rFonts w:eastAsia="Arial Unicode MS"/>
          <w:sz w:val="24"/>
          <w:szCs w:val="24"/>
        </w:rPr>
        <w:t>7</w:t>
      </w:r>
      <w:r w:rsidR="00245486" w:rsidRPr="00DA7BF9">
        <w:rPr>
          <w:rFonts w:eastAsia="Arial Unicode MS"/>
          <w:sz w:val="24"/>
          <w:szCs w:val="24"/>
        </w:rPr>
        <w:t xml:space="preserve">.3 e </w:t>
      </w:r>
      <w:r w:rsidRPr="00DA7BF9">
        <w:rPr>
          <w:rFonts w:eastAsia="Arial Unicode MS"/>
          <w:sz w:val="24"/>
          <w:szCs w:val="24"/>
        </w:rPr>
        <w:t>7</w:t>
      </w:r>
      <w:r w:rsidR="00245486" w:rsidRPr="00DA7BF9">
        <w:rPr>
          <w:rFonts w:eastAsia="Arial Unicode MS"/>
          <w:sz w:val="24"/>
          <w:szCs w:val="24"/>
        </w:rPr>
        <w:t>.4.</w:t>
      </w:r>
    </w:p>
    <w:p w:rsidR="00245486" w:rsidRPr="00DA7BF9" w:rsidRDefault="00F85886"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7</w:t>
      </w:r>
      <w:r w:rsidR="00245486" w:rsidRPr="00DA7BF9">
        <w:rPr>
          <w:rFonts w:eastAsia="Arial Unicode MS"/>
          <w:b/>
          <w:sz w:val="24"/>
          <w:szCs w:val="24"/>
        </w:rPr>
        <w:t xml:space="preserve">.5.1. </w:t>
      </w:r>
      <w:r w:rsidR="00245486" w:rsidRPr="00DA7BF9">
        <w:rPr>
          <w:rFonts w:eastAsia="Arial Unicode MS"/>
          <w:sz w:val="24"/>
          <w:szCs w:val="24"/>
        </w:rPr>
        <w:t>Dada a palavra a licitante, esta disporá de 60 segundos para apresentar nova proposta.</w:t>
      </w:r>
    </w:p>
    <w:p w:rsidR="00245486" w:rsidRPr="00DA7BF9" w:rsidRDefault="00F85886"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7</w:t>
      </w:r>
      <w:r w:rsidR="00245486" w:rsidRPr="00DA7BF9">
        <w:rPr>
          <w:rFonts w:eastAsia="Arial Unicode MS"/>
          <w:b/>
          <w:sz w:val="24"/>
          <w:szCs w:val="24"/>
        </w:rPr>
        <w:t xml:space="preserve">.6. </w:t>
      </w:r>
      <w:r w:rsidR="00245486" w:rsidRPr="00DA7BF9">
        <w:rPr>
          <w:rFonts w:eastAsia="Arial Unicode MS"/>
          <w:sz w:val="24"/>
          <w:szCs w:val="24"/>
        </w:rPr>
        <w:t>É vedada a oferta de lance com vista ao empate.</w:t>
      </w:r>
    </w:p>
    <w:p w:rsidR="00245486" w:rsidRPr="00DA7BF9" w:rsidRDefault="00F85886"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7</w:t>
      </w:r>
      <w:r w:rsidR="00245486" w:rsidRPr="00DA7BF9">
        <w:rPr>
          <w:rFonts w:eastAsia="Arial Unicode MS"/>
          <w:b/>
          <w:sz w:val="24"/>
          <w:szCs w:val="24"/>
        </w:rPr>
        <w:t xml:space="preserve">.7. </w:t>
      </w:r>
      <w:r w:rsidR="00245486" w:rsidRPr="00DA7BF9">
        <w:rPr>
          <w:rFonts w:eastAsia="Arial Unicode MS"/>
          <w:sz w:val="24"/>
          <w:szCs w:val="24"/>
        </w:rPr>
        <w:t>Não poderá haver desistência dos lances já ofertados, sujeitando-se a proponente desistente às penalidades constantes no item 1</w:t>
      </w:r>
      <w:r w:rsidR="008E6B58" w:rsidRPr="00DA7BF9">
        <w:rPr>
          <w:rFonts w:eastAsia="Arial Unicode MS"/>
          <w:sz w:val="24"/>
          <w:szCs w:val="24"/>
        </w:rPr>
        <w:t>5</w:t>
      </w:r>
      <w:r w:rsidR="00245486" w:rsidRPr="00DA7BF9">
        <w:rPr>
          <w:rFonts w:eastAsia="Arial Unicode MS"/>
          <w:sz w:val="24"/>
          <w:szCs w:val="24"/>
        </w:rPr>
        <w:t xml:space="preserve"> deste edital.</w:t>
      </w:r>
    </w:p>
    <w:p w:rsidR="00245486" w:rsidRPr="00DA7BF9"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7</w:t>
      </w:r>
      <w:r w:rsidR="00245486" w:rsidRPr="00DA7BF9">
        <w:rPr>
          <w:rFonts w:eastAsia="Arial Unicode MS"/>
          <w:b/>
          <w:sz w:val="24"/>
          <w:szCs w:val="24"/>
        </w:rPr>
        <w:t xml:space="preserve">.8. </w:t>
      </w:r>
      <w:r w:rsidR="00245486" w:rsidRPr="00DA7BF9">
        <w:rPr>
          <w:rFonts w:eastAsia="Arial Unicode MS"/>
          <w:sz w:val="24"/>
          <w:szCs w:val="24"/>
        </w:rPr>
        <w:t>O desinteresse em apresentar lance verbal, quando convocada pelo pregoeiro, implicará na exclusão da licitante da etapa competitiva e, conseqüentemente, no impedimento de apresentar novos lances, sendo mantido o último preço apresentado pela mesma, que será considerado para efeito de ordenação das propostas.</w:t>
      </w:r>
    </w:p>
    <w:p w:rsidR="00245486" w:rsidRPr="00DA7BF9"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lastRenderedPageBreak/>
        <w:t>7</w:t>
      </w:r>
      <w:r w:rsidR="00245486" w:rsidRPr="00DA7BF9">
        <w:rPr>
          <w:rFonts w:eastAsia="Arial Unicode MS"/>
          <w:b/>
          <w:sz w:val="24"/>
          <w:szCs w:val="24"/>
        </w:rPr>
        <w:t xml:space="preserve">.9. </w:t>
      </w:r>
      <w:r w:rsidR="00245486" w:rsidRPr="00DA7BF9">
        <w:rPr>
          <w:rFonts w:eastAsia="Arial Unicode MS"/>
          <w:sz w:val="24"/>
          <w:szCs w:val="24"/>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245486" w:rsidRPr="00DA7BF9"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7</w:t>
      </w:r>
      <w:r w:rsidR="00245486" w:rsidRPr="00DA7BF9">
        <w:rPr>
          <w:rFonts w:eastAsia="Arial Unicode MS"/>
          <w:b/>
          <w:sz w:val="24"/>
          <w:szCs w:val="24"/>
        </w:rPr>
        <w:t xml:space="preserve">.10. </w:t>
      </w:r>
      <w:r w:rsidR="00245486" w:rsidRPr="00DA7BF9">
        <w:rPr>
          <w:rFonts w:eastAsia="Arial Unicode MS"/>
          <w:sz w:val="24"/>
          <w:szCs w:val="24"/>
        </w:rPr>
        <w:t>O encerramento da etapa competitiva dar-se-á quando, convocadas pelo pregoeiro, as licitantes manifestarem seu desinteresse em apresentar novos lances.</w:t>
      </w:r>
    </w:p>
    <w:p w:rsidR="00245486" w:rsidRPr="00DA7BF9"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7</w:t>
      </w:r>
      <w:r w:rsidR="00245486" w:rsidRPr="00DA7BF9">
        <w:rPr>
          <w:rFonts w:eastAsia="Arial Unicode MS"/>
          <w:b/>
          <w:sz w:val="24"/>
          <w:szCs w:val="24"/>
        </w:rPr>
        <w:t xml:space="preserve">.11. </w:t>
      </w:r>
      <w:r w:rsidR="00245486" w:rsidRPr="00DA7BF9">
        <w:rPr>
          <w:rFonts w:eastAsia="Arial Unicode MS"/>
          <w:sz w:val="24"/>
          <w:szCs w:val="24"/>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245486" w:rsidRPr="00DA7BF9"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7</w:t>
      </w:r>
      <w:r w:rsidR="00245486" w:rsidRPr="00DA7BF9">
        <w:rPr>
          <w:rFonts w:eastAsia="Arial Unicode MS"/>
          <w:b/>
          <w:sz w:val="24"/>
          <w:szCs w:val="24"/>
        </w:rPr>
        <w:t>.12.</w:t>
      </w:r>
      <w:r w:rsidR="00245486" w:rsidRPr="00DA7BF9">
        <w:rPr>
          <w:rFonts w:eastAsia="Arial Unicode MS"/>
          <w:sz w:val="24"/>
          <w:szCs w:val="24"/>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245486" w:rsidRPr="00DA7BF9"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7</w:t>
      </w:r>
      <w:r w:rsidR="00245486" w:rsidRPr="00DA7BF9">
        <w:rPr>
          <w:rFonts w:eastAsia="Arial Unicode MS"/>
          <w:b/>
          <w:sz w:val="24"/>
          <w:szCs w:val="24"/>
        </w:rPr>
        <w:t xml:space="preserve">.13. </w:t>
      </w:r>
      <w:r w:rsidR="00245486" w:rsidRPr="00DA7BF9">
        <w:rPr>
          <w:rFonts w:eastAsia="Arial Unicode MS"/>
          <w:sz w:val="24"/>
          <w:szCs w:val="24"/>
        </w:rPr>
        <w:t>Serão desclassificadas as propostas que:</w:t>
      </w:r>
    </w:p>
    <w:p w:rsidR="00245486" w:rsidRPr="00DA7BF9"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 xml:space="preserve">a) </w:t>
      </w:r>
      <w:r w:rsidRPr="00DA7BF9">
        <w:rPr>
          <w:rFonts w:eastAsia="Arial Unicode MS"/>
          <w:sz w:val="24"/>
          <w:szCs w:val="24"/>
        </w:rPr>
        <w:t>não atenderem às exigências contidas no objeto desta licitação;</w:t>
      </w:r>
    </w:p>
    <w:p w:rsidR="00245486" w:rsidRPr="00DA7BF9"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b)</w:t>
      </w:r>
      <w:r w:rsidRPr="00DA7BF9">
        <w:rPr>
          <w:rFonts w:eastAsia="Arial Unicode MS"/>
          <w:sz w:val="24"/>
          <w:szCs w:val="24"/>
        </w:rPr>
        <w:t xml:space="preserve"> forem omissas em pontos essenciais, de modo a ensejar dúvidas;</w:t>
      </w:r>
    </w:p>
    <w:p w:rsidR="00245486" w:rsidRPr="00DA7BF9"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c)</w:t>
      </w:r>
      <w:r w:rsidRPr="00DA7BF9">
        <w:rPr>
          <w:rFonts w:eastAsia="Arial Unicode MS"/>
          <w:sz w:val="24"/>
          <w:szCs w:val="24"/>
        </w:rPr>
        <w:t xml:space="preserve"> afrontem qualquer dispositivo legal vigente, bem como as que não atenderem aos requisitos do item 5;</w:t>
      </w:r>
    </w:p>
    <w:p w:rsidR="00245486" w:rsidRPr="00DA7BF9"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 xml:space="preserve">b) </w:t>
      </w:r>
      <w:r w:rsidRPr="00DA7BF9">
        <w:rPr>
          <w:rFonts w:eastAsia="Arial Unicode MS"/>
          <w:sz w:val="24"/>
          <w:szCs w:val="24"/>
        </w:rPr>
        <w:t>contiverem opções de preços alternativos ou que apresentarem preços manifestamente inexeqüíveis.</w:t>
      </w:r>
    </w:p>
    <w:p w:rsidR="00245486" w:rsidRPr="00DA7BF9"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 xml:space="preserve">Observação: </w:t>
      </w:r>
      <w:r w:rsidRPr="00DA7BF9">
        <w:rPr>
          <w:rFonts w:eastAsia="Arial Unicode MS"/>
          <w:sz w:val="24"/>
          <w:szCs w:val="24"/>
        </w:rPr>
        <w:t xml:space="preserve">Quaisquer inserções na proposta que visem modificar, extinguir ou criar direitos, sem previsão no edital, serão tidas como inexistentes, aproveitando-se a proposta no que não for conflitante com o instrumento convocatório. </w:t>
      </w:r>
    </w:p>
    <w:p w:rsidR="00245486" w:rsidRPr="00DA7BF9"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7</w:t>
      </w:r>
      <w:r w:rsidR="00245486" w:rsidRPr="00DA7BF9">
        <w:rPr>
          <w:rFonts w:eastAsia="Arial Unicode MS"/>
          <w:b/>
          <w:sz w:val="24"/>
          <w:szCs w:val="24"/>
        </w:rPr>
        <w:t xml:space="preserve">.14. </w:t>
      </w:r>
      <w:r w:rsidR="00245486" w:rsidRPr="00DA7BF9">
        <w:rPr>
          <w:rFonts w:eastAsia="Arial Unicode MS"/>
          <w:sz w:val="24"/>
          <w:szCs w:val="24"/>
        </w:rPr>
        <w:t>Não serão consideradas, para julgamento das propostas, vantagens não previstas no edital.</w:t>
      </w:r>
    </w:p>
    <w:p w:rsidR="00245486" w:rsidRPr="00DA7BF9"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7</w:t>
      </w:r>
      <w:r w:rsidR="00245486" w:rsidRPr="00DA7BF9">
        <w:rPr>
          <w:rFonts w:eastAsia="Arial Unicode MS"/>
          <w:b/>
          <w:sz w:val="24"/>
          <w:szCs w:val="24"/>
        </w:rPr>
        <w:t xml:space="preserve">.15. </w:t>
      </w:r>
      <w:r w:rsidR="00245486" w:rsidRPr="00DA7BF9">
        <w:rPr>
          <w:rFonts w:eastAsia="Arial Unicode MS"/>
          <w:sz w:val="24"/>
          <w:szCs w:val="24"/>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245486" w:rsidRPr="00DA7BF9"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7</w:t>
      </w:r>
      <w:r w:rsidR="00245486" w:rsidRPr="00DA7BF9">
        <w:rPr>
          <w:rFonts w:eastAsia="Arial Unicode MS"/>
          <w:b/>
          <w:sz w:val="24"/>
          <w:szCs w:val="24"/>
        </w:rPr>
        <w:t xml:space="preserve">.16. </w:t>
      </w:r>
      <w:r w:rsidR="00245486" w:rsidRPr="00DA7BF9">
        <w:rPr>
          <w:rFonts w:eastAsia="Arial Unicode MS"/>
          <w:sz w:val="24"/>
          <w:szCs w:val="24"/>
        </w:rPr>
        <w:t>A sessão pública não será suspensa, salvo motivo excepcional, devendo todas e quaisquer informações acerca do objeto serem esclarecidas previamente junto a Secretaria de Administração deste Município, conforme subitem 1</w:t>
      </w:r>
      <w:r w:rsidRPr="00DA7BF9">
        <w:rPr>
          <w:rFonts w:eastAsia="Arial Unicode MS"/>
          <w:sz w:val="24"/>
          <w:szCs w:val="24"/>
        </w:rPr>
        <w:t>6</w:t>
      </w:r>
      <w:r w:rsidR="00245486" w:rsidRPr="00DA7BF9">
        <w:rPr>
          <w:rFonts w:eastAsia="Arial Unicode MS"/>
          <w:sz w:val="24"/>
          <w:szCs w:val="24"/>
        </w:rPr>
        <w:t>.1 deste edital.</w:t>
      </w:r>
    </w:p>
    <w:p w:rsidR="008C5E73" w:rsidRPr="00DA7BF9" w:rsidRDefault="008E6B58" w:rsidP="008C5E73">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7</w:t>
      </w:r>
      <w:r w:rsidR="00245486" w:rsidRPr="00DA7BF9">
        <w:rPr>
          <w:rFonts w:eastAsia="Arial Unicode MS"/>
          <w:b/>
          <w:sz w:val="24"/>
          <w:szCs w:val="24"/>
        </w:rPr>
        <w:t xml:space="preserve">.17. </w:t>
      </w:r>
      <w:r w:rsidR="00245486" w:rsidRPr="00DA7BF9">
        <w:rPr>
          <w:rFonts w:eastAsia="Arial Unicode MS"/>
          <w:sz w:val="24"/>
          <w:szCs w:val="24"/>
        </w:rPr>
        <w:t>Caso haja necessidade de adiamento da sessão pública, será marcada nova data para continuação dos trabalhos, devendo ficar intimadas, no mesmo ato, as licitantes presentes.</w:t>
      </w:r>
    </w:p>
    <w:p w:rsidR="006E5A9A" w:rsidRPr="00DA7BF9" w:rsidRDefault="008E6B58" w:rsidP="009670C6">
      <w:pPr>
        <w:ind w:firstLine="1400"/>
        <w:jc w:val="both"/>
        <w:rPr>
          <w:sz w:val="24"/>
          <w:szCs w:val="24"/>
        </w:rPr>
      </w:pPr>
      <w:r w:rsidRPr="00DA7BF9">
        <w:rPr>
          <w:b/>
          <w:sz w:val="24"/>
          <w:szCs w:val="24"/>
        </w:rPr>
        <w:t>7</w:t>
      </w:r>
      <w:r w:rsidR="006E5A9A" w:rsidRPr="00DA7BF9">
        <w:rPr>
          <w:b/>
          <w:sz w:val="24"/>
          <w:szCs w:val="24"/>
        </w:rPr>
        <w:t>.1</w:t>
      </w:r>
      <w:r w:rsidR="00907A33" w:rsidRPr="00DA7BF9">
        <w:rPr>
          <w:b/>
          <w:sz w:val="24"/>
          <w:szCs w:val="24"/>
        </w:rPr>
        <w:t>8</w:t>
      </w:r>
      <w:r w:rsidR="006E5A9A" w:rsidRPr="00DA7BF9">
        <w:rPr>
          <w:sz w:val="24"/>
          <w:szCs w:val="24"/>
        </w:rPr>
        <w:t xml:space="preserve"> Encerrada a sessão de lances, será verificada a ocorrência do </w:t>
      </w:r>
      <w:r w:rsidR="006E5A9A" w:rsidRPr="00DA7BF9">
        <w:rPr>
          <w:b/>
          <w:sz w:val="24"/>
          <w:szCs w:val="24"/>
        </w:rPr>
        <w:t>empate ficto</w:t>
      </w:r>
      <w:r w:rsidR="006E5A9A" w:rsidRPr="00DA7BF9">
        <w:rPr>
          <w:sz w:val="24"/>
          <w:szCs w:val="24"/>
        </w:rPr>
        <w:t xml:space="preserve">, previsto no art. 44, </w:t>
      </w:r>
      <w:r w:rsidR="006E5A9A" w:rsidRPr="00DA7BF9">
        <w:rPr>
          <w:rFonts w:eastAsia="Batang"/>
          <w:sz w:val="24"/>
          <w:szCs w:val="24"/>
        </w:rPr>
        <w:t>§</w:t>
      </w:r>
      <w:r w:rsidR="006E5A9A" w:rsidRPr="00DA7BF9">
        <w:rPr>
          <w:sz w:val="24"/>
          <w:szCs w:val="24"/>
        </w:rPr>
        <w:t xml:space="preserve"> 2° da Lei Complementar n° 123/2006, sendo assegurada, como critério de desempate, preferência de contratação para as microempresas ou empresas de pequeno porte que atenderem ao disposto no </w:t>
      </w:r>
      <w:r w:rsidR="006E5A9A" w:rsidRPr="00DA7BF9">
        <w:rPr>
          <w:b/>
          <w:sz w:val="24"/>
          <w:szCs w:val="24"/>
        </w:rPr>
        <w:t xml:space="preserve">item </w:t>
      </w:r>
      <w:r w:rsidR="00907A33" w:rsidRPr="00DA7BF9">
        <w:rPr>
          <w:b/>
          <w:sz w:val="24"/>
          <w:szCs w:val="24"/>
        </w:rPr>
        <w:t>3</w:t>
      </w:r>
      <w:r w:rsidR="006E5A9A" w:rsidRPr="00DA7BF9">
        <w:rPr>
          <w:b/>
          <w:sz w:val="24"/>
          <w:szCs w:val="24"/>
        </w:rPr>
        <w:t>.1</w:t>
      </w:r>
      <w:r w:rsidR="006E5A9A" w:rsidRPr="00DA7BF9">
        <w:rPr>
          <w:sz w:val="24"/>
          <w:szCs w:val="24"/>
        </w:rPr>
        <w:t xml:space="preserve"> deste Edital.</w:t>
      </w:r>
    </w:p>
    <w:p w:rsidR="006E5A9A" w:rsidRPr="00DA7BF9" w:rsidRDefault="008E6B58" w:rsidP="009670C6">
      <w:pPr>
        <w:ind w:firstLine="1400"/>
        <w:jc w:val="both"/>
        <w:rPr>
          <w:sz w:val="24"/>
          <w:szCs w:val="24"/>
        </w:rPr>
      </w:pPr>
      <w:r w:rsidRPr="00DA7BF9">
        <w:rPr>
          <w:b/>
          <w:sz w:val="24"/>
          <w:szCs w:val="24"/>
        </w:rPr>
        <w:t>7</w:t>
      </w:r>
      <w:r w:rsidR="006E5A9A" w:rsidRPr="00DA7BF9">
        <w:rPr>
          <w:b/>
          <w:sz w:val="24"/>
          <w:szCs w:val="24"/>
        </w:rPr>
        <w:t>.1</w:t>
      </w:r>
      <w:r w:rsidR="00907A33" w:rsidRPr="00DA7BF9">
        <w:rPr>
          <w:b/>
          <w:sz w:val="24"/>
          <w:szCs w:val="24"/>
        </w:rPr>
        <w:t>8</w:t>
      </w:r>
      <w:r w:rsidR="006E5A9A" w:rsidRPr="00DA7BF9">
        <w:rPr>
          <w:b/>
          <w:sz w:val="24"/>
          <w:szCs w:val="24"/>
        </w:rPr>
        <w:t xml:space="preserve">.1 </w:t>
      </w:r>
      <w:r w:rsidR="006E5A9A" w:rsidRPr="00DA7BF9">
        <w:rPr>
          <w:sz w:val="24"/>
          <w:szCs w:val="24"/>
        </w:rPr>
        <w:t xml:space="preserve">Entende-se como </w:t>
      </w:r>
      <w:r w:rsidR="006E5A9A" w:rsidRPr="00DA7BF9">
        <w:rPr>
          <w:b/>
          <w:sz w:val="24"/>
          <w:szCs w:val="24"/>
        </w:rPr>
        <w:t>empate ficto</w:t>
      </w:r>
      <w:r w:rsidR="006E5A9A" w:rsidRPr="00DA7BF9">
        <w:rPr>
          <w:sz w:val="24"/>
          <w:szCs w:val="24"/>
        </w:rPr>
        <w:t xml:space="preserve"> aquelas situações em que as propostas apresentadas pela microempresa e pela empresa de pequeno porte, sejam iguais ou superiores em até 5% (cinco por cento) à proposta de menor valor.</w:t>
      </w:r>
    </w:p>
    <w:p w:rsidR="006E5A9A" w:rsidRPr="00DA7BF9" w:rsidRDefault="008E6B58" w:rsidP="006E5A9A">
      <w:pPr>
        <w:ind w:firstLine="1400"/>
        <w:jc w:val="both"/>
        <w:rPr>
          <w:sz w:val="24"/>
          <w:szCs w:val="24"/>
        </w:rPr>
      </w:pPr>
      <w:r w:rsidRPr="00DA7BF9">
        <w:rPr>
          <w:b/>
          <w:sz w:val="24"/>
          <w:szCs w:val="24"/>
        </w:rPr>
        <w:t>7</w:t>
      </w:r>
      <w:r w:rsidR="006E5A9A" w:rsidRPr="00DA7BF9">
        <w:rPr>
          <w:b/>
          <w:sz w:val="24"/>
          <w:szCs w:val="24"/>
        </w:rPr>
        <w:t>.1</w:t>
      </w:r>
      <w:r w:rsidR="00907A33" w:rsidRPr="00DA7BF9">
        <w:rPr>
          <w:b/>
          <w:sz w:val="24"/>
          <w:szCs w:val="24"/>
        </w:rPr>
        <w:t>8</w:t>
      </w:r>
      <w:r w:rsidR="006E5A9A" w:rsidRPr="00DA7BF9">
        <w:rPr>
          <w:b/>
          <w:sz w:val="24"/>
          <w:szCs w:val="24"/>
        </w:rPr>
        <w:t>.2</w:t>
      </w:r>
      <w:r w:rsidR="006E5A9A" w:rsidRPr="00DA7BF9">
        <w:rPr>
          <w:sz w:val="24"/>
          <w:szCs w:val="24"/>
        </w:rPr>
        <w:t xml:space="preserve"> Ocorrendo empate ficto, na forma do item anterior, proceder-se-á da seguinte forma:</w:t>
      </w:r>
    </w:p>
    <w:p w:rsidR="006E5A9A" w:rsidRPr="00DA7BF9" w:rsidRDefault="006E5A9A" w:rsidP="006E5A9A">
      <w:pPr>
        <w:jc w:val="both"/>
        <w:rPr>
          <w:sz w:val="24"/>
          <w:szCs w:val="24"/>
        </w:rPr>
      </w:pPr>
    </w:p>
    <w:p w:rsidR="006E5A9A" w:rsidRPr="00DA7BF9" w:rsidRDefault="006E5A9A" w:rsidP="006E5A9A">
      <w:pPr>
        <w:ind w:firstLine="1400"/>
        <w:jc w:val="both"/>
        <w:rPr>
          <w:sz w:val="24"/>
          <w:szCs w:val="24"/>
        </w:rPr>
      </w:pPr>
      <w:r w:rsidRPr="00DA7BF9">
        <w:rPr>
          <w:b/>
          <w:sz w:val="24"/>
          <w:szCs w:val="24"/>
        </w:rPr>
        <w:t>a)</w:t>
      </w:r>
      <w:r w:rsidRPr="00DA7BF9">
        <w:rPr>
          <w:sz w:val="24"/>
          <w:szCs w:val="24"/>
        </w:rPr>
        <w:t xml:space="preserve"> A microempresa ou empresa de pequeno porte, detentora de proposta de menor valor, poderá apresentar, no prazo de 5 (cinco) minutos, nova proposta, inferior àquela considerada, até então, de menor preço, situação em que será considerada vencedora do certame. </w:t>
      </w:r>
    </w:p>
    <w:p w:rsidR="006E5A9A" w:rsidRPr="00DA7BF9" w:rsidRDefault="006E5A9A" w:rsidP="009670C6">
      <w:pPr>
        <w:ind w:firstLine="1400"/>
        <w:jc w:val="both"/>
        <w:rPr>
          <w:sz w:val="24"/>
          <w:szCs w:val="24"/>
        </w:rPr>
      </w:pPr>
      <w:r w:rsidRPr="00DA7BF9">
        <w:rPr>
          <w:b/>
          <w:sz w:val="24"/>
          <w:szCs w:val="24"/>
        </w:rPr>
        <w:t xml:space="preserve">b) </w:t>
      </w:r>
      <w:r w:rsidRPr="00DA7BF9">
        <w:rPr>
          <w:sz w:val="24"/>
          <w:szCs w:val="24"/>
        </w:rPr>
        <w:t xml:space="preserve">Se a microempresa ou empresa de pequeno porte, convocada na forma da alínea anterior, não apresentar nova proposta, inferior à de menor preço, será facultada, pela ordem de classificação, às demais microempresas e empresas de pequeno porte, que se enquadrarem na hipótese do </w:t>
      </w:r>
      <w:r w:rsidR="00907A33" w:rsidRPr="00DA7BF9">
        <w:rPr>
          <w:b/>
          <w:sz w:val="24"/>
          <w:szCs w:val="24"/>
        </w:rPr>
        <w:t xml:space="preserve">item </w:t>
      </w:r>
      <w:r w:rsidR="008E6B58" w:rsidRPr="00DA7BF9">
        <w:rPr>
          <w:b/>
          <w:sz w:val="24"/>
          <w:szCs w:val="24"/>
        </w:rPr>
        <w:t>7</w:t>
      </w:r>
      <w:r w:rsidRPr="00DA7BF9">
        <w:rPr>
          <w:b/>
          <w:sz w:val="24"/>
          <w:szCs w:val="24"/>
        </w:rPr>
        <w:t>.1</w:t>
      </w:r>
      <w:r w:rsidR="00907A33" w:rsidRPr="00DA7BF9">
        <w:rPr>
          <w:b/>
          <w:sz w:val="24"/>
          <w:szCs w:val="24"/>
        </w:rPr>
        <w:t>8</w:t>
      </w:r>
      <w:r w:rsidRPr="00DA7BF9">
        <w:rPr>
          <w:b/>
          <w:sz w:val="24"/>
          <w:szCs w:val="24"/>
        </w:rPr>
        <w:t>.1</w:t>
      </w:r>
      <w:r w:rsidRPr="00DA7BF9">
        <w:rPr>
          <w:sz w:val="24"/>
          <w:szCs w:val="24"/>
        </w:rPr>
        <w:t xml:space="preserve"> deste edital, a apresentação de nova proposta, no prazo previsto na alínea a deste item.</w:t>
      </w:r>
    </w:p>
    <w:p w:rsidR="006E5A9A" w:rsidRPr="00DA7BF9" w:rsidRDefault="008E6B58" w:rsidP="009670C6">
      <w:pPr>
        <w:ind w:firstLine="1400"/>
        <w:jc w:val="both"/>
        <w:rPr>
          <w:sz w:val="24"/>
          <w:szCs w:val="24"/>
        </w:rPr>
      </w:pPr>
      <w:r w:rsidRPr="00DA7BF9">
        <w:rPr>
          <w:b/>
          <w:sz w:val="24"/>
          <w:szCs w:val="24"/>
        </w:rPr>
        <w:t>7</w:t>
      </w:r>
      <w:r w:rsidR="006E5A9A" w:rsidRPr="00DA7BF9">
        <w:rPr>
          <w:b/>
          <w:sz w:val="24"/>
          <w:szCs w:val="24"/>
        </w:rPr>
        <w:t>.1</w:t>
      </w:r>
      <w:r w:rsidRPr="00DA7BF9">
        <w:rPr>
          <w:b/>
          <w:sz w:val="24"/>
          <w:szCs w:val="24"/>
        </w:rPr>
        <w:t>9</w:t>
      </w:r>
      <w:r w:rsidR="006E5A9A" w:rsidRPr="00DA7BF9">
        <w:rPr>
          <w:sz w:val="24"/>
          <w:szCs w:val="24"/>
        </w:rPr>
        <w:t xml:space="preserve"> Se nenhuma microempresa ou empresa de pequeno porte satisfazer as exigências do item </w:t>
      </w:r>
      <w:r w:rsidRPr="00DA7BF9">
        <w:rPr>
          <w:b/>
          <w:sz w:val="24"/>
          <w:szCs w:val="24"/>
        </w:rPr>
        <w:t>7</w:t>
      </w:r>
      <w:r w:rsidR="006E5A9A" w:rsidRPr="00DA7BF9">
        <w:rPr>
          <w:b/>
          <w:sz w:val="24"/>
          <w:szCs w:val="24"/>
        </w:rPr>
        <w:t>.1</w:t>
      </w:r>
      <w:r w:rsidR="00907A33" w:rsidRPr="00DA7BF9">
        <w:rPr>
          <w:b/>
          <w:sz w:val="24"/>
          <w:szCs w:val="24"/>
        </w:rPr>
        <w:t>8</w:t>
      </w:r>
      <w:r w:rsidR="006E5A9A" w:rsidRPr="00DA7BF9">
        <w:rPr>
          <w:b/>
          <w:sz w:val="24"/>
          <w:szCs w:val="24"/>
        </w:rPr>
        <w:t>.2</w:t>
      </w:r>
      <w:r w:rsidR="006E5A9A" w:rsidRPr="00DA7BF9">
        <w:rPr>
          <w:sz w:val="24"/>
          <w:szCs w:val="24"/>
        </w:rPr>
        <w:t xml:space="preserve"> deste edital, será considerado vencedor do certame o licitante detentor da proposta originariamente de menor valor.</w:t>
      </w:r>
    </w:p>
    <w:p w:rsidR="006E5A9A" w:rsidRPr="00DA7BF9" w:rsidRDefault="008E6B58" w:rsidP="00907A33">
      <w:pPr>
        <w:ind w:firstLine="1400"/>
        <w:jc w:val="both"/>
        <w:rPr>
          <w:rFonts w:eastAsia="Arial Unicode MS"/>
          <w:sz w:val="24"/>
          <w:szCs w:val="24"/>
        </w:rPr>
      </w:pPr>
      <w:r w:rsidRPr="00DA7BF9">
        <w:rPr>
          <w:b/>
          <w:sz w:val="24"/>
          <w:szCs w:val="24"/>
        </w:rPr>
        <w:t>7</w:t>
      </w:r>
      <w:r w:rsidR="006E5A9A" w:rsidRPr="00DA7BF9">
        <w:rPr>
          <w:b/>
          <w:sz w:val="24"/>
          <w:szCs w:val="24"/>
        </w:rPr>
        <w:t>.</w:t>
      </w:r>
      <w:r w:rsidRPr="00DA7BF9">
        <w:rPr>
          <w:b/>
          <w:sz w:val="24"/>
          <w:szCs w:val="24"/>
        </w:rPr>
        <w:t>20</w:t>
      </w:r>
      <w:r w:rsidR="006E5A9A" w:rsidRPr="00DA7BF9">
        <w:rPr>
          <w:sz w:val="24"/>
          <w:szCs w:val="24"/>
        </w:rPr>
        <w:t xml:space="preserve"> O disposto nos itens </w:t>
      </w:r>
      <w:smartTag w:uri="urn:schemas-microsoft-com:office:smarttags" w:element="metricconverter">
        <w:smartTagPr>
          <w:attr w:name="ProductID" w:val="7.18 a"/>
        </w:smartTagPr>
        <w:r w:rsidRPr="00DA7BF9">
          <w:rPr>
            <w:b/>
            <w:sz w:val="24"/>
            <w:szCs w:val="24"/>
          </w:rPr>
          <w:t>7</w:t>
        </w:r>
        <w:r w:rsidR="006E5A9A" w:rsidRPr="00DA7BF9">
          <w:rPr>
            <w:b/>
            <w:sz w:val="24"/>
            <w:szCs w:val="24"/>
          </w:rPr>
          <w:t>.1</w:t>
        </w:r>
        <w:r w:rsidR="00907A33" w:rsidRPr="00DA7BF9">
          <w:rPr>
            <w:b/>
            <w:sz w:val="24"/>
            <w:szCs w:val="24"/>
          </w:rPr>
          <w:t>8</w:t>
        </w:r>
        <w:r w:rsidR="006E5A9A" w:rsidRPr="00DA7BF9">
          <w:rPr>
            <w:b/>
            <w:sz w:val="24"/>
            <w:szCs w:val="24"/>
          </w:rPr>
          <w:t xml:space="preserve"> a</w:t>
        </w:r>
      </w:smartTag>
      <w:r w:rsidR="006E5A9A" w:rsidRPr="00DA7BF9">
        <w:rPr>
          <w:b/>
          <w:sz w:val="24"/>
          <w:szCs w:val="24"/>
        </w:rPr>
        <w:t xml:space="preserve"> </w:t>
      </w:r>
      <w:r w:rsidRPr="00DA7BF9">
        <w:rPr>
          <w:b/>
          <w:sz w:val="24"/>
          <w:szCs w:val="24"/>
        </w:rPr>
        <w:t>7</w:t>
      </w:r>
      <w:r w:rsidR="006E5A9A" w:rsidRPr="00DA7BF9">
        <w:rPr>
          <w:b/>
          <w:sz w:val="24"/>
          <w:szCs w:val="24"/>
        </w:rPr>
        <w:t>.1</w:t>
      </w:r>
      <w:r w:rsidR="00907A33" w:rsidRPr="00DA7BF9">
        <w:rPr>
          <w:b/>
          <w:sz w:val="24"/>
          <w:szCs w:val="24"/>
        </w:rPr>
        <w:t>9</w:t>
      </w:r>
      <w:r w:rsidR="006E5A9A" w:rsidRPr="00DA7BF9">
        <w:rPr>
          <w:sz w:val="24"/>
          <w:szCs w:val="24"/>
        </w:rPr>
        <w:t xml:space="preserve"> não se aplica às hipóteses em que a proposta de menor valor tiver sido apresentada por microempresa ou empresa de pequeno porte. </w:t>
      </w:r>
    </w:p>
    <w:p w:rsidR="008D0B9C" w:rsidRPr="00DA7BF9" w:rsidRDefault="008D0B9C" w:rsidP="00235600">
      <w:pPr>
        <w:overflowPunct w:val="0"/>
        <w:autoSpaceDE w:val="0"/>
        <w:autoSpaceDN w:val="0"/>
        <w:adjustRightInd w:val="0"/>
        <w:ind w:firstLine="1400"/>
        <w:jc w:val="both"/>
        <w:textAlignment w:val="baseline"/>
        <w:rPr>
          <w:rFonts w:eastAsia="Arial Unicode MS"/>
          <w:sz w:val="24"/>
          <w:szCs w:val="24"/>
        </w:rPr>
      </w:pPr>
    </w:p>
    <w:p w:rsidR="00FA1C4D" w:rsidRPr="00DA7BF9" w:rsidRDefault="00FA1C4D" w:rsidP="00FA1C4D">
      <w:pPr>
        <w:overflowPunct w:val="0"/>
        <w:autoSpaceDE w:val="0"/>
        <w:autoSpaceDN w:val="0"/>
        <w:adjustRightInd w:val="0"/>
        <w:spacing w:before="120"/>
        <w:ind w:firstLine="1418"/>
        <w:jc w:val="both"/>
        <w:textAlignment w:val="baseline"/>
        <w:rPr>
          <w:rFonts w:eastAsia="Arial Unicode MS"/>
          <w:b/>
          <w:sz w:val="24"/>
          <w:szCs w:val="24"/>
        </w:rPr>
      </w:pPr>
      <w:r w:rsidRPr="00DA7BF9">
        <w:rPr>
          <w:rFonts w:eastAsia="Arial Unicode MS"/>
          <w:b/>
          <w:sz w:val="24"/>
          <w:szCs w:val="24"/>
        </w:rPr>
        <w:t>8 - DA HABILITAÇÃO:</w:t>
      </w:r>
    </w:p>
    <w:p w:rsidR="00FA1C4D" w:rsidRPr="00DA7BF9" w:rsidRDefault="00FA1C4D" w:rsidP="00FA1C4D">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sz w:val="24"/>
          <w:szCs w:val="24"/>
        </w:rPr>
        <w:t>Para fins de habilitação neste pregão, a licitante deverá apresentar, dentro do ENVELOPE Nº 02, os seguintes documentos:</w:t>
      </w:r>
    </w:p>
    <w:p w:rsidR="00FA1C4D" w:rsidRPr="00DA7BF9" w:rsidRDefault="00FA1C4D" w:rsidP="00FA1C4D">
      <w:pPr>
        <w:overflowPunct w:val="0"/>
        <w:autoSpaceDE w:val="0"/>
        <w:autoSpaceDN w:val="0"/>
        <w:adjustRightInd w:val="0"/>
        <w:ind w:firstLine="1418"/>
        <w:jc w:val="both"/>
        <w:textAlignment w:val="baseline"/>
        <w:rPr>
          <w:rFonts w:eastAsia="Arial Unicode MS"/>
          <w:sz w:val="24"/>
          <w:szCs w:val="24"/>
        </w:rPr>
      </w:pPr>
    </w:p>
    <w:p w:rsidR="00FA1C4D" w:rsidRPr="00DA7BF9" w:rsidRDefault="00FA1C4D" w:rsidP="00FA1C4D">
      <w:pPr>
        <w:overflowPunct w:val="0"/>
        <w:autoSpaceDE w:val="0"/>
        <w:autoSpaceDN w:val="0"/>
        <w:adjustRightInd w:val="0"/>
        <w:spacing w:before="120"/>
        <w:ind w:firstLine="1418"/>
        <w:jc w:val="both"/>
        <w:textAlignment w:val="baseline"/>
        <w:rPr>
          <w:rFonts w:eastAsia="Arial Unicode MS"/>
          <w:b/>
          <w:sz w:val="24"/>
          <w:szCs w:val="24"/>
        </w:rPr>
      </w:pPr>
      <w:r w:rsidRPr="00DA7BF9">
        <w:rPr>
          <w:rFonts w:eastAsia="Arial Unicode MS"/>
          <w:b/>
          <w:sz w:val="24"/>
          <w:szCs w:val="24"/>
        </w:rPr>
        <w:t xml:space="preserve"> 8.1. Documentação relativa à habilitação Jurídica.</w:t>
      </w:r>
    </w:p>
    <w:p w:rsidR="00FA1C4D" w:rsidRPr="00DA7BF9" w:rsidRDefault="00FA1C4D" w:rsidP="00FA1C4D">
      <w:pPr>
        <w:overflowPunct w:val="0"/>
        <w:autoSpaceDE w:val="0"/>
        <w:autoSpaceDN w:val="0"/>
        <w:adjustRightInd w:val="0"/>
        <w:jc w:val="both"/>
        <w:textAlignment w:val="baseline"/>
        <w:rPr>
          <w:sz w:val="24"/>
          <w:szCs w:val="24"/>
        </w:rPr>
      </w:pPr>
    </w:p>
    <w:p w:rsidR="00FA1C4D" w:rsidRPr="00DA7BF9" w:rsidRDefault="00FA1C4D" w:rsidP="00FA1C4D">
      <w:pPr>
        <w:overflowPunct w:val="0"/>
        <w:autoSpaceDE w:val="0"/>
        <w:autoSpaceDN w:val="0"/>
        <w:adjustRightInd w:val="0"/>
        <w:jc w:val="both"/>
        <w:textAlignment w:val="baseline"/>
        <w:rPr>
          <w:sz w:val="24"/>
          <w:szCs w:val="24"/>
        </w:rPr>
      </w:pPr>
      <w:r w:rsidRPr="00DA7BF9">
        <w:rPr>
          <w:sz w:val="24"/>
          <w:szCs w:val="24"/>
        </w:rPr>
        <w:tab/>
      </w:r>
      <w:r w:rsidRPr="00DA7BF9">
        <w:rPr>
          <w:sz w:val="24"/>
          <w:szCs w:val="24"/>
        </w:rPr>
        <w:tab/>
        <w:t xml:space="preserve">a) Declaração da Empresa licitante de que não está descumprindo o disposto no artigo 7º, inciso XXXIII, da Constituição Federal de 1988, conforme modelo do Decreto Federal nº 4.358/2002. </w:t>
      </w:r>
    </w:p>
    <w:p w:rsidR="00FA1C4D" w:rsidRPr="00DA7BF9" w:rsidRDefault="00FA1C4D" w:rsidP="00A20C2C">
      <w:pPr>
        <w:overflowPunct w:val="0"/>
        <w:autoSpaceDE w:val="0"/>
        <w:autoSpaceDN w:val="0"/>
        <w:adjustRightInd w:val="0"/>
        <w:ind w:firstLine="709"/>
        <w:jc w:val="both"/>
        <w:textAlignment w:val="baseline"/>
        <w:rPr>
          <w:rFonts w:eastAsia="Arial Unicode MS"/>
          <w:sz w:val="24"/>
          <w:szCs w:val="24"/>
        </w:rPr>
      </w:pPr>
      <w:r w:rsidRPr="00DA7BF9">
        <w:rPr>
          <w:sz w:val="24"/>
          <w:szCs w:val="24"/>
        </w:rPr>
        <w:tab/>
      </w:r>
      <w:r w:rsidR="00A20C2C">
        <w:rPr>
          <w:sz w:val="24"/>
          <w:szCs w:val="24"/>
        </w:rPr>
        <w:t>b</w:t>
      </w:r>
      <w:r w:rsidRPr="00DA7BF9">
        <w:rPr>
          <w:rFonts w:eastAsia="Arial Unicode MS"/>
          <w:sz w:val="24"/>
          <w:szCs w:val="24"/>
        </w:rPr>
        <w:t>) Registro comercial, no caso de empresa individual;</w:t>
      </w:r>
    </w:p>
    <w:p w:rsidR="00FA1C4D" w:rsidRPr="00DA7BF9" w:rsidRDefault="00A20C2C" w:rsidP="00FA1C4D">
      <w:pPr>
        <w:overflowPunct w:val="0"/>
        <w:autoSpaceDE w:val="0"/>
        <w:autoSpaceDN w:val="0"/>
        <w:adjustRightInd w:val="0"/>
        <w:ind w:firstLine="1400"/>
        <w:jc w:val="both"/>
        <w:textAlignment w:val="baseline"/>
        <w:rPr>
          <w:rFonts w:eastAsia="Arial Unicode MS"/>
          <w:sz w:val="24"/>
          <w:szCs w:val="24"/>
        </w:rPr>
      </w:pPr>
      <w:r>
        <w:rPr>
          <w:rFonts w:eastAsia="Arial Unicode MS"/>
          <w:sz w:val="24"/>
          <w:szCs w:val="24"/>
        </w:rPr>
        <w:t>c</w:t>
      </w:r>
      <w:r w:rsidR="00FA1C4D" w:rsidRPr="00DA7BF9">
        <w:rPr>
          <w:rFonts w:eastAsia="Arial Unicode MS"/>
          <w:sz w:val="24"/>
          <w:szCs w:val="24"/>
        </w:rPr>
        <w:t>) Em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w:t>
      </w:r>
    </w:p>
    <w:p w:rsidR="00FA1C4D" w:rsidRPr="00DA7BF9" w:rsidRDefault="00A20C2C" w:rsidP="00FA1C4D">
      <w:pPr>
        <w:overflowPunct w:val="0"/>
        <w:autoSpaceDE w:val="0"/>
        <w:autoSpaceDN w:val="0"/>
        <w:adjustRightInd w:val="0"/>
        <w:ind w:firstLine="1400"/>
        <w:jc w:val="both"/>
        <w:textAlignment w:val="baseline"/>
        <w:rPr>
          <w:rFonts w:eastAsia="Arial Unicode MS"/>
          <w:sz w:val="24"/>
          <w:szCs w:val="24"/>
        </w:rPr>
      </w:pPr>
      <w:r>
        <w:rPr>
          <w:rFonts w:eastAsia="Arial Unicode MS"/>
          <w:sz w:val="24"/>
          <w:szCs w:val="24"/>
        </w:rPr>
        <w:t>d</w:t>
      </w:r>
      <w:r w:rsidR="00FA1C4D" w:rsidRPr="00DA7BF9">
        <w:rPr>
          <w:rFonts w:eastAsia="Arial Unicode MS"/>
          <w:sz w:val="24"/>
          <w:szCs w:val="24"/>
        </w:rPr>
        <w:t>) no caso de sociedade civis, inscrição no ato constitutivo, acompanhada de prova de diretoria em exercício;</w:t>
      </w:r>
    </w:p>
    <w:p w:rsidR="00FA1C4D" w:rsidRPr="00DA7BF9" w:rsidRDefault="00FA1C4D" w:rsidP="00FA1C4D">
      <w:pPr>
        <w:overflowPunct w:val="0"/>
        <w:autoSpaceDE w:val="0"/>
        <w:autoSpaceDN w:val="0"/>
        <w:adjustRightInd w:val="0"/>
        <w:spacing w:before="120"/>
        <w:ind w:firstLine="1418"/>
        <w:jc w:val="both"/>
        <w:textAlignment w:val="baseline"/>
        <w:rPr>
          <w:rFonts w:eastAsia="Arial Unicode MS"/>
          <w:b/>
          <w:sz w:val="24"/>
          <w:szCs w:val="24"/>
        </w:rPr>
      </w:pPr>
      <w:r w:rsidRPr="00DA7BF9">
        <w:rPr>
          <w:rFonts w:eastAsia="Arial Unicode MS"/>
          <w:b/>
          <w:sz w:val="24"/>
          <w:szCs w:val="24"/>
        </w:rPr>
        <w:t>8.2 Documentação Relativa à Regularidade Fiscal</w:t>
      </w:r>
    </w:p>
    <w:p w:rsidR="00FA1C4D" w:rsidRPr="00DA7BF9" w:rsidRDefault="00FA1C4D" w:rsidP="00FA1C4D">
      <w:pPr>
        <w:overflowPunct w:val="0"/>
        <w:autoSpaceDE w:val="0"/>
        <w:autoSpaceDN w:val="0"/>
        <w:adjustRightInd w:val="0"/>
        <w:ind w:firstLine="1400"/>
        <w:jc w:val="both"/>
        <w:textAlignment w:val="baseline"/>
        <w:rPr>
          <w:sz w:val="24"/>
          <w:szCs w:val="24"/>
        </w:rPr>
      </w:pPr>
      <w:r w:rsidRPr="00DA7BF9">
        <w:rPr>
          <w:sz w:val="24"/>
          <w:szCs w:val="24"/>
        </w:rPr>
        <w:t>g) Prova de inscrição no Cadastro Nacional de Pessoas Jurídicas (CNPJ);</w:t>
      </w:r>
    </w:p>
    <w:p w:rsidR="00FA1C4D" w:rsidRPr="00DA7BF9" w:rsidRDefault="00FA1C4D" w:rsidP="00FA1C4D">
      <w:pPr>
        <w:overflowPunct w:val="0"/>
        <w:autoSpaceDE w:val="0"/>
        <w:autoSpaceDN w:val="0"/>
        <w:adjustRightInd w:val="0"/>
        <w:ind w:firstLine="1400"/>
        <w:jc w:val="both"/>
        <w:textAlignment w:val="baseline"/>
        <w:rPr>
          <w:sz w:val="24"/>
          <w:szCs w:val="24"/>
        </w:rPr>
      </w:pPr>
      <w:r w:rsidRPr="00DA7BF9">
        <w:rPr>
          <w:sz w:val="24"/>
          <w:szCs w:val="24"/>
        </w:rPr>
        <w:t>h) Prova de Regularidade para com a Fazenda Federal e com a Dívida Ativa da União apresentando a Certidão Conjunta de Débitos Relativos aos Tributos Federais e à Dívida Ativa da União, da Procuradoria da Fazenda Nacional e Regularidade relativa à Seguridade Social-INSS ;</w:t>
      </w:r>
    </w:p>
    <w:p w:rsidR="00FA1C4D" w:rsidRPr="00DA7BF9" w:rsidRDefault="00FA1C4D" w:rsidP="00FA1C4D">
      <w:pPr>
        <w:overflowPunct w:val="0"/>
        <w:autoSpaceDE w:val="0"/>
        <w:autoSpaceDN w:val="0"/>
        <w:adjustRightInd w:val="0"/>
        <w:ind w:firstLine="1400"/>
        <w:jc w:val="both"/>
        <w:textAlignment w:val="baseline"/>
        <w:rPr>
          <w:sz w:val="24"/>
          <w:szCs w:val="24"/>
        </w:rPr>
      </w:pPr>
      <w:r w:rsidRPr="00DA7BF9">
        <w:rPr>
          <w:sz w:val="24"/>
          <w:szCs w:val="24"/>
        </w:rPr>
        <w:t>i) Prova de Regularidade para com a Fazenda Estadual;</w:t>
      </w:r>
    </w:p>
    <w:p w:rsidR="00FA1C4D" w:rsidRPr="00DA7BF9" w:rsidRDefault="00FA1C4D" w:rsidP="00FA1C4D">
      <w:pPr>
        <w:ind w:firstLine="1400"/>
        <w:jc w:val="both"/>
        <w:rPr>
          <w:sz w:val="24"/>
          <w:szCs w:val="24"/>
        </w:rPr>
      </w:pPr>
      <w:r w:rsidRPr="00DA7BF9">
        <w:rPr>
          <w:sz w:val="24"/>
          <w:szCs w:val="24"/>
        </w:rPr>
        <w:t>j) Prova de Regularidade para com a Fazenda Municipal do domicílio ou sede do licitante;</w:t>
      </w:r>
    </w:p>
    <w:p w:rsidR="00FA1C4D" w:rsidRPr="00DA7BF9" w:rsidRDefault="00FA1C4D" w:rsidP="00FA1C4D">
      <w:pPr>
        <w:tabs>
          <w:tab w:val="num" w:pos="1440"/>
        </w:tabs>
        <w:overflowPunct w:val="0"/>
        <w:autoSpaceDE w:val="0"/>
        <w:autoSpaceDN w:val="0"/>
        <w:adjustRightInd w:val="0"/>
        <w:ind w:firstLine="1400"/>
        <w:jc w:val="both"/>
        <w:textAlignment w:val="baseline"/>
        <w:rPr>
          <w:sz w:val="24"/>
          <w:szCs w:val="24"/>
        </w:rPr>
      </w:pPr>
      <w:r w:rsidRPr="00DA7BF9">
        <w:rPr>
          <w:sz w:val="24"/>
          <w:szCs w:val="24"/>
        </w:rPr>
        <w:t>l) Prova de Regularidade junto ao Fundo de Garantia por Tempo de Serviço - FGTS, apresentando o Certificado de Regularidade do FGTS-CRF;</w:t>
      </w:r>
    </w:p>
    <w:p w:rsidR="00FA1C4D" w:rsidRPr="00DA7BF9" w:rsidRDefault="00FA1C4D" w:rsidP="00FA1C4D">
      <w:pPr>
        <w:spacing w:before="119"/>
        <w:ind w:firstLine="1400"/>
        <w:jc w:val="both"/>
        <w:rPr>
          <w:rFonts w:eastAsia="Arial Unicode MS"/>
          <w:bCs/>
          <w:sz w:val="24"/>
          <w:szCs w:val="24"/>
          <w:lang w:eastAsia="pt-BR"/>
        </w:rPr>
      </w:pPr>
      <w:r w:rsidRPr="00DA7BF9">
        <w:rPr>
          <w:rFonts w:eastAsia="Arial Unicode MS"/>
          <w:bCs/>
          <w:sz w:val="24"/>
          <w:szCs w:val="24"/>
          <w:lang w:eastAsia="pt-BR"/>
        </w:rPr>
        <w:t xml:space="preserve">m) Prova de inscrição no cadastro de contribuintes estadual ou municipal, se houver,  relativo ao domicilio ou sede do licitante, pertinente ao seu ramo de atividade  e compatível com o objeto contratual; </w:t>
      </w:r>
    </w:p>
    <w:p w:rsidR="00FA1C4D" w:rsidRPr="00DA7BF9" w:rsidRDefault="00FA1C4D" w:rsidP="00FA1C4D">
      <w:pPr>
        <w:spacing w:before="119"/>
        <w:ind w:firstLine="1400"/>
        <w:jc w:val="both"/>
        <w:rPr>
          <w:rFonts w:eastAsia="Arial Unicode MS"/>
          <w:b/>
          <w:bCs/>
          <w:sz w:val="24"/>
          <w:szCs w:val="24"/>
          <w:lang w:eastAsia="pt-BR"/>
        </w:rPr>
      </w:pPr>
      <w:r w:rsidRPr="00DA7BF9">
        <w:rPr>
          <w:rFonts w:eastAsia="Arial Unicode MS"/>
          <w:b/>
          <w:bCs/>
          <w:sz w:val="24"/>
          <w:szCs w:val="24"/>
          <w:lang w:eastAsia="pt-BR"/>
        </w:rPr>
        <w:t>8.3 Documentação Relativa à Qualificação Econômico-Financeira;</w:t>
      </w:r>
    </w:p>
    <w:p w:rsidR="00FA1C4D" w:rsidRPr="00DA7BF9" w:rsidRDefault="00FA1C4D" w:rsidP="00FA1C4D">
      <w:pPr>
        <w:overflowPunct w:val="0"/>
        <w:autoSpaceDE w:val="0"/>
        <w:autoSpaceDN w:val="0"/>
        <w:adjustRightInd w:val="0"/>
        <w:ind w:firstLine="1400"/>
        <w:jc w:val="both"/>
        <w:textAlignment w:val="baseline"/>
        <w:rPr>
          <w:rFonts w:eastAsia="Arial Unicode MS"/>
          <w:sz w:val="24"/>
          <w:szCs w:val="24"/>
        </w:rPr>
      </w:pPr>
      <w:r w:rsidRPr="00DA7BF9">
        <w:rPr>
          <w:rFonts w:eastAsia="Arial Unicode MS"/>
          <w:sz w:val="24"/>
          <w:szCs w:val="24"/>
        </w:rPr>
        <w:lastRenderedPageBreak/>
        <w:t xml:space="preserve">n) Certidão negativa de falência ou concordata expedida pelo distribuidor da sede da pessoa jurídica, ou de execução patrimonial. </w:t>
      </w:r>
    </w:p>
    <w:p w:rsidR="00FA1C4D" w:rsidRPr="00DA7BF9" w:rsidRDefault="00FA1C4D" w:rsidP="00FA1C4D">
      <w:pPr>
        <w:overflowPunct w:val="0"/>
        <w:autoSpaceDE w:val="0"/>
        <w:autoSpaceDN w:val="0"/>
        <w:adjustRightInd w:val="0"/>
        <w:ind w:firstLine="1400"/>
        <w:jc w:val="both"/>
        <w:textAlignment w:val="baseline"/>
        <w:rPr>
          <w:rFonts w:eastAsia="Arial Unicode MS"/>
          <w:b/>
          <w:sz w:val="24"/>
          <w:szCs w:val="24"/>
        </w:rPr>
      </w:pPr>
    </w:p>
    <w:p w:rsidR="00FA1C4D" w:rsidRPr="00DA7BF9" w:rsidRDefault="00FA1C4D" w:rsidP="00FA1C4D">
      <w:pPr>
        <w:overflowPunct w:val="0"/>
        <w:autoSpaceDE w:val="0"/>
        <w:autoSpaceDN w:val="0"/>
        <w:adjustRightInd w:val="0"/>
        <w:ind w:firstLine="1400"/>
        <w:jc w:val="both"/>
        <w:textAlignment w:val="baseline"/>
        <w:rPr>
          <w:rFonts w:eastAsia="Arial Unicode MS"/>
          <w:sz w:val="24"/>
          <w:szCs w:val="24"/>
        </w:rPr>
      </w:pPr>
      <w:r w:rsidRPr="00DA7BF9">
        <w:rPr>
          <w:rFonts w:eastAsia="Arial Unicode MS"/>
          <w:b/>
          <w:sz w:val="24"/>
          <w:szCs w:val="24"/>
        </w:rPr>
        <w:t>8.4 Documentação Relativa à Regularidade Trabalhista</w:t>
      </w:r>
    </w:p>
    <w:p w:rsidR="00FA1C4D" w:rsidRPr="00DA7BF9" w:rsidRDefault="00FA1C4D" w:rsidP="00FA1C4D">
      <w:pPr>
        <w:overflowPunct w:val="0"/>
        <w:autoSpaceDE w:val="0"/>
        <w:autoSpaceDN w:val="0"/>
        <w:adjustRightInd w:val="0"/>
        <w:ind w:firstLine="1400"/>
        <w:jc w:val="both"/>
        <w:textAlignment w:val="baseline"/>
        <w:rPr>
          <w:rFonts w:eastAsia="Arial Unicode MS"/>
          <w:sz w:val="24"/>
          <w:szCs w:val="24"/>
        </w:rPr>
      </w:pPr>
      <w:r w:rsidRPr="00DA7BF9">
        <w:rPr>
          <w:rFonts w:eastAsia="Arial Unicode MS"/>
          <w:sz w:val="24"/>
          <w:szCs w:val="24"/>
        </w:rPr>
        <w:t>o) Certidão Negativa de Débitos Trabalhistas - CNDT, conforme prevê a Lei nº 12.440/2011, regulamentada pela Resolução 1470/2011.</w:t>
      </w:r>
    </w:p>
    <w:p w:rsidR="00FA1C4D" w:rsidRPr="00DA7BF9" w:rsidRDefault="00FA1C4D" w:rsidP="00FA1C4D">
      <w:pPr>
        <w:overflowPunct w:val="0"/>
        <w:autoSpaceDE w:val="0"/>
        <w:autoSpaceDN w:val="0"/>
        <w:adjustRightInd w:val="0"/>
        <w:ind w:firstLine="1418"/>
        <w:jc w:val="both"/>
        <w:textAlignment w:val="baseline"/>
        <w:rPr>
          <w:rFonts w:eastAsia="Arial Unicode MS"/>
          <w:sz w:val="24"/>
          <w:szCs w:val="24"/>
        </w:rPr>
      </w:pPr>
    </w:p>
    <w:p w:rsidR="00FA1C4D" w:rsidRPr="00DA7BF9" w:rsidRDefault="00FA1C4D" w:rsidP="00FA1C4D">
      <w:pPr>
        <w:spacing w:before="120"/>
        <w:ind w:firstLine="1400"/>
        <w:jc w:val="both"/>
        <w:rPr>
          <w:rFonts w:eastAsia="Arial Unicode MS"/>
          <w:b/>
          <w:bCs/>
          <w:sz w:val="24"/>
          <w:szCs w:val="24"/>
          <w:lang w:eastAsia="pt-BR"/>
        </w:rPr>
      </w:pPr>
      <w:r w:rsidRPr="00DA7BF9">
        <w:rPr>
          <w:b/>
          <w:bCs/>
          <w:sz w:val="24"/>
          <w:szCs w:val="24"/>
        </w:rPr>
        <w:t xml:space="preserve">8.1.2 – </w:t>
      </w:r>
      <w:r w:rsidRPr="00DA7BF9">
        <w:rPr>
          <w:sz w:val="24"/>
          <w:szCs w:val="24"/>
        </w:rPr>
        <w:t xml:space="preserve">A licitante fica dispensada da apresentação dos documentos enumerados nas letras “B”,“C” </w:t>
      </w:r>
      <w:r w:rsidR="00A20C2C">
        <w:rPr>
          <w:sz w:val="24"/>
          <w:szCs w:val="24"/>
        </w:rPr>
        <w:t xml:space="preserve">e </w:t>
      </w:r>
      <w:r w:rsidRPr="00DA7BF9">
        <w:rPr>
          <w:sz w:val="24"/>
          <w:szCs w:val="24"/>
        </w:rPr>
        <w:t>"D"</w:t>
      </w:r>
      <w:r w:rsidR="00A20C2C">
        <w:rPr>
          <w:sz w:val="24"/>
          <w:szCs w:val="24"/>
        </w:rPr>
        <w:t>,</w:t>
      </w:r>
      <w:r w:rsidRPr="00DA7BF9">
        <w:rPr>
          <w:sz w:val="24"/>
          <w:szCs w:val="24"/>
        </w:rPr>
        <w:t xml:space="preserve"> deste item, caso já tenha apresentado quando do credenciamento junto ao pregoeiro.</w:t>
      </w:r>
    </w:p>
    <w:p w:rsidR="00FA1C4D" w:rsidRPr="00DA7BF9" w:rsidRDefault="00FA1C4D" w:rsidP="00B77EC9">
      <w:pPr>
        <w:spacing w:before="120"/>
        <w:jc w:val="both"/>
        <w:rPr>
          <w:rFonts w:eastAsia="Arial Unicode MS"/>
          <w:b/>
          <w:bCs/>
          <w:sz w:val="24"/>
          <w:szCs w:val="24"/>
          <w:lang w:eastAsia="pt-BR"/>
        </w:rPr>
      </w:pPr>
    </w:p>
    <w:p w:rsidR="00D606A2" w:rsidRPr="00DA7BF9" w:rsidRDefault="00245486" w:rsidP="00B77EC9">
      <w:pPr>
        <w:spacing w:before="120"/>
        <w:jc w:val="both"/>
        <w:rPr>
          <w:rFonts w:eastAsia="Arial Unicode MS"/>
          <w:b/>
          <w:bCs/>
          <w:sz w:val="24"/>
          <w:szCs w:val="24"/>
          <w:lang w:eastAsia="pt-BR"/>
        </w:rPr>
      </w:pPr>
      <w:r w:rsidRPr="00DA7BF9">
        <w:rPr>
          <w:rFonts w:eastAsia="Arial Unicode MS"/>
          <w:b/>
          <w:bCs/>
          <w:sz w:val="24"/>
          <w:szCs w:val="24"/>
          <w:lang w:eastAsia="pt-BR"/>
        </w:rPr>
        <w:t xml:space="preserve">OS DOCUMENTOS DEVERÃO SER APRESENTADOS EM ORIGINAIS OU MEDIANTE FOTOCÓPIA AUTENTICADA EM CARTÓRIO OU POR SERVIDOR DA MUNICIPALIDADE. </w:t>
      </w:r>
      <w:r w:rsidRPr="00DA7BF9">
        <w:rPr>
          <w:rFonts w:eastAsia="Arial Unicode MS"/>
          <w:b/>
          <w:sz w:val="24"/>
          <w:szCs w:val="24"/>
          <w:lang w:eastAsia="pt-BR"/>
        </w:rPr>
        <w:t>OS DOCUMENTOS EXTRAÍDOS DE SISTEMAS INFORMATIZADOS (INTERNET) FICARÃO SUJEITOS À VERIFICAÇÃO DA AUTENTICIDADE DE SEUS DADOS PELA ADMINISTRAÇÃO.</w:t>
      </w:r>
    </w:p>
    <w:p w:rsidR="00245486" w:rsidRPr="00DA7BF9" w:rsidRDefault="006351B9" w:rsidP="00245486">
      <w:pPr>
        <w:overflowPunct w:val="0"/>
        <w:autoSpaceDE w:val="0"/>
        <w:autoSpaceDN w:val="0"/>
        <w:adjustRightInd w:val="0"/>
        <w:spacing w:before="120"/>
        <w:ind w:firstLine="1418"/>
        <w:jc w:val="both"/>
        <w:textAlignment w:val="baseline"/>
        <w:rPr>
          <w:rFonts w:eastAsia="Arial Unicode MS"/>
          <w:b/>
          <w:sz w:val="24"/>
          <w:szCs w:val="24"/>
        </w:rPr>
      </w:pPr>
      <w:r w:rsidRPr="00DA7BF9">
        <w:rPr>
          <w:rFonts w:eastAsia="Arial Unicode MS"/>
          <w:b/>
          <w:sz w:val="24"/>
          <w:szCs w:val="24"/>
        </w:rPr>
        <w:t>9</w:t>
      </w:r>
      <w:r w:rsidR="00245486" w:rsidRPr="00DA7BF9">
        <w:rPr>
          <w:rFonts w:eastAsia="Arial Unicode MS"/>
          <w:b/>
          <w:sz w:val="24"/>
          <w:szCs w:val="24"/>
        </w:rPr>
        <w:t xml:space="preserve"> - DA ADJUDICAÇÃO:</w:t>
      </w:r>
    </w:p>
    <w:p w:rsidR="00245486" w:rsidRPr="00DA7BF9" w:rsidRDefault="006351B9"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9</w:t>
      </w:r>
      <w:r w:rsidR="00245486" w:rsidRPr="00DA7BF9">
        <w:rPr>
          <w:rFonts w:eastAsia="Arial Unicode MS"/>
          <w:b/>
          <w:sz w:val="24"/>
          <w:szCs w:val="24"/>
        </w:rPr>
        <w:t xml:space="preserve">.1. </w:t>
      </w:r>
      <w:r w:rsidR="00245486" w:rsidRPr="00DA7BF9">
        <w:rPr>
          <w:rFonts w:eastAsia="Arial Unicode MS"/>
          <w:sz w:val="24"/>
          <w:szCs w:val="24"/>
        </w:rPr>
        <w:t>Constatado o atendimento das exigências fixadas no edital, a licitante que ofertar o menor preço será declarada vencedora, sendo-lhe adjudicado o objeto do certame.</w:t>
      </w:r>
    </w:p>
    <w:p w:rsidR="00245486" w:rsidRPr="00DA7BF9" w:rsidRDefault="006351B9"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9</w:t>
      </w:r>
      <w:r w:rsidR="00245486" w:rsidRPr="00DA7BF9">
        <w:rPr>
          <w:rFonts w:eastAsia="Arial Unicode MS"/>
          <w:b/>
          <w:sz w:val="24"/>
          <w:szCs w:val="24"/>
        </w:rPr>
        <w:t xml:space="preserve">.2. </w:t>
      </w:r>
      <w:r w:rsidR="00245486" w:rsidRPr="00DA7BF9">
        <w:rPr>
          <w:rFonts w:eastAsia="Arial Unicode MS"/>
          <w:sz w:val="24"/>
          <w:szCs w:val="24"/>
        </w:rPr>
        <w:t>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245486" w:rsidRPr="00DA7BF9" w:rsidRDefault="006351B9" w:rsidP="00064FFA">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9</w:t>
      </w:r>
      <w:r w:rsidR="00245486" w:rsidRPr="00DA7BF9">
        <w:rPr>
          <w:rFonts w:eastAsia="Arial Unicode MS"/>
          <w:b/>
          <w:sz w:val="24"/>
          <w:szCs w:val="24"/>
        </w:rPr>
        <w:t xml:space="preserve">.3. </w:t>
      </w:r>
      <w:r w:rsidR="00245486" w:rsidRPr="00DA7BF9">
        <w:rPr>
          <w:rFonts w:eastAsia="Arial Unicode MS"/>
          <w:sz w:val="24"/>
          <w:szCs w:val="24"/>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245486" w:rsidRPr="00DA7BF9" w:rsidRDefault="006351B9" w:rsidP="00245486">
      <w:pPr>
        <w:overflowPunct w:val="0"/>
        <w:autoSpaceDE w:val="0"/>
        <w:autoSpaceDN w:val="0"/>
        <w:adjustRightInd w:val="0"/>
        <w:spacing w:before="120"/>
        <w:ind w:firstLine="1418"/>
        <w:jc w:val="both"/>
        <w:textAlignment w:val="baseline"/>
        <w:rPr>
          <w:rFonts w:eastAsia="Arial Unicode MS"/>
          <w:b/>
          <w:sz w:val="24"/>
          <w:szCs w:val="24"/>
        </w:rPr>
      </w:pPr>
      <w:r w:rsidRPr="00DA7BF9">
        <w:rPr>
          <w:rFonts w:eastAsia="Arial Unicode MS"/>
          <w:b/>
          <w:sz w:val="24"/>
          <w:szCs w:val="24"/>
        </w:rPr>
        <w:t>10</w:t>
      </w:r>
      <w:r w:rsidR="00245486" w:rsidRPr="00DA7BF9">
        <w:rPr>
          <w:rFonts w:eastAsia="Arial Unicode MS"/>
          <w:b/>
          <w:sz w:val="24"/>
          <w:szCs w:val="24"/>
        </w:rPr>
        <w:t xml:space="preserve"> - DOS RECURSOS ADMINISTRATIVOS:</w:t>
      </w:r>
    </w:p>
    <w:p w:rsidR="00245486" w:rsidRPr="00DA7BF9" w:rsidRDefault="006351B9"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10</w:t>
      </w:r>
      <w:r w:rsidR="00245486" w:rsidRPr="00DA7BF9">
        <w:rPr>
          <w:rFonts w:eastAsia="Arial Unicode MS"/>
          <w:b/>
          <w:sz w:val="24"/>
          <w:szCs w:val="24"/>
        </w:rPr>
        <w:t xml:space="preserve">.1. </w:t>
      </w:r>
      <w:r w:rsidR="00245486" w:rsidRPr="00DA7BF9">
        <w:rPr>
          <w:rFonts w:eastAsia="Arial Unicode MS"/>
          <w:sz w:val="24"/>
          <w:szCs w:val="24"/>
        </w:rPr>
        <w:t>Tendo a licitante manifestado motivadamente, na sessão pública do pregão, a intenção de recorrer, esta terá o prazo de 03 (três) dias corridos para apresentação das razões de recurso.</w:t>
      </w:r>
    </w:p>
    <w:p w:rsidR="00245486" w:rsidRPr="00DA7BF9" w:rsidRDefault="006351B9"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10</w:t>
      </w:r>
      <w:r w:rsidR="00245486" w:rsidRPr="00DA7BF9">
        <w:rPr>
          <w:rFonts w:eastAsia="Arial Unicode MS"/>
          <w:b/>
          <w:sz w:val="24"/>
          <w:szCs w:val="24"/>
        </w:rPr>
        <w:t xml:space="preserve">.2. </w:t>
      </w:r>
      <w:r w:rsidR="00245486" w:rsidRPr="00DA7BF9">
        <w:rPr>
          <w:rFonts w:eastAsia="Arial Unicode MS"/>
          <w:sz w:val="24"/>
          <w:szCs w:val="24"/>
        </w:rPr>
        <w:t>Constará na ata da sessão a síntese das razões de recurso apresentadas, bem como o registro de que todas as demais licitantes ficarão intimadas para, querendo, manifestarem-se sobre as razões do recurso no prazo de 03 (três) dias corridos, após o término do prazo da recorrente, proporcionando-se, a todas, vista imediata do Processo.</w:t>
      </w:r>
    </w:p>
    <w:p w:rsidR="00245486" w:rsidRPr="00DA7BF9" w:rsidRDefault="006351B9"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10</w:t>
      </w:r>
      <w:r w:rsidR="00245486" w:rsidRPr="00DA7BF9">
        <w:rPr>
          <w:rFonts w:eastAsia="Arial Unicode MS"/>
          <w:b/>
          <w:sz w:val="24"/>
          <w:szCs w:val="24"/>
        </w:rPr>
        <w:t xml:space="preserve">.3. </w:t>
      </w:r>
      <w:r w:rsidR="00245486" w:rsidRPr="00DA7BF9">
        <w:rPr>
          <w:rFonts w:eastAsia="Arial Unicode MS"/>
          <w:sz w:val="24"/>
          <w:szCs w:val="24"/>
        </w:rPr>
        <w:t>A manifestação expressa da intenção de interpor recurso e da motivação, na sessão pública do pregão, são pressupostos de admissibilidade dos recursos.</w:t>
      </w:r>
    </w:p>
    <w:p w:rsidR="00432045" w:rsidRPr="00DA7BF9" w:rsidRDefault="006351B9" w:rsidP="00F03C80">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10</w:t>
      </w:r>
      <w:r w:rsidR="00245486" w:rsidRPr="00DA7BF9">
        <w:rPr>
          <w:rFonts w:eastAsia="Arial Unicode MS"/>
          <w:b/>
          <w:sz w:val="24"/>
          <w:szCs w:val="24"/>
        </w:rPr>
        <w:t xml:space="preserve">.4. </w:t>
      </w:r>
      <w:r w:rsidR="00245486" w:rsidRPr="00DA7BF9">
        <w:rPr>
          <w:rFonts w:eastAsia="Arial Unicode MS"/>
          <w:sz w:val="24"/>
          <w:szCs w:val="24"/>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A20C2C" w:rsidRDefault="00A20C2C" w:rsidP="00245486">
      <w:pPr>
        <w:overflowPunct w:val="0"/>
        <w:autoSpaceDE w:val="0"/>
        <w:autoSpaceDN w:val="0"/>
        <w:adjustRightInd w:val="0"/>
        <w:spacing w:before="120"/>
        <w:ind w:firstLine="1418"/>
        <w:jc w:val="both"/>
        <w:textAlignment w:val="baseline"/>
        <w:rPr>
          <w:rFonts w:eastAsia="Arial Unicode MS"/>
          <w:b/>
          <w:sz w:val="24"/>
          <w:szCs w:val="24"/>
        </w:rPr>
      </w:pPr>
    </w:p>
    <w:p w:rsidR="00A20C2C" w:rsidRDefault="00A20C2C" w:rsidP="00245486">
      <w:pPr>
        <w:overflowPunct w:val="0"/>
        <w:autoSpaceDE w:val="0"/>
        <w:autoSpaceDN w:val="0"/>
        <w:adjustRightInd w:val="0"/>
        <w:spacing w:before="120"/>
        <w:ind w:firstLine="1418"/>
        <w:jc w:val="both"/>
        <w:textAlignment w:val="baseline"/>
        <w:rPr>
          <w:rFonts w:eastAsia="Arial Unicode MS"/>
          <w:b/>
          <w:sz w:val="24"/>
          <w:szCs w:val="24"/>
        </w:rPr>
      </w:pPr>
    </w:p>
    <w:p w:rsidR="00245486" w:rsidRPr="00DA7BF9" w:rsidRDefault="00245486" w:rsidP="00245486">
      <w:pPr>
        <w:overflowPunct w:val="0"/>
        <w:autoSpaceDE w:val="0"/>
        <w:autoSpaceDN w:val="0"/>
        <w:adjustRightInd w:val="0"/>
        <w:spacing w:before="120"/>
        <w:ind w:firstLine="1418"/>
        <w:jc w:val="both"/>
        <w:textAlignment w:val="baseline"/>
        <w:rPr>
          <w:rFonts w:eastAsia="Arial Unicode MS"/>
          <w:b/>
          <w:sz w:val="24"/>
          <w:szCs w:val="24"/>
        </w:rPr>
      </w:pPr>
      <w:r w:rsidRPr="00DA7BF9">
        <w:rPr>
          <w:rFonts w:eastAsia="Arial Unicode MS"/>
          <w:b/>
          <w:sz w:val="24"/>
          <w:szCs w:val="24"/>
        </w:rPr>
        <w:t>1</w:t>
      </w:r>
      <w:r w:rsidR="003E4BD8" w:rsidRPr="00DA7BF9">
        <w:rPr>
          <w:rFonts w:eastAsia="Arial Unicode MS"/>
          <w:b/>
          <w:sz w:val="24"/>
          <w:szCs w:val="24"/>
        </w:rPr>
        <w:t>1</w:t>
      </w:r>
      <w:r w:rsidRPr="00DA7BF9">
        <w:rPr>
          <w:rFonts w:eastAsia="Arial Unicode MS"/>
          <w:b/>
          <w:sz w:val="24"/>
          <w:szCs w:val="24"/>
        </w:rPr>
        <w:t>. D</w:t>
      </w:r>
      <w:r w:rsidR="00255CC8" w:rsidRPr="00DA7BF9">
        <w:rPr>
          <w:rFonts w:eastAsia="Arial Unicode MS"/>
          <w:b/>
          <w:sz w:val="24"/>
          <w:szCs w:val="24"/>
        </w:rPr>
        <w:t xml:space="preserve">A VIGÊNCIA, </w:t>
      </w:r>
      <w:r w:rsidRPr="00DA7BF9">
        <w:rPr>
          <w:rFonts w:eastAsia="Arial Unicode MS"/>
          <w:b/>
          <w:sz w:val="24"/>
          <w:szCs w:val="24"/>
        </w:rPr>
        <w:t>PRAZOS E CELEBRAÇÃO DO CONTRATO:</w:t>
      </w:r>
    </w:p>
    <w:p w:rsidR="00245486" w:rsidRPr="00DA7BF9"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1</w:t>
      </w:r>
      <w:r w:rsidR="003E4BD8" w:rsidRPr="00DA7BF9">
        <w:rPr>
          <w:rFonts w:eastAsia="Arial Unicode MS"/>
          <w:b/>
          <w:sz w:val="24"/>
          <w:szCs w:val="24"/>
        </w:rPr>
        <w:t>1</w:t>
      </w:r>
      <w:r w:rsidRPr="00DA7BF9">
        <w:rPr>
          <w:rFonts w:eastAsia="Arial Unicode MS"/>
          <w:b/>
          <w:sz w:val="24"/>
          <w:szCs w:val="24"/>
        </w:rPr>
        <w:t>.1</w:t>
      </w:r>
      <w:r w:rsidR="002F7D8B" w:rsidRPr="00DA7BF9">
        <w:rPr>
          <w:rFonts w:eastAsia="Arial Unicode MS"/>
          <w:b/>
          <w:sz w:val="24"/>
          <w:szCs w:val="24"/>
        </w:rPr>
        <w:t>.</w:t>
      </w:r>
      <w:r w:rsidRPr="00DA7BF9">
        <w:rPr>
          <w:rFonts w:eastAsia="Arial Unicode MS"/>
          <w:sz w:val="24"/>
          <w:szCs w:val="24"/>
        </w:rPr>
        <w:t xml:space="preserve"> Esgotados todos os prazos recursais a Administração, no prazo de até 5 (cinco) dias, convocará a vencedora para assinar o Contrato, sob pena de decair o direito à contratação, sem prejuízo das sanções previstas nos artigos 81 e 87 da Lei Federal nº 8.666/93, além da aplicação de multa de cinco pôr cento (5%) do valor do Contrato e mais a suspensão temporária de participação na licitação e impedimento de contratar com a Administração, por prazo não inferior a dois (02) anos;</w:t>
      </w:r>
    </w:p>
    <w:p w:rsidR="00245486" w:rsidRPr="00DA7BF9" w:rsidRDefault="002F7D8B"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1</w:t>
      </w:r>
      <w:r w:rsidR="0008104F" w:rsidRPr="00DA7BF9">
        <w:rPr>
          <w:rFonts w:eastAsia="Arial Unicode MS"/>
          <w:b/>
          <w:sz w:val="24"/>
          <w:szCs w:val="24"/>
        </w:rPr>
        <w:t>1</w:t>
      </w:r>
      <w:r w:rsidRPr="00DA7BF9">
        <w:rPr>
          <w:rFonts w:eastAsia="Arial Unicode MS"/>
          <w:b/>
          <w:sz w:val="24"/>
          <w:szCs w:val="24"/>
        </w:rPr>
        <w:t>.2.</w:t>
      </w:r>
      <w:r w:rsidR="00245486" w:rsidRPr="00DA7BF9">
        <w:rPr>
          <w:rFonts w:eastAsia="Arial Unicode MS"/>
          <w:sz w:val="24"/>
          <w:szCs w:val="24"/>
        </w:rPr>
        <w:t xml:space="preserve"> O prazo que trata a alínea anterior poderá ser prorrogado uma vez, pelo mesmo período, desde que seja feito de forma motivada e durante o transcurso do prazo;</w:t>
      </w:r>
    </w:p>
    <w:p w:rsidR="00255CC8" w:rsidRPr="00DA7BF9" w:rsidRDefault="00255CC8" w:rsidP="00245486">
      <w:pPr>
        <w:overflowPunct w:val="0"/>
        <w:autoSpaceDE w:val="0"/>
        <w:autoSpaceDN w:val="0"/>
        <w:adjustRightInd w:val="0"/>
        <w:spacing w:before="120"/>
        <w:ind w:firstLine="1418"/>
        <w:jc w:val="both"/>
        <w:textAlignment w:val="baseline"/>
        <w:rPr>
          <w:rFonts w:eastAsia="Arial Unicode MS"/>
          <w:sz w:val="24"/>
          <w:szCs w:val="24"/>
          <w:lang w:eastAsia="pt-BR"/>
        </w:rPr>
      </w:pPr>
      <w:r w:rsidRPr="00DA7BF9">
        <w:rPr>
          <w:rFonts w:eastAsia="Arial Unicode MS"/>
          <w:b/>
          <w:sz w:val="24"/>
          <w:szCs w:val="24"/>
        </w:rPr>
        <w:t>11.3.</w:t>
      </w:r>
      <w:r w:rsidRPr="00DA7BF9">
        <w:rPr>
          <w:rFonts w:eastAsia="Arial Unicode MS"/>
          <w:sz w:val="24"/>
          <w:szCs w:val="24"/>
        </w:rPr>
        <w:t xml:space="preserve"> </w:t>
      </w:r>
      <w:r w:rsidRPr="00DA7BF9">
        <w:rPr>
          <w:rFonts w:eastAsia="Arial Unicode MS"/>
          <w:sz w:val="24"/>
          <w:szCs w:val="24"/>
          <w:lang w:eastAsia="pt-BR"/>
        </w:rPr>
        <w:t>O presente contrato terá vigência a contar da data de sua assinatura até entrega</w:t>
      </w:r>
      <w:r w:rsidR="00DA7BF9">
        <w:rPr>
          <w:rFonts w:eastAsia="Arial Unicode MS"/>
          <w:sz w:val="24"/>
          <w:szCs w:val="24"/>
          <w:lang w:eastAsia="pt-BR"/>
        </w:rPr>
        <w:t xml:space="preserve"> total</w:t>
      </w:r>
      <w:r w:rsidRPr="00DA7BF9">
        <w:rPr>
          <w:rFonts w:eastAsia="Arial Unicode MS"/>
          <w:sz w:val="24"/>
          <w:szCs w:val="24"/>
          <w:lang w:eastAsia="pt-BR"/>
        </w:rPr>
        <w:t xml:space="preserve"> dos produtos.</w:t>
      </w:r>
    </w:p>
    <w:p w:rsidR="000451ED" w:rsidRPr="00DA7BF9" w:rsidRDefault="00245486" w:rsidP="000451ED">
      <w:pPr>
        <w:overflowPunct w:val="0"/>
        <w:autoSpaceDE w:val="0"/>
        <w:autoSpaceDN w:val="0"/>
        <w:adjustRightInd w:val="0"/>
        <w:spacing w:before="120"/>
        <w:ind w:firstLine="1418"/>
        <w:jc w:val="both"/>
        <w:textAlignment w:val="baseline"/>
        <w:rPr>
          <w:rFonts w:eastAsia="Arial Unicode MS"/>
          <w:b/>
          <w:sz w:val="24"/>
          <w:szCs w:val="24"/>
        </w:rPr>
      </w:pPr>
      <w:r w:rsidRPr="00DA7BF9">
        <w:rPr>
          <w:rFonts w:eastAsia="Arial Unicode MS"/>
          <w:b/>
          <w:sz w:val="24"/>
          <w:szCs w:val="24"/>
        </w:rPr>
        <w:t>1</w:t>
      </w:r>
      <w:r w:rsidR="0008104F" w:rsidRPr="00DA7BF9">
        <w:rPr>
          <w:rFonts w:eastAsia="Arial Unicode MS"/>
          <w:b/>
          <w:sz w:val="24"/>
          <w:szCs w:val="24"/>
        </w:rPr>
        <w:t>2</w:t>
      </w:r>
      <w:r w:rsidRPr="00DA7BF9">
        <w:rPr>
          <w:rFonts w:eastAsia="Arial Unicode MS"/>
          <w:b/>
          <w:sz w:val="24"/>
          <w:szCs w:val="24"/>
        </w:rPr>
        <w:t>. DO PAGAMENTO:</w:t>
      </w:r>
    </w:p>
    <w:p w:rsidR="004330E0" w:rsidRPr="00DA7BF9" w:rsidRDefault="004330E0" w:rsidP="004330E0">
      <w:pPr>
        <w:spacing w:before="120"/>
        <w:ind w:firstLine="1418"/>
        <w:jc w:val="both"/>
        <w:rPr>
          <w:rFonts w:eastAsia="Arial Unicode MS"/>
          <w:sz w:val="24"/>
          <w:szCs w:val="24"/>
          <w:lang w:eastAsia="pt-BR"/>
        </w:rPr>
      </w:pPr>
      <w:r w:rsidRPr="00DA7BF9">
        <w:rPr>
          <w:rFonts w:eastAsia="Arial Unicode MS"/>
          <w:sz w:val="24"/>
          <w:szCs w:val="24"/>
          <w:lang w:eastAsia="pt-BR"/>
        </w:rPr>
        <w:t>12.1. O pagamento pela aquisição dos produtos</w:t>
      </w:r>
      <w:r w:rsidR="009E6258" w:rsidRPr="00DA7BF9">
        <w:rPr>
          <w:rFonts w:eastAsia="Arial Unicode MS"/>
          <w:sz w:val="24"/>
          <w:szCs w:val="24"/>
          <w:lang w:eastAsia="pt-BR"/>
        </w:rPr>
        <w:t>/equipamentos</w:t>
      </w:r>
      <w:r w:rsidRPr="00DA7BF9">
        <w:rPr>
          <w:rFonts w:eastAsia="Arial Unicode MS"/>
          <w:sz w:val="24"/>
          <w:szCs w:val="24"/>
          <w:lang w:eastAsia="pt-BR"/>
        </w:rPr>
        <w:t xml:space="preserve"> ser</w:t>
      </w:r>
      <w:r w:rsidR="007A3B2B" w:rsidRPr="00DA7BF9">
        <w:rPr>
          <w:rFonts w:eastAsia="Arial Unicode MS"/>
          <w:sz w:val="24"/>
          <w:szCs w:val="24"/>
          <w:lang w:eastAsia="pt-BR"/>
        </w:rPr>
        <w:t>á</w:t>
      </w:r>
      <w:r w:rsidRPr="00DA7BF9">
        <w:rPr>
          <w:rFonts w:eastAsia="Arial Unicode MS"/>
          <w:sz w:val="24"/>
          <w:szCs w:val="24"/>
          <w:lang w:eastAsia="pt-BR"/>
        </w:rPr>
        <w:t xml:space="preserve"> em até 10 dias após </w:t>
      </w:r>
      <w:r w:rsidR="007A3B2B" w:rsidRPr="00DA7BF9">
        <w:rPr>
          <w:rFonts w:eastAsia="Arial Unicode MS"/>
          <w:sz w:val="24"/>
          <w:szCs w:val="24"/>
          <w:lang w:eastAsia="pt-BR"/>
        </w:rPr>
        <w:t>cada</w:t>
      </w:r>
      <w:r w:rsidRPr="00DA7BF9">
        <w:rPr>
          <w:rFonts w:eastAsia="Arial Unicode MS"/>
          <w:sz w:val="24"/>
          <w:szCs w:val="24"/>
          <w:lang w:eastAsia="pt-BR"/>
        </w:rPr>
        <w:t xml:space="preserve"> entrega dos mesmos, com a apresentação da Nota Fiscal e sua liquidação.</w:t>
      </w:r>
    </w:p>
    <w:p w:rsidR="004330E0" w:rsidRPr="00DA7BF9" w:rsidRDefault="004330E0" w:rsidP="004330E0">
      <w:pPr>
        <w:spacing w:before="120"/>
        <w:ind w:firstLine="1418"/>
        <w:jc w:val="both"/>
        <w:rPr>
          <w:rFonts w:eastAsia="Arial Unicode MS"/>
          <w:sz w:val="24"/>
          <w:szCs w:val="24"/>
          <w:lang w:eastAsia="pt-BR"/>
        </w:rPr>
      </w:pPr>
      <w:r w:rsidRPr="00DA7BF9">
        <w:rPr>
          <w:rFonts w:eastAsia="Arial Unicode MS"/>
          <w:b/>
          <w:sz w:val="24"/>
          <w:szCs w:val="24"/>
          <w:lang w:eastAsia="pt-BR"/>
        </w:rPr>
        <w:t>12.2.</w:t>
      </w:r>
      <w:r w:rsidRPr="00DA7BF9">
        <w:rPr>
          <w:rFonts w:eastAsia="Arial Unicode MS"/>
          <w:sz w:val="24"/>
          <w:szCs w:val="24"/>
          <w:lang w:eastAsia="pt-BR"/>
        </w:rPr>
        <w:t xml:space="preserve"> Devido os prazos exíguos entre a realização do processo e a contratação os preços não serão reajustados. </w:t>
      </w:r>
    </w:p>
    <w:p w:rsidR="004330E0" w:rsidRPr="00DA7BF9" w:rsidRDefault="004330E0" w:rsidP="004330E0">
      <w:pPr>
        <w:spacing w:before="120"/>
        <w:ind w:firstLine="1418"/>
        <w:jc w:val="both"/>
        <w:rPr>
          <w:rFonts w:eastAsia="Arial Unicode MS"/>
          <w:sz w:val="24"/>
          <w:szCs w:val="24"/>
          <w:lang w:eastAsia="pt-BR"/>
        </w:rPr>
      </w:pPr>
      <w:r w:rsidRPr="00DA7BF9">
        <w:rPr>
          <w:rFonts w:eastAsia="Arial Unicode MS"/>
          <w:b/>
          <w:sz w:val="24"/>
          <w:szCs w:val="24"/>
          <w:lang w:eastAsia="pt-BR"/>
        </w:rPr>
        <w:t>12.3.</w:t>
      </w:r>
      <w:r w:rsidRPr="00DA7BF9">
        <w:rPr>
          <w:rFonts w:eastAsia="Arial Unicode MS"/>
          <w:sz w:val="24"/>
          <w:szCs w:val="24"/>
          <w:lang w:eastAsia="pt-BR"/>
        </w:rPr>
        <w:t xml:space="preserve"> Serão processadas as retenções previdenciárias conforme Instrução Normativa MPS/SRP nº 03, de 14 de julho de 2005 ou outras que vierem a regular a matéria.</w:t>
      </w:r>
    </w:p>
    <w:p w:rsidR="00245486" w:rsidRPr="00DA7BF9" w:rsidRDefault="004330E0" w:rsidP="00266A53">
      <w:pPr>
        <w:spacing w:before="120"/>
        <w:ind w:firstLine="1418"/>
        <w:jc w:val="both"/>
        <w:rPr>
          <w:rFonts w:eastAsia="Arial Unicode MS"/>
          <w:sz w:val="24"/>
          <w:szCs w:val="24"/>
          <w:lang w:eastAsia="pt-BR"/>
        </w:rPr>
      </w:pPr>
      <w:r w:rsidRPr="00DA7BF9">
        <w:rPr>
          <w:rFonts w:eastAsia="Arial Unicode MS"/>
          <w:b/>
          <w:sz w:val="24"/>
          <w:szCs w:val="24"/>
          <w:lang w:eastAsia="pt-BR"/>
        </w:rPr>
        <w:t>12.4.</w:t>
      </w:r>
      <w:r w:rsidRPr="00DA7BF9">
        <w:rPr>
          <w:rFonts w:eastAsia="Arial Unicode MS"/>
          <w:sz w:val="24"/>
          <w:szCs w:val="24"/>
          <w:lang w:eastAsia="pt-BR"/>
        </w:rPr>
        <w:t xml:space="preserve"> 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C97687" w:rsidRPr="00DA7BF9" w:rsidRDefault="00C97687" w:rsidP="00245486">
      <w:pPr>
        <w:overflowPunct w:val="0"/>
        <w:autoSpaceDE w:val="0"/>
        <w:autoSpaceDN w:val="0"/>
        <w:adjustRightInd w:val="0"/>
        <w:spacing w:before="120"/>
        <w:ind w:firstLine="1418"/>
        <w:jc w:val="both"/>
        <w:textAlignment w:val="baseline"/>
        <w:rPr>
          <w:rFonts w:eastAsia="Arial Unicode MS"/>
          <w:b/>
          <w:sz w:val="24"/>
          <w:szCs w:val="24"/>
        </w:rPr>
      </w:pPr>
    </w:p>
    <w:p w:rsidR="00245486" w:rsidRPr="00DA7BF9"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1</w:t>
      </w:r>
      <w:r w:rsidR="0008104F" w:rsidRPr="00DA7BF9">
        <w:rPr>
          <w:rFonts w:eastAsia="Arial Unicode MS"/>
          <w:b/>
          <w:sz w:val="24"/>
          <w:szCs w:val="24"/>
        </w:rPr>
        <w:t>3</w:t>
      </w:r>
      <w:r w:rsidRPr="00DA7BF9">
        <w:rPr>
          <w:rFonts w:eastAsia="Arial Unicode MS"/>
          <w:b/>
          <w:sz w:val="24"/>
          <w:szCs w:val="24"/>
        </w:rPr>
        <w:t xml:space="preserve"> – DOS RECURSOS FINANCEIROS</w:t>
      </w:r>
    </w:p>
    <w:p w:rsidR="00CD11A6" w:rsidRPr="00DA7BF9" w:rsidRDefault="00245486" w:rsidP="00CD11A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1</w:t>
      </w:r>
      <w:r w:rsidR="0008104F" w:rsidRPr="00DA7BF9">
        <w:rPr>
          <w:rFonts w:eastAsia="Arial Unicode MS"/>
          <w:b/>
          <w:sz w:val="24"/>
          <w:szCs w:val="24"/>
        </w:rPr>
        <w:t>3</w:t>
      </w:r>
      <w:r w:rsidRPr="00DA7BF9">
        <w:rPr>
          <w:rFonts w:eastAsia="Arial Unicode MS"/>
          <w:b/>
          <w:sz w:val="24"/>
          <w:szCs w:val="24"/>
        </w:rPr>
        <w:t xml:space="preserve">.1. </w:t>
      </w:r>
      <w:r w:rsidRPr="00DA7BF9">
        <w:rPr>
          <w:rFonts w:eastAsia="Arial Unicode MS"/>
          <w:sz w:val="24"/>
          <w:szCs w:val="24"/>
        </w:rPr>
        <w:t>Para o cumprimento do previsto no presente pregão, serão utilizados recursos classificados sob as seguintes dotações orçamentárias:</w:t>
      </w:r>
    </w:p>
    <w:tbl>
      <w:tblPr>
        <w:tblStyle w:val="Tabelacomgrade"/>
        <w:tblW w:w="0" w:type="auto"/>
        <w:tblLook w:val="01E0"/>
      </w:tblPr>
      <w:tblGrid>
        <w:gridCol w:w="1517"/>
        <w:gridCol w:w="1573"/>
        <w:gridCol w:w="1732"/>
        <w:gridCol w:w="4749"/>
      </w:tblGrid>
      <w:tr w:rsidR="007C555E" w:rsidRPr="006C71C1" w:rsidTr="00AE7D27">
        <w:tc>
          <w:tcPr>
            <w:tcW w:w="1573" w:type="dxa"/>
          </w:tcPr>
          <w:p w:rsidR="007C555E" w:rsidRPr="006C71C1" w:rsidRDefault="007C555E" w:rsidP="00AE7D27">
            <w:pPr>
              <w:spacing w:before="120"/>
              <w:jc w:val="both"/>
              <w:rPr>
                <w:rFonts w:ascii="Arial" w:eastAsia="Arial Unicode MS" w:hAnsi="Arial" w:cs="Arial"/>
              </w:rPr>
            </w:pPr>
            <w:r w:rsidRPr="006C71C1">
              <w:rPr>
                <w:rFonts w:ascii="Arial" w:eastAsia="Arial Unicode MS" w:hAnsi="Arial" w:cs="Arial"/>
              </w:rPr>
              <w:t>Código Reduzido da Despesa</w:t>
            </w:r>
          </w:p>
        </w:tc>
        <w:tc>
          <w:tcPr>
            <w:tcW w:w="1573" w:type="dxa"/>
          </w:tcPr>
          <w:p w:rsidR="007C555E" w:rsidRPr="006C71C1" w:rsidRDefault="007C555E" w:rsidP="00AE7D27">
            <w:pPr>
              <w:spacing w:before="120"/>
              <w:jc w:val="both"/>
              <w:rPr>
                <w:rFonts w:ascii="Arial" w:eastAsia="Arial Unicode MS" w:hAnsi="Arial" w:cs="Arial"/>
              </w:rPr>
            </w:pPr>
            <w:r w:rsidRPr="006C71C1">
              <w:rPr>
                <w:rFonts w:ascii="Arial" w:eastAsia="Arial Unicode MS" w:hAnsi="Arial" w:cs="Arial"/>
              </w:rPr>
              <w:t>Órgão/Unidade Orçamentária</w:t>
            </w:r>
          </w:p>
        </w:tc>
        <w:tc>
          <w:tcPr>
            <w:tcW w:w="1754" w:type="dxa"/>
          </w:tcPr>
          <w:p w:rsidR="007C555E" w:rsidRPr="006C71C1" w:rsidRDefault="007C555E" w:rsidP="00AE7D27">
            <w:pPr>
              <w:spacing w:before="120"/>
              <w:jc w:val="both"/>
              <w:rPr>
                <w:rFonts w:ascii="Arial" w:eastAsia="Arial Unicode MS" w:hAnsi="Arial" w:cs="Arial"/>
              </w:rPr>
            </w:pPr>
            <w:r w:rsidRPr="006C71C1">
              <w:rPr>
                <w:rFonts w:ascii="Arial" w:eastAsia="Arial Unicode MS" w:hAnsi="Arial" w:cs="Arial"/>
              </w:rPr>
              <w:t>Categoria Econômica</w:t>
            </w:r>
          </w:p>
        </w:tc>
        <w:tc>
          <w:tcPr>
            <w:tcW w:w="5131" w:type="dxa"/>
          </w:tcPr>
          <w:p w:rsidR="007C555E" w:rsidRPr="006C71C1" w:rsidRDefault="007C555E" w:rsidP="00AE7D27">
            <w:pPr>
              <w:spacing w:before="120"/>
              <w:jc w:val="both"/>
              <w:rPr>
                <w:rFonts w:ascii="Arial" w:eastAsia="Arial Unicode MS" w:hAnsi="Arial" w:cs="Arial"/>
              </w:rPr>
            </w:pPr>
            <w:r w:rsidRPr="006C71C1">
              <w:rPr>
                <w:rFonts w:ascii="Arial" w:eastAsia="Arial Unicode MS" w:hAnsi="Arial" w:cs="Arial"/>
              </w:rPr>
              <w:t>Descrição da Categoria Econômica</w:t>
            </w:r>
          </w:p>
        </w:tc>
      </w:tr>
      <w:tr w:rsidR="007C555E" w:rsidRPr="006C71C1" w:rsidTr="00AE7D27">
        <w:tc>
          <w:tcPr>
            <w:tcW w:w="1573" w:type="dxa"/>
          </w:tcPr>
          <w:p w:rsidR="007C555E" w:rsidRPr="006C71C1" w:rsidRDefault="007C555E" w:rsidP="00AE7D27">
            <w:pPr>
              <w:spacing w:before="120"/>
              <w:jc w:val="both"/>
              <w:rPr>
                <w:rFonts w:ascii="Arial" w:eastAsia="Arial Unicode MS" w:hAnsi="Arial" w:cs="Arial"/>
              </w:rPr>
            </w:pPr>
            <w:r>
              <w:rPr>
                <w:rFonts w:ascii="Arial" w:eastAsia="Arial Unicode MS" w:hAnsi="Arial" w:cs="Arial"/>
              </w:rPr>
              <w:t>423</w:t>
            </w:r>
          </w:p>
        </w:tc>
        <w:tc>
          <w:tcPr>
            <w:tcW w:w="1573" w:type="dxa"/>
          </w:tcPr>
          <w:p w:rsidR="007C555E" w:rsidRPr="006C71C1" w:rsidRDefault="007C555E" w:rsidP="00AE7D27">
            <w:pPr>
              <w:spacing w:before="120"/>
              <w:jc w:val="both"/>
              <w:rPr>
                <w:rFonts w:ascii="Arial" w:eastAsia="Arial Unicode MS" w:hAnsi="Arial" w:cs="Arial"/>
              </w:rPr>
            </w:pPr>
            <w:r>
              <w:rPr>
                <w:rFonts w:ascii="Arial" w:eastAsia="Arial Unicode MS" w:hAnsi="Arial" w:cs="Arial"/>
              </w:rPr>
              <w:t>0702</w:t>
            </w:r>
          </w:p>
        </w:tc>
        <w:tc>
          <w:tcPr>
            <w:tcW w:w="1754" w:type="dxa"/>
          </w:tcPr>
          <w:p w:rsidR="007C555E" w:rsidRPr="006C71C1" w:rsidRDefault="007C555E" w:rsidP="00AE7D27">
            <w:pPr>
              <w:spacing w:before="120"/>
              <w:jc w:val="both"/>
              <w:rPr>
                <w:rFonts w:ascii="Arial" w:eastAsia="Arial Unicode MS" w:hAnsi="Arial" w:cs="Arial"/>
              </w:rPr>
            </w:pPr>
            <w:r>
              <w:rPr>
                <w:rFonts w:ascii="Arial" w:eastAsia="Arial Unicode MS" w:hAnsi="Arial" w:cs="Arial"/>
              </w:rPr>
              <w:t>339030240000</w:t>
            </w:r>
          </w:p>
        </w:tc>
        <w:tc>
          <w:tcPr>
            <w:tcW w:w="5131" w:type="dxa"/>
          </w:tcPr>
          <w:p w:rsidR="007C555E" w:rsidRPr="006C71C1" w:rsidRDefault="007C555E" w:rsidP="00AE7D27">
            <w:pPr>
              <w:spacing w:before="120"/>
              <w:jc w:val="both"/>
              <w:rPr>
                <w:rFonts w:ascii="Arial" w:eastAsia="Arial Unicode MS" w:hAnsi="Arial" w:cs="Arial"/>
              </w:rPr>
            </w:pPr>
            <w:r>
              <w:rPr>
                <w:rFonts w:ascii="Arial" w:eastAsia="Arial Unicode MS" w:hAnsi="Arial" w:cs="Arial"/>
              </w:rPr>
              <w:t>MATERIAL PARA MANUTENÇÃO DE BENS IMÓVEIS</w:t>
            </w:r>
          </w:p>
        </w:tc>
      </w:tr>
      <w:tr w:rsidR="007C555E" w:rsidRPr="006C71C1" w:rsidTr="00AE7D27">
        <w:tc>
          <w:tcPr>
            <w:tcW w:w="1573" w:type="dxa"/>
          </w:tcPr>
          <w:p w:rsidR="007C555E" w:rsidRDefault="007C555E" w:rsidP="00AE7D27">
            <w:pPr>
              <w:spacing w:before="120"/>
              <w:jc w:val="both"/>
              <w:rPr>
                <w:rFonts w:ascii="Arial" w:eastAsia="Arial Unicode MS" w:hAnsi="Arial" w:cs="Arial"/>
              </w:rPr>
            </w:pPr>
            <w:r>
              <w:rPr>
                <w:rFonts w:ascii="Arial" w:eastAsia="Arial Unicode MS" w:hAnsi="Arial" w:cs="Arial"/>
              </w:rPr>
              <w:t>931</w:t>
            </w:r>
          </w:p>
        </w:tc>
        <w:tc>
          <w:tcPr>
            <w:tcW w:w="1573" w:type="dxa"/>
          </w:tcPr>
          <w:p w:rsidR="007C555E" w:rsidRPr="006C71C1" w:rsidRDefault="007C555E" w:rsidP="00AE7D27">
            <w:pPr>
              <w:spacing w:before="120"/>
              <w:jc w:val="both"/>
              <w:rPr>
                <w:rFonts w:ascii="Arial" w:eastAsia="Arial Unicode MS" w:hAnsi="Arial" w:cs="Arial"/>
              </w:rPr>
            </w:pPr>
            <w:r>
              <w:rPr>
                <w:rFonts w:ascii="Arial" w:eastAsia="Arial Unicode MS" w:hAnsi="Arial" w:cs="Arial"/>
              </w:rPr>
              <w:t>0701</w:t>
            </w:r>
          </w:p>
        </w:tc>
        <w:tc>
          <w:tcPr>
            <w:tcW w:w="1754" w:type="dxa"/>
          </w:tcPr>
          <w:p w:rsidR="007C555E" w:rsidRPr="006C71C1" w:rsidRDefault="007C555E" w:rsidP="00AE7D27">
            <w:pPr>
              <w:spacing w:before="120"/>
              <w:jc w:val="both"/>
              <w:rPr>
                <w:rFonts w:ascii="Arial" w:eastAsia="Arial Unicode MS" w:hAnsi="Arial" w:cs="Arial"/>
              </w:rPr>
            </w:pPr>
            <w:r>
              <w:rPr>
                <w:rFonts w:ascii="Arial" w:eastAsia="Arial Unicode MS" w:hAnsi="Arial" w:cs="Arial"/>
              </w:rPr>
              <w:t>339030240000</w:t>
            </w:r>
          </w:p>
        </w:tc>
        <w:tc>
          <w:tcPr>
            <w:tcW w:w="5131" w:type="dxa"/>
          </w:tcPr>
          <w:p w:rsidR="007C555E" w:rsidRPr="006C71C1" w:rsidRDefault="007C555E" w:rsidP="00AE7D27">
            <w:pPr>
              <w:spacing w:before="120"/>
              <w:jc w:val="both"/>
              <w:rPr>
                <w:rFonts w:ascii="Arial" w:eastAsia="Arial Unicode MS" w:hAnsi="Arial" w:cs="Arial"/>
              </w:rPr>
            </w:pPr>
            <w:r>
              <w:rPr>
                <w:rFonts w:ascii="Arial" w:eastAsia="Arial Unicode MS" w:hAnsi="Arial" w:cs="Arial"/>
              </w:rPr>
              <w:t>MATERIAL PARA MANUTENÇÃO DE BENS IMÓVEIS</w:t>
            </w:r>
          </w:p>
        </w:tc>
      </w:tr>
    </w:tbl>
    <w:p w:rsidR="00986BBC" w:rsidRPr="00DA7BF9" w:rsidRDefault="00245486" w:rsidP="00986BBC">
      <w:pPr>
        <w:overflowPunct w:val="0"/>
        <w:autoSpaceDE w:val="0"/>
        <w:autoSpaceDN w:val="0"/>
        <w:adjustRightInd w:val="0"/>
        <w:spacing w:before="120"/>
        <w:ind w:firstLine="1418"/>
        <w:jc w:val="both"/>
        <w:textAlignment w:val="baseline"/>
        <w:rPr>
          <w:rFonts w:eastAsia="Arial Unicode MS"/>
          <w:b/>
          <w:sz w:val="24"/>
          <w:szCs w:val="24"/>
        </w:rPr>
      </w:pPr>
      <w:r w:rsidRPr="00DA7BF9">
        <w:rPr>
          <w:rFonts w:eastAsia="Arial Unicode MS"/>
          <w:b/>
          <w:sz w:val="24"/>
          <w:szCs w:val="24"/>
        </w:rPr>
        <w:t>1</w:t>
      </w:r>
      <w:r w:rsidR="0015395A" w:rsidRPr="00DA7BF9">
        <w:rPr>
          <w:rFonts w:eastAsia="Arial Unicode MS"/>
          <w:b/>
          <w:sz w:val="24"/>
          <w:szCs w:val="24"/>
        </w:rPr>
        <w:t>4</w:t>
      </w:r>
      <w:r w:rsidRPr="00DA7BF9">
        <w:rPr>
          <w:rFonts w:eastAsia="Arial Unicode MS"/>
          <w:b/>
          <w:sz w:val="24"/>
          <w:szCs w:val="24"/>
        </w:rPr>
        <w:t>. D</w:t>
      </w:r>
      <w:r w:rsidR="00255CC8" w:rsidRPr="00DA7BF9">
        <w:rPr>
          <w:rFonts w:eastAsia="Arial Unicode MS"/>
          <w:b/>
          <w:sz w:val="24"/>
          <w:szCs w:val="24"/>
        </w:rPr>
        <w:t xml:space="preserve">A ENTREGA E </w:t>
      </w:r>
      <w:r w:rsidRPr="00DA7BF9">
        <w:rPr>
          <w:rFonts w:eastAsia="Arial Unicode MS"/>
          <w:b/>
          <w:sz w:val="24"/>
          <w:szCs w:val="24"/>
        </w:rPr>
        <w:t>RECEBIMENTO</w:t>
      </w:r>
      <w:r w:rsidR="00255CC8" w:rsidRPr="00DA7BF9">
        <w:rPr>
          <w:rFonts w:eastAsia="Arial Unicode MS"/>
          <w:b/>
          <w:sz w:val="24"/>
          <w:szCs w:val="24"/>
        </w:rPr>
        <w:t xml:space="preserve"> DOS PRODUTOS</w:t>
      </w:r>
      <w:r w:rsidRPr="00DA7BF9">
        <w:rPr>
          <w:rFonts w:eastAsia="Arial Unicode MS"/>
          <w:b/>
          <w:sz w:val="24"/>
          <w:szCs w:val="24"/>
        </w:rPr>
        <w:t>:</w:t>
      </w:r>
    </w:p>
    <w:p w:rsidR="007A3B2B" w:rsidRPr="00DA7BF9" w:rsidRDefault="00255CC8" w:rsidP="007A3B2B">
      <w:pPr>
        <w:overflowPunct w:val="0"/>
        <w:autoSpaceDE w:val="0"/>
        <w:autoSpaceDN w:val="0"/>
        <w:adjustRightInd w:val="0"/>
        <w:spacing w:before="120"/>
        <w:ind w:firstLine="1418"/>
        <w:jc w:val="both"/>
        <w:textAlignment w:val="baseline"/>
        <w:rPr>
          <w:rFonts w:eastAsia="Arial Unicode MS"/>
          <w:sz w:val="24"/>
          <w:szCs w:val="24"/>
          <w:lang w:eastAsia="pt-BR"/>
        </w:rPr>
      </w:pPr>
      <w:r w:rsidRPr="00DA7BF9">
        <w:rPr>
          <w:rFonts w:eastAsia="Arial Unicode MS"/>
          <w:b/>
          <w:sz w:val="24"/>
          <w:szCs w:val="24"/>
          <w:lang w:eastAsia="pt-BR"/>
        </w:rPr>
        <w:t>14.1.</w:t>
      </w:r>
      <w:r w:rsidRPr="00DA7BF9">
        <w:rPr>
          <w:rFonts w:eastAsia="Arial Unicode MS"/>
          <w:color w:val="FF0000"/>
          <w:sz w:val="24"/>
          <w:szCs w:val="24"/>
          <w:lang w:eastAsia="pt-BR"/>
        </w:rPr>
        <w:t xml:space="preserve"> </w:t>
      </w:r>
      <w:r w:rsidR="007A3B2B" w:rsidRPr="00DA7BF9">
        <w:rPr>
          <w:rFonts w:eastAsia="Arial Unicode MS"/>
          <w:sz w:val="24"/>
          <w:szCs w:val="24"/>
          <w:lang w:eastAsia="pt-BR"/>
        </w:rPr>
        <w:t xml:space="preserve">Os produtos/equipamentos deverão ser entregues </w:t>
      </w:r>
      <w:r w:rsidR="007A3B2B" w:rsidRPr="00DA7BF9">
        <w:rPr>
          <w:sz w:val="24"/>
          <w:szCs w:val="24"/>
        </w:rPr>
        <w:t xml:space="preserve">conforme a solicitação/necessidade das Secretaria e Obras </w:t>
      </w:r>
      <w:r w:rsidR="007A3B2B" w:rsidRPr="00DA7BF9">
        <w:rPr>
          <w:rFonts w:eastAsia="Arial Unicode MS"/>
          <w:sz w:val="24"/>
          <w:szCs w:val="24"/>
          <w:lang w:eastAsia="pt-BR"/>
        </w:rPr>
        <w:t>em até 10 (dez) dias após o recebimento da ordem de compra</w:t>
      </w:r>
      <w:r w:rsidR="004A2CA8" w:rsidRPr="00DA7BF9">
        <w:rPr>
          <w:rFonts w:eastAsia="Arial Unicode MS"/>
          <w:sz w:val="24"/>
          <w:szCs w:val="24"/>
          <w:lang w:eastAsia="pt-BR"/>
        </w:rPr>
        <w:t xml:space="preserve"> ou de acordo com o necessidade da Secretaria</w:t>
      </w:r>
      <w:r w:rsidR="007A3B2B" w:rsidRPr="00DA7BF9">
        <w:rPr>
          <w:rFonts w:eastAsia="Arial Unicode MS"/>
          <w:sz w:val="24"/>
          <w:szCs w:val="24"/>
          <w:lang w:eastAsia="pt-BR"/>
        </w:rPr>
        <w:t>, emitida por fax, e-mail ou AR pelo Setor Competente, sendo que o local de entrega é aquele descrito no edital.</w:t>
      </w:r>
    </w:p>
    <w:p w:rsidR="004330E0" w:rsidRPr="00DA7BF9" w:rsidRDefault="004330E0" w:rsidP="004330E0">
      <w:pPr>
        <w:overflowPunct w:val="0"/>
        <w:autoSpaceDE w:val="0"/>
        <w:autoSpaceDN w:val="0"/>
        <w:adjustRightInd w:val="0"/>
        <w:spacing w:before="120"/>
        <w:ind w:firstLine="1418"/>
        <w:jc w:val="both"/>
        <w:textAlignment w:val="baseline"/>
        <w:rPr>
          <w:rFonts w:eastAsia="Arial Unicode MS"/>
          <w:sz w:val="24"/>
          <w:szCs w:val="24"/>
          <w:lang w:eastAsia="pt-BR"/>
        </w:rPr>
      </w:pPr>
      <w:r w:rsidRPr="00DA7BF9">
        <w:rPr>
          <w:rFonts w:eastAsia="Arial Unicode MS"/>
          <w:b/>
          <w:sz w:val="24"/>
          <w:szCs w:val="24"/>
          <w:lang w:eastAsia="pt-BR"/>
        </w:rPr>
        <w:t>14.</w:t>
      </w:r>
      <w:r w:rsidR="00DA73FE" w:rsidRPr="00DA7BF9">
        <w:rPr>
          <w:rFonts w:eastAsia="Arial Unicode MS"/>
          <w:b/>
          <w:sz w:val="24"/>
          <w:szCs w:val="24"/>
          <w:lang w:eastAsia="pt-BR"/>
        </w:rPr>
        <w:t>2</w:t>
      </w:r>
      <w:r w:rsidRPr="00DA7BF9">
        <w:rPr>
          <w:rFonts w:eastAsia="Arial Unicode MS"/>
          <w:b/>
          <w:sz w:val="24"/>
          <w:szCs w:val="24"/>
          <w:lang w:eastAsia="pt-BR"/>
        </w:rPr>
        <w:t>.</w:t>
      </w:r>
      <w:r w:rsidRPr="00DA7BF9">
        <w:rPr>
          <w:rFonts w:eastAsia="Arial Unicode MS"/>
          <w:sz w:val="24"/>
          <w:szCs w:val="24"/>
          <w:lang w:eastAsia="pt-BR"/>
        </w:rPr>
        <w:t xml:space="preserve"> Os produtos</w:t>
      </w:r>
      <w:r w:rsidR="009E6258" w:rsidRPr="00DA7BF9">
        <w:rPr>
          <w:rFonts w:eastAsia="Arial Unicode MS"/>
          <w:sz w:val="24"/>
          <w:szCs w:val="24"/>
          <w:lang w:eastAsia="pt-BR"/>
        </w:rPr>
        <w:t>/equipamentos</w:t>
      </w:r>
      <w:r w:rsidRPr="00DA7BF9">
        <w:rPr>
          <w:rFonts w:eastAsia="Arial Unicode MS"/>
          <w:sz w:val="24"/>
          <w:szCs w:val="24"/>
          <w:lang w:eastAsia="pt-BR"/>
        </w:rPr>
        <w:t xml:space="preserve"> deverão ser entregues na Rua Nilo Peçanha, S/N – Almoxarifado Central, neste Município, em horário de expediente da Secretaria;</w:t>
      </w:r>
    </w:p>
    <w:p w:rsidR="004330E0" w:rsidRPr="00DA7BF9" w:rsidRDefault="00DA73FE" w:rsidP="004330E0">
      <w:pPr>
        <w:overflowPunct w:val="0"/>
        <w:autoSpaceDE w:val="0"/>
        <w:autoSpaceDN w:val="0"/>
        <w:adjustRightInd w:val="0"/>
        <w:spacing w:before="120"/>
        <w:ind w:firstLine="1418"/>
        <w:jc w:val="both"/>
        <w:textAlignment w:val="baseline"/>
        <w:rPr>
          <w:rFonts w:eastAsia="Arial Unicode MS"/>
          <w:sz w:val="24"/>
          <w:szCs w:val="24"/>
          <w:lang w:eastAsia="pt-BR"/>
        </w:rPr>
      </w:pPr>
      <w:r w:rsidRPr="00DA7BF9">
        <w:rPr>
          <w:rFonts w:eastAsia="Arial Unicode MS"/>
          <w:b/>
          <w:sz w:val="24"/>
          <w:szCs w:val="24"/>
          <w:lang w:eastAsia="pt-BR"/>
        </w:rPr>
        <w:lastRenderedPageBreak/>
        <w:t>14.3</w:t>
      </w:r>
      <w:r w:rsidR="002967C6" w:rsidRPr="00DA7BF9">
        <w:rPr>
          <w:rFonts w:eastAsia="Arial Unicode MS"/>
          <w:b/>
          <w:sz w:val="24"/>
          <w:szCs w:val="24"/>
          <w:lang w:eastAsia="pt-BR"/>
        </w:rPr>
        <w:t>.</w:t>
      </w:r>
      <w:r w:rsidR="004330E0" w:rsidRPr="00DA7BF9">
        <w:rPr>
          <w:rFonts w:eastAsia="Arial Unicode MS"/>
          <w:sz w:val="24"/>
          <w:szCs w:val="24"/>
          <w:lang w:eastAsia="pt-BR"/>
        </w:rPr>
        <w:t xml:space="preserve"> Verificada a desconformidade de algum dos produtos</w:t>
      </w:r>
      <w:r w:rsidR="009E6258" w:rsidRPr="00DA7BF9">
        <w:rPr>
          <w:rFonts w:eastAsia="Arial Unicode MS"/>
          <w:sz w:val="24"/>
          <w:szCs w:val="24"/>
          <w:lang w:eastAsia="pt-BR"/>
        </w:rPr>
        <w:t>/equipamentos</w:t>
      </w:r>
      <w:r w:rsidR="004330E0" w:rsidRPr="00DA7BF9">
        <w:rPr>
          <w:rFonts w:eastAsia="Arial Unicode MS"/>
          <w:sz w:val="24"/>
          <w:szCs w:val="24"/>
          <w:lang w:eastAsia="pt-BR"/>
        </w:rPr>
        <w:t>, a licitante vencedora deverá promover a substituição do produto, no prazo máximo de 05 (cinco) dias úteis, sujeitando-se às penalidades previstas neste edital;</w:t>
      </w:r>
    </w:p>
    <w:p w:rsidR="004330E0" w:rsidRPr="00DA7BF9" w:rsidRDefault="004330E0" w:rsidP="004330E0">
      <w:pPr>
        <w:overflowPunct w:val="0"/>
        <w:autoSpaceDE w:val="0"/>
        <w:autoSpaceDN w:val="0"/>
        <w:adjustRightInd w:val="0"/>
        <w:spacing w:before="120"/>
        <w:ind w:firstLine="1418"/>
        <w:jc w:val="both"/>
        <w:textAlignment w:val="baseline"/>
        <w:rPr>
          <w:rFonts w:eastAsia="Arial Unicode MS"/>
          <w:sz w:val="24"/>
          <w:szCs w:val="24"/>
          <w:lang w:eastAsia="pt-BR"/>
        </w:rPr>
      </w:pPr>
      <w:r w:rsidRPr="00DA7BF9">
        <w:rPr>
          <w:rFonts w:eastAsia="Arial Unicode MS"/>
          <w:b/>
          <w:sz w:val="24"/>
          <w:szCs w:val="24"/>
          <w:lang w:eastAsia="pt-BR"/>
        </w:rPr>
        <w:t>14.</w:t>
      </w:r>
      <w:r w:rsidR="00DA73FE" w:rsidRPr="00DA7BF9">
        <w:rPr>
          <w:rFonts w:eastAsia="Arial Unicode MS"/>
          <w:b/>
          <w:sz w:val="24"/>
          <w:szCs w:val="24"/>
          <w:lang w:eastAsia="pt-BR"/>
        </w:rPr>
        <w:t>4</w:t>
      </w:r>
      <w:r w:rsidRPr="00DA7BF9">
        <w:rPr>
          <w:rFonts w:eastAsia="Arial Unicode MS"/>
          <w:b/>
          <w:sz w:val="24"/>
          <w:szCs w:val="24"/>
          <w:lang w:eastAsia="pt-BR"/>
        </w:rPr>
        <w:t>.</w:t>
      </w:r>
      <w:r w:rsidRPr="00DA7BF9">
        <w:rPr>
          <w:rFonts w:eastAsia="Arial Unicode MS"/>
          <w:sz w:val="24"/>
          <w:szCs w:val="24"/>
          <w:lang w:eastAsia="pt-BR"/>
        </w:rPr>
        <w:t xml:space="preserve"> Os produtos</w:t>
      </w:r>
      <w:r w:rsidR="009E6258" w:rsidRPr="00DA7BF9">
        <w:rPr>
          <w:rFonts w:eastAsia="Arial Unicode MS"/>
          <w:sz w:val="24"/>
          <w:szCs w:val="24"/>
          <w:lang w:eastAsia="pt-BR"/>
        </w:rPr>
        <w:t>/equipamentos</w:t>
      </w:r>
      <w:r w:rsidRPr="00DA7BF9">
        <w:rPr>
          <w:rFonts w:eastAsia="Arial Unicode MS"/>
          <w:sz w:val="24"/>
          <w:szCs w:val="24"/>
          <w:lang w:eastAsia="pt-BR"/>
        </w:rPr>
        <w:t xml:space="preserve"> a serem entregues deverão estar adequadamente acondicionado, de forma a permitir a completa preservação do mesmo e sua segurança durante o transporte;</w:t>
      </w:r>
    </w:p>
    <w:p w:rsidR="004330E0" w:rsidRPr="00DA7BF9" w:rsidRDefault="004330E0" w:rsidP="004330E0">
      <w:pPr>
        <w:overflowPunct w:val="0"/>
        <w:autoSpaceDE w:val="0"/>
        <w:autoSpaceDN w:val="0"/>
        <w:adjustRightInd w:val="0"/>
        <w:spacing w:before="120"/>
        <w:ind w:firstLine="1418"/>
        <w:jc w:val="both"/>
        <w:textAlignment w:val="baseline"/>
        <w:rPr>
          <w:rFonts w:eastAsia="Arial Unicode MS"/>
          <w:sz w:val="24"/>
          <w:szCs w:val="24"/>
          <w:lang w:eastAsia="pt-BR"/>
        </w:rPr>
      </w:pPr>
      <w:r w:rsidRPr="00DA7BF9">
        <w:rPr>
          <w:rFonts w:eastAsia="Arial Unicode MS"/>
          <w:b/>
          <w:sz w:val="24"/>
          <w:szCs w:val="24"/>
          <w:lang w:eastAsia="pt-BR"/>
        </w:rPr>
        <w:t>14.</w:t>
      </w:r>
      <w:r w:rsidR="00DA73FE" w:rsidRPr="00DA7BF9">
        <w:rPr>
          <w:rFonts w:eastAsia="Arial Unicode MS"/>
          <w:b/>
          <w:sz w:val="24"/>
          <w:szCs w:val="24"/>
          <w:lang w:eastAsia="pt-BR"/>
        </w:rPr>
        <w:t>5</w:t>
      </w:r>
      <w:r w:rsidRPr="00DA7BF9">
        <w:rPr>
          <w:rFonts w:eastAsia="Arial Unicode MS"/>
          <w:b/>
          <w:sz w:val="24"/>
          <w:szCs w:val="24"/>
          <w:lang w:eastAsia="pt-BR"/>
        </w:rPr>
        <w:t>.</w:t>
      </w:r>
      <w:r w:rsidRPr="00DA7BF9">
        <w:rPr>
          <w:rFonts w:eastAsia="Arial Unicode MS"/>
          <w:sz w:val="24"/>
          <w:szCs w:val="24"/>
          <w:lang w:eastAsia="pt-BR"/>
        </w:rPr>
        <w:t xml:space="preserve"> A nota fiscal/fatura deverá, obrigatoriamente, ser entregue junto com o seu objeto.</w:t>
      </w:r>
    </w:p>
    <w:p w:rsidR="00245486" w:rsidRPr="00DA7BF9"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1</w:t>
      </w:r>
      <w:r w:rsidR="0015395A" w:rsidRPr="00DA7BF9">
        <w:rPr>
          <w:rFonts w:eastAsia="Arial Unicode MS"/>
          <w:b/>
          <w:sz w:val="24"/>
          <w:szCs w:val="24"/>
        </w:rPr>
        <w:t>5</w:t>
      </w:r>
      <w:r w:rsidRPr="00DA7BF9">
        <w:rPr>
          <w:rFonts w:eastAsia="Arial Unicode MS"/>
          <w:b/>
          <w:sz w:val="24"/>
          <w:szCs w:val="24"/>
        </w:rPr>
        <w:t xml:space="preserve"> - DAS PENALIDADES:</w:t>
      </w:r>
    </w:p>
    <w:p w:rsidR="00245486" w:rsidRPr="00DA7BF9"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1</w:t>
      </w:r>
      <w:r w:rsidR="0015395A" w:rsidRPr="00DA7BF9">
        <w:rPr>
          <w:rFonts w:eastAsia="Arial Unicode MS"/>
          <w:b/>
          <w:sz w:val="24"/>
          <w:szCs w:val="24"/>
        </w:rPr>
        <w:t>5</w:t>
      </w:r>
      <w:r w:rsidRPr="00DA7BF9">
        <w:rPr>
          <w:rFonts w:eastAsia="Arial Unicode MS"/>
          <w:b/>
          <w:sz w:val="24"/>
          <w:szCs w:val="24"/>
        </w:rPr>
        <w:t xml:space="preserve">.1 </w:t>
      </w:r>
      <w:r w:rsidRPr="00DA7BF9">
        <w:rPr>
          <w:rFonts w:eastAsia="Arial Unicode MS"/>
          <w:sz w:val="24"/>
          <w:szCs w:val="24"/>
        </w:rPr>
        <w:t>Pelo inadimplemento das obrigações, seja na condição de participante do pregão ou de contratante, as licitantes, conforme a infração, estarão sujeitas às seguintes penalidades:</w:t>
      </w:r>
    </w:p>
    <w:p w:rsidR="00245486" w:rsidRPr="00DA7BF9"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 xml:space="preserve">a) </w:t>
      </w:r>
      <w:r w:rsidRPr="00DA7BF9">
        <w:rPr>
          <w:rFonts w:eastAsia="Arial Unicode MS"/>
          <w:sz w:val="24"/>
          <w:szCs w:val="24"/>
        </w:rPr>
        <w:t xml:space="preserve">deixar de apresentar a documentação exigida no certame: suspensão do direito de licitar e contratar com a Administração pelo prazo de 2 anos e multa de 10% </w:t>
      </w:r>
      <w:r w:rsidRPr="00DA7BF9">
        <w:rPr>
          <w:rFonts w:eastAsia="Arial Unicode MS"/>
          <w:snapToGrid w:val="0"/>
          <w:sz w:val="24"/>
          <w:szCs w:val="24"/>
        </w:rPr>
        <w:t>sobre o valor estimado da contratação;</w:t>
      </w:r>
    </w:p>
    <w:p w:rsidR="00245486" w:rsidRPr="00DA7BF9"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 xml:space="preserve">b) </w:t>
      </w:r>
      <w:r w:rsidRPr="00DA7BF9">
        <w:rPr>
          <w:rFonts w:eastAsia="Arial Unicode MS"/>
          <w:sz w:val="24"/>
          <w:szCs w:val="24"/>
        </w:rPr>
        <w:t xml:space="preserve">manter comportamento inadequado durante o pregão: afastamento do certame e suspensão do direito de licitar e contratar com a Administração pelo prazo de 2 anos; </w:t>
      </w:r>
    </w:p>
    <w:p w:rsidR="00245486" w:rsidRPr="00DA7BF9"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 xml:space="preserve">c) </w:t>
      </w:r>
      <w:r w:rsidRPr="00DA7BF9">
        <w:rPr>
          <w:rFonts w:eastAsia="Arial Unicode MS"/>
          <w:sz w:val="24"/>
          <w:szCs w:val="24"/>
        </w:rPr>
        <w:t xml:space="preserve">deixar de manter a proposta (recusa injustificada para contratar): suspensão do direito de licitar e contratar com a Administração pelo prazo de 5 anos e multa de 10% </w:t>
      </w:r>
      <w:r w:rsidRPr="00DA7BF9">
        <w:rPr>
          <w:rFonts w:eastAsia="Arial Unicode MS"/>
          <w:snapToGrid w:val="0"/>
          <w:sz w:val="24"/>
          <w:szCs w:val="24"/>
        </w:rPr>
        <w:t>sobre o valor estimado da contratação;</w:t>
      </w:r>
    </w:p>
    <w:p w:rsidR="00245486" w:rsidRPr="00DA7BF9"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 xml:space="preserve">d) </w:t>
      </w:r>
      <w:r w:rsidRPr="00DA7BF9">
        <w:rPr>
          <w:rFonts w:eastAsia="Arial Unicode MS"/>
          <w:sz w:val="24"/>
          <w:szCs w:val="24"/>
        </w:rPr>
        <w:t>executar o contrato com irregularidades, passíveis de correção durante a execução e sem prejuízo ao resultado: advertência;</w:t>
      </w:r>
    </w:p>
    <w:p w:rsidR="00245486" w:rsidRPr="00DA7BF9"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 xml:space="preserve">e) </w:t>
      </w:r>
      <w:r w:rsidRPr="00DA7BF9">
        <w:rPr>
          <w:rFonts w:eastAsia="Arial Unicode MS"/>
          <w:sz w:val="24"/>
          <w:szCs w:val="24"/>
        </w:rPr>
        <w:t>inexecução parcial do contrato: suspensão do direito de licitar e contratar com a Administração pelo prazo de 3 anos e multa de 8% sobre o valor correspondente ao montante não adimplido do contrato;</w:t>
      </w:r>
    </w:p>
    <w:p w:rsidR="00245486" w:rsidRPr="00DA7BF9"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f)</w:t>
      </w:r>
      <w:r w:rsidRPr="00DA7BF9">
        <w:rPr>
          <w:rFonts w:eastAsia="Arial Unicode MS"/>
          <w:sz w:val="24"/>
          <w:szCs w:val="24"/>
        </w:rPr>
        <w:t xml:space="preserve"> inexecução total do contrato: suspensão do direito de licitar e contratar com a Administração pelo prazo de 5 anos e multa de 10% sobre o valor atualizado do contrato;</w:t>
      </w:r>
    </w:p>
    <w:p w:rsidR="00245486" w:rsidRPr="00DA7BF9"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g)</w:t>
      </w:r>
      <w:r w:rsidRPr="00DA7BF9">
        <w:rPr>
          <w:rFonts w:eastAsia="Arial Unicode MS"/>
          <w:sz w:val="24"/>
          <w:szCs w:val="24"/>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w:t>
      </w:r>
    </w:p>
    <w:p w:rsidR="00245486" w:rsidRPr="00DA7BF9"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1</w:t>
      </w:r>
      <w:r w:rsidR="0015395A" w:rsidRPr="00DA7BF9">
        <w:rPr>
          <w:rFonts w:eastAsia="Arial Unicode MS"/>
          <w:b/>
          <w:sz w:val="24"/>
          <w:szCs w:val="24"/>
        </w:rPr>
        <w:t>5</w:t>
      </w:r>
      <w:r w:rsidRPr="00DA7BF9">
        <w:rPr>
          <w:rFonts w:eastAsia="Arial Unicode MS"/>
          <w:b/>
          <w:sz w:val="24"/>
          <w:szCs w:val="24"/>
        </w:rPr>
        <w:t xml:space="preserve">.2 </w:t>
      </w:r>
      <w:r w:rsidRPr="00DA7BF9">
        <w:rPr>
          <w:rFonts w:eastAsia="Arial Unicode MS"/>
          <w:sz w:val="24"/>
          <w:szCs w:val="24"/>
        </w:rPr>
        <w:t>As penalidades serão registradas no cadastro da contratada, quando for o caso.</w:t>
      </w:r>
    </w:p>
    <w:p w:rsidR="00245486" w:rsidRPr="00DA7BF9"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1</w:t>
      </w:r>
      <w:r w:rsidR="0015395A" w:rsidRPr="00DA7BF9">
        <w:rPr>
          <w:rFonts w:eastAsia="Arial Unicode MS"/>
          <w:b/>
          <w:sz w:val="24"/>
          <w:szCs w:val="24"/>
        </w:rPr>
        <w:t>5</w:t>
      </w:r>
      <w:r w:rsidRPr="00DA7BF9">
        <w:rPr>
          <w:rFonts w:eastAsia="Arial Unicode MS"/>
          <w:b/>
          <w:sz w:val="24"/>
          <w:szCs w:val="24"/>
        </w:rPr>
        <w:t>.3</w:t>
      </w:r>
      <w:r w:rsidRPr="00DA7BF9">
        <w:rPr>
          <w:rFonts w:eastAsia="Arial Unicode MS"/>
          <w:sz w:val="24"/>
          <w:szCs w:val="24"/>
        </w:rPr>
        <w:t xml:space="preserve"> Nenhum pagamento será efetuado pela Administração enquanto pendente de liquidação qualquer obrigação financeira que for imposta ao fornecedor em virtude de penalidade ou inadimplência contratual.</w:t>
      </w:r>
    </w:p>
    <w:p w:rsidR="00245486" w:rsidRPr="00DA7BF9"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1</w:t>
      </w:r>
      <w:r w:rsidR="0015395A" w:rsidRPr="00DA7BF9">
        <w:rPr>
          <w:rFonts w:eastAsia="Arial Unicode MS"/>
          <w:b/>
          <w:sz w:val="24"/>
          <w:szCs w:val="24"/>
        </w:rPr>
        <w:t>6</w:t>
      </w:r>
      <w:r w:rsidRPr="00DA7BF9">
        <w:rPr>
          <w:rFonts w:eastAsia="Arial Unicode MS"/>
          <w:b/>
          <w:sz w:val="24"/>
          <w:szCs w:val="24"/>
        </w:rPr>
        <w:t xml:space="preserve"> - DAS DISPOSIÇÕES GERAIS:</w:t>
      </w:r>
    </w:p>
    <w:p w:rsidR="004330E0" w:rsidRPr="00DA7BF9" w:rsidRDefault="00245486" w:rsidP="004330E0">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sz w:val="24"/>
          <w:szCs w:val="24"/>
        </w:rPr>
        <w:t xml:space="preserve"> </w:t>
      </w:r>
      <w:r w:rsidR="004330E0" w:rsidRPr="00DA7BF9">
        <w:rPr>
          <w:rFonts w:eastAsia="Arial Unicode MS"/>
          <w:b/>
          <w:sz w:val="24"/>
          <w:szCs w:val="24"/>
        </w:rPr>
        <w:t xml:space="preserve">16.1. </w:t>
      </w:r>
      <w:r w:rsidR="004330E0" w:rsidRPr="00DA7BF9">
        <w:rPr>
          <w:rFonts w:eastAsia="Arial Unicode MS"/>
          <w:sz w:val="24"/>
          <w:szCs w:val="24"/>
        </w:rPr>
        <w:t>Quaisquer informações ou dúvidas de ordem técnica, bem como aquelas decorrentes de interpretação do edital, deverão ser solicitadas por escrito, ao Município de Viadutos/RS, a Secretaria de Administração, sito na Rua Anastácio Ribeiro, nº 84, ou pelo telefone/fax (54) 3395 – 1</w:t>
      </w:r>
      <w:r w:rsidR="000802B0" w:rsidRPr="00DA7BF9">
        <w:rPr>
          <w:rFonts w:eastAsia="Arial Unicode MS"/>
          <w:sz w:val="24"/>
          <w:szCs w:val="24"/>
        </w:rPr>
        <w:t>8</w:t>
      </w:r>
      <w:r w:rsidR="00AA2F5A" w:rsidRPr="00DA7BF9">
        <w:rPr>
          <w:rFonts w:eastAsia="Arial Unicode MS"/>
          <w:sz w:val="24"/>
          <w:szCs w:val="24"/>
        </w:rPr>
        <w:t>15/18</w:t>
      </w:r>
      <w:r w:rsidR="000802B0" w:rsidRPr="00DA7BF9">
        <w:rPr>
          <w:rFonts w:eastAsia="Arial Unicode MS"/>
          <w:sz w:val="24"/>
          <w:szCs w:val="24"/>
        </w:rPr>
        <w:t>13</w:t>
      </w:r>
      <w:r w:rsidR="004330E0" w:rsidRPr="00DA7BF9">
        <w:rPr>
          <w:rFonts w:eastAsia="Arial Unicode MS"/>
          <w:sz w:val="24"/>
          <w:szCs w:val="24"/>
        </w:rPr>
        <w:t>, no horário compreendido entre 8:00 e 11:30 e às 13:30 e 17:00 horas, preferencialmente, com antecedência mínima de 01 (um) dia da data marcada para recebimento dos envelopes.</w:t>
      </w:r>
    </w:p>
    <w:p w:rsidR="004330E0" w:rsidRPr="00DA7BF9" w:rsidRDefault="004330E0" w:rsidP="004330E0">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lastRenderedPageBreak/>
        <w:t xml:space="preserve">16.2. </w:t>
      </w:r>
      <w:r w:rsidRPr="00DA7BF9">
        <w:rPr>
          <w:rFonts w:eastAsia="Arial Unicode MS"/>
          <w:sz w:val="24"/>
          <w:szCs w:val="24"/>
        </w:rPr>
        <w:t>Os questionamentos recebidos e as respectivas respostas com relação ao presente pregão encontrar-se-ão à disposição de todos os interessados no Município, setor de Administração.</w:t>
      </w:r>
    </w:p>
    <w:p w:rsidR="004330E0" w:rsidRPr="00DA7BF9" w:rsidRDefault="004330E0" w:rsidP="004330E0">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16.3.</w:t>
      </w:r>
      <w:r w:rsidRPr="00DA7BF9">
        <w:rPr>
          <w:rFonts w:eastAsia="Arial Unicode MS"/>
          <w:sz w:val="24"/>
          <w:szCs w:val="24"/>
        </w:rPr>
        <w:t xml:space="preserve"> 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4330E0" w:rsidRPr="00DA7BF9" w:rsidRDefault="004330E0" w:rsidP="004330E0">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 xml:space="preserve">16.4. </w:t>
      </w:r>
      <w:r w:rsidRPr="00DA7BF9">
        <w:rPr>
          <w:rFonts w:eastAsia="Arial Unicode MS"/>
          <w:sz w:val="24"/>
          <w:szCs w:val="24"/>
        </w:rPr>
        <w:t xml:space="preserve">Para agilização dos trabalhos, solicita-se que as licitantes façam constar na documentação o seu endereço, </w:t>
      </w:r>
      <w:r w:rsidRPr="00DA7BF9">
        <w:rPr>
          <w:rFonts w:eastAsia="Arial Unicode MS"/>
          <w:i/>
          <w:sz w:val="24"/>
          <w:szCs w:val="24"/>
        </w:rPr>
        <w:t xml:space="preserve">e-mail </w:t>
      </w:r>
      <w:r w:rsidRPr="00DA7BF9">
        <w:rPr>
          <w:rFonts w:eastAsia="Arial Unicode MS"/>
          <w:sz w:val="24"/>
          <w:szCs w:val="24"/>
        </w:rPr>
        <w:t>e</w:t>
      </w:r>
      <w:r w:rsidRPr="00DA7BF9">
        <w:rPr>
          <w:rFonts w:eastAsia="Arial Unicode MS"/>
          <w:i/>
          <w:sz w:val="24"/>
          <w:szCs w:val="24"/>
        </w:rPr>
        <w:t xml:space="preserve"> </w:t>
      </w:r>
      <w:r w:rsidRPr="00DA7BF9">
        <w:rPr>
          <w:rFonts w:eastAsia="Arial Unicode MS"/>
          <w:sz w:val="24"/>
          <w:szCs w:val="24"/>
        </w:rPr>
        <w:t>os números de fax e telefone.</w:t>
      </w:r>
    </w:p>
    <w:p w:rsidR="004330E0" w:rsidRPr="00DA7BF9" w:rsidRDefault="004330E0" w:rsidP="004330E0">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 xml:space="preserve">16.5. </w:t>
      </w:r>
      <w:r w:rsidRPr="00DA7BF9">
        <w:rPr>
          <w:rFonts w:eastAsia="Arial Unicode MS"/>
          <w:sz w:val="24"/>
          <w:szCs w:val="24"/>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4330E0" w:rsidRPr="00DA7BF9" w:rsidRDefault="004330E0" w:rsidP="004330E0">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16.6.</w:t>
      </w:r>
      <w:r w:rsidRPr="00DA7BF9">
        <w:rPr>
          <w:rFonts w:eastAsia="Arial Unicode MS"/>
          <w:sz w:val="24"/>
          <w:szCs w:val="24"/>
        </w:rPr>
        <w:t xml:space="preserve"> Após a apresentação da proposta, não caberá desistência, salvo por motivo justo decorrente de fato superveniente e aceito pelo pregoeiro.</w:t>
      </w:r>
    </w:p>
    <w:p w:rsidR="004330E0" w:rsidRPr="00DA7BF9" w:rsidRDefault="004330E0" w:rsidP="004330E0">
      <w:pPr>
        <w:overflowPunct w:val="0"/>
        <w:autoSpaceDE w:val="0"/>
        <w:autoSpaceDN w:val="0"/>
        <w:adjustRightInd w:val="0"/>
        <w:spacing w:before="120"/>
        <w:ind w:firstLine="1418"/>
        <w:jc w:val="both"/>
        <w:textAlignment w:val="baseline"/>
        <w:rPr>
          <w:rFonts w:eastAsia="Arial Unicode MS"/>
          <w:sz w:val="24"/>
          <w:szCs w:val="24"/>
        </w:rPr>
      </w:pPr>
      <w:r w:rsidRPr="00DA7BF9">
        <w:rPr>
          <w:rFonts w:eastAsia="Arial Unicode MS"/>
          <w:b/>
          <w:sz w:val="24"/>
          <w:szCs w:val="24"/>
        </w:rPr>
        <w:t xml:space="preserve">16.7. </w:t>
      </w:r>
      <w:r w:rsidRPr="00DA7BF9">
        <w:rPr>
          <w:rFonts w:eastAsia="Arial Unicode MS"/>
          <w:sz w:val="24"/>
          <w:szCs w:val="24"/>
        </w:rPr>
        <w:t>A Administração poderá revogar a licitação por razões de interesse público, devendo anulá-la por ilegalidade, em despacho fundamentado, sem a obrigação de indenizar (art. 49 da Lei Federal nº 8.666-93).</w:t>
      </w:r>
    </w:p>
    <w:p w:rsidR="004330E0" w:rsidRPr="00DA7BF9" w:rsidRDefault="004330E0" w:rsidP="00FA1689">
      <w:pPr>
        <w:overflowPunct w:val="0"/>
        <w:autoSpaceDE w:val="0"/>
        <w:autoSpaceDN w:val="0"/>
        <w:adjustRightInd w:val="0"/>
        <w:spacing w:before="120"/>
        <w:ind w:firstLine="1418"/>
        <w:jc w:val="both"/>
        <w:textAlignment w:val="baseline"/>
        <w:rPr>
          <w:rFonts w:eastAsia="Arial Unicode MS"/>
          <w:bCs/>
          <w:sz w:val="24"/>
          <w:szCs w:val="24"/>
        </w:rPr>
      </w:pPr>
      <w:r w:rsidRPr="00DA7BF9">
        <w:rPr>
          <w:rFonts w:eastAsia="Arial Unicode MS"/>
          <w:b/>
          <w:sz w:val="24"/>
          <w:szCs w:val="24"/>
        </w:rPr>
        <w:t>16.8.</w:t>
      </w:r>
      <w:r w:rsidRPr="00DA7BF9">
        <w:rPr>
          <w:rFonts w:eastAsia="Arial Unicode MS"/>
          <w:sz w:val="24"/>
          <w:szCs w:val="24"/>
        </w:rPr>
        <w:t xml:space="preserve"> </w:t>
      </w:r>
      <w:r w:rsidRPr="00DA7BF9">
        <w:rPr>
          <w:rFonts w:eastAsia="Arial Unicode MS"/>
          <w:bCs/>
          <w:sz w:val="24"/>
          <w:szCs w:val="24"/>
        </w:rPr>
        <w:t>A minuta do Contrato e os demais anexos são partes integrante deste Pregão;</w:t>
      </w:r>
    </w:p>
    <w:p w:rsidR="00590178" w:rsidRPr="00DA7BF9" w:rsidRDefault="004330E0" w:rsidP="006C05C6">
      <w:pPr>
        <w:overflowPunct w:val="0"/>
        <w:autoSpaceDE w:val="0"/>
        <w:autoSpaceDN w:val="0"/>
        <w:adjustRightInd w:val="0"/>
        <w:ind w:firstLine="1400"/>
        <w:jc w:val="both"/>
        <w:textAlignment w:val="baseline"/>
        <w:rPr>
          <w:rFonts w:eastAsia="Arial Unicode MS"/>
          <w:sz w:val="24"/>
          <w:szCs w:val="24"/>
        </w:rPr>
      </w:pPr>
      <w:r w:rsidRPr="00DA7BF9">
        <w:rPr>
          <w:rFonts w:eastAsia="Arial Unicode MS"/>
          <w:b/>
          <w:sz w:val="24"/>
          <w:szCs w:val="24"/>
        </w:rPr>
        <w:t>16.</w:t>
      </w:r>
      <w:r w:rsidR="00FA1C4D" w:rsidRPr="00DA7BF9">
        <w:rPr>
          <w:rFonts w:eastAsia="Arial Unicode MS"/>
          <w:b/>
          <w:sz w:val="24"/>
          <w:szCs w:val="24"/>
        </w:rPr>
        <w:t>9</w:t>
      </w:r>
      <w:r w:rsidRPr="00DA7BF9">
        <w:rPr>
          <w:rFonts w:eastAsia="Arial Unicode MS"/>
          <w:b/>
          <w:sz w:val="24"/>
          <w:szCs w:val="24"/>
        </w:rPr>
        <w:t xml:space="preserve">. </w:t>
      </w:r>
      <w:r w:rsidRPr="00DA7BF9">
        <w:rPr>
          <w:rFonts w:eastAsia="Arial Unicode MS"/>
          <w:sz w:val="24"/>
          <w:szCs w:val="24"/>
        </w:rPr>
        <w:t>Fica eleito o Foro da Comarca de Gaurama/RS para dirimir quaisquer litígios oriundos da licitação e do contrato dela decorrente, com expressa renúncia a outro qualquer, por mais privilegiado que seja.</w:t>
      </w:r>
    </w:p>
    <w:p w:rsidR="00C5359A" w:rsidRPr="00DA7BF9" w:rsidRDefault="00C5359A" w:rsidP="00C014B7">
      <w:pPr>
        <w:overflowPunct w:val="0"/>
        <w:autoSpaceDE w:val="0"/>
        <w:autoSpaceDN w:val="0"/>
        <w:adjustRightInd w:val="0"/>
        <w:spacing w:before="120"/>
        <w:jc w:val="center"/>
        <w:textAlignment w:val="baseline"/>
        <w:rPr>
          <w:rFonts w:eastAsia="Arial Unicode MS"/>
          <w:spacing w:val="14"/>
          <w:sz w:val="24"/>
          <w:szCs w:val="24"/>
        </w:rPr>
      </w:pPr>
    </w:p>
    <w:p w:rsidR="00245486" w:rsidRPr="00DA7BF9" w:rsidRDefault="00245486" w:rsidP="00C014B7">
      <w:pPr>
        <w:overflowPunct w:val="0"/>
        <w:autoSpaceDE w:val="0"/>
        <w:autoSpaceDN w:val="0"/>
        <w:adjustRightInd w:val="0"/>
        <w:spacing w:before="120"/>
        <w:jc w:val="center"/>
        <w:textAlignment w:val="baseline"/>
        <w:rPr>
          <w:rFonts w:eastAsia="Arial Unicode MS"/>
          <w:spacing w:val="14"/>
          <w:sz w:val="24"/>
          <w:szCs w:val="24"/>
        </w:rPr>
      </w:pPr>
      <w:r w:rsidRPr="00DA7BF9">
        <w:rPr>
          <w:rFonts w:eastAsia="Arial Unicode MS"/>
          <w:spacing w:val="14"/>
          <w:sz w:val="24"/>
          <w:szCs w:val="24"/>
        </w:rPr>
        <w:t>V</w:t>
      </w:r>
      <w:r w:rsidR="00564008" w:rsidRPr="00DA7BF9">
        <w:rPr>
          <w:rFonts w:eastAsia="Arial Unicode MS"/>
          <w:spacing w:val="14"/>
          <w:sz w:val="24"/>
          <w:szCs w:val="24"/>
        </w:rPr>
        <w:t>iadutos</w:t>
      </w:r>
      <w:r w:rsidRPr="00DA7BF9">
        <w:rPr>
          <w:rFonts w:eastAsia="Arial Unicode MS"/>
          <w:spacing w:val="14"/>
          <w:sz w:val="24"/>
          <w:szCs w:val="24"/>
        </w:rPr>
        <w:t>/RS</w:t>
      </w:r>
      <w:r w:rsidR="00FF4395" w:rsidRPr="00DA7BF9">
        <w:rPr>
          <w:rFonts w:eastAsia="Arial Unicode MS"/>
          <w:spacing w:val="14"/>
          <w:sz w:val="24"/>
          <w:szCs w:val="24"/>
        </w:rPr>
        <w:t xml:space="preserve">, </w:t>
      </w:r>
      <w:r w:rsidR="007C555E">
        <w:rPr>
          <w:rFonts w:eastAsia="Arial Unicode MS"/>
          <w:spacing w:val="14"/>
          <w:sz w:val="24"/>
          <w:szCs w:val="24"/>
        </w:rPr>
        <w:t>23</w:t>
      </w:r>
      <w:r w:rsidR="00FA1C4D" w:rsidRPr="00DA7BF9">
        <w:rPr>
          <w:rFonts w:eastAsia="Arial Unicode MS"/>
          <w:spacing w:val="14"/>
          <w:sz w:val="24"/>
          <w:szCs w:val="24"/>
        </w:rPr>
        <w:t xml:space="preserve"> </w:t>
      </w:r>
      <w:r w:rsidRPr="00DA7BF9">
        <w:rPr>
          <w:rFonts w:eastAsia="Arial Unicode MS"/>
          <w:spacing w:val="14"/>
          <w:sz w:val="24"/>
          <w:szCs w:val="24"/>
        </w:rPr>
        <w:t>de</w:t>
      </w:r>
      <w:r w:rsidR="00CC5AEF" w:rsidRPr="00DA7BF9">
        <w:rPr>
          <w:rFonts w:eastAsia="Arial Unicode MS"/>
          <w:spacing w:val="14"/>
          <w:sz w:val="24"/>
          <w:szCs w:val="24"/>
        </w:rPr>
        <w:t xml:space="preserve"> </w:t>
      </w:r>
      <w:r w:rsidR="007C555E">
        <w:rPr>
          <w:rFonts w:eastAsia="Arial Unicode MS"/>
          <w:spacing w:val="14"/>
          <w:sz w:val="24"/>
          <w:szCs w:val="24"/>
        </w:rPr>
        <w:t>Março</w:t>
      </w:r>
      <w:r w:rsidR="00F26435" w:rsidRPr="00DA7BF9">
        <w:rPr>
          <w:rFonts w:eastAsia="Arial Unicode MS"/>
          <w:spacing w:val="14"/>
          <w:sz w:val="24"/>
          <w:szCs w:val="24"/>
        </w:rPr>
        <w:t xml:space="preserve"> </w:t>
      </w:r>
      <w:r w:rsidRPr="00DA7BF9">
        <w:rPr>
          <w:rFonts w:eastAsia="Arial Unicode MS"/>
          <w:spacing w:val="14"/>
          <w:sz w:val="24"/>
          <w:szCs w:val="24"/>
        </w:rPr>
        <w:t>de 20</w:t>
      </w:r>
      <w:r w:rsidR="002F7D8B" w:rsidRPr="00DA7BF9">
        <w:rPr>
          <w:rFonts w:eastAsia="Arial Unicode MS"/>
          <w:spacing w:val="14"/>
          <w:sz w:val="24"/>
          <w:szCs w:val="24"/>
        </w:rPr>
        <w:t>1</w:t>
      </w:r>
      <w:r w:rsidR="00DA7BF9" w:rsidRPr="00DA7BF9">
        <w:rPr>
          <w:rFonts w:eastAsia="Arial Unicode MS"/>
          <w:spacing w:val="14"/>
          <w:sz w:val="24"/>
          <w:szCs w:val="24"/>
        </w:rPr>
        <w:t>6</w:t>
      </w:r>
      <w:r w:rsidRPr="00DA7BF9">
        <w:rPr>
          <w:rFonts w:eastAsia="Arial Unicode MS"/>
          <w:spacing w:val="14"/>
          <w:sz w:val="24"/>
          <w:szCs w:val="24"/>
        </w:rPr>
        <w:t>.</w:t>
      </w:r>
    </w:p>
    <w:p w:rsidR="00E27877" w:rsidRPr="00DA7BF9" w:rsidRDefault="00E27877" w:rsidP="00245486">
      <w:pPr>
        <w:overflowPunct w:val="0"/>
        <w:autoSpaceDE w:val="0"/>
        <w:autoSpaceDN w:val="0"/>
        <w:adjustRightInd w:val="0"/>
        <w:spacing w:before="120"/>
        <w:jc w:val="both"/>
        <w:textAlignment w:val="baseline"/>
        <w:rPr>
          <w:rFonts w:eastAsia="Arial Unicode MS"/>
          <w:spacing w:val="14"/>
          <w:sz w:val="24"/>
          <w:szCs w:val="24"/>
        </w:rPr>
      </w:pPr>
    </w:p>
    <w:p w:rsidR="00136D94" w:rsidRPr="00DA7BF9" w:rsidRDefault="00136D94" w:rsidP="00245486">
      <w:pPr>
        <w:overflowPunct w:val="0"/>
        <w:autoSpaceDE w:val="0"/>
        <w:autoSpaceDN w:val="0"/>
        <w:adjustRightInd w:val="0"/>
        <w:spacing w:before="120"/>
        <w:jc w:val="both"/>
        <w:textAlignment w:val="baseline"/>
        <w:rPr>
          <w:rFonts w:eastAsia="Arial Unicode MS"/>
          <w:spacing w:val="14"/>
          <w:sz w:val="24"/>
          <w:szCs w:val="24"/>
        </w:rPr>
      </w:pPr>
    </w:p>
    <w:p w:rsidR="00245486" w:rsidRPr="00DA7BF9" w:rsidRDefault="00AA2F5A" w:rsidP="0015395A">
      <w:pPr>
        <w:overflowPunct w:val="0"/>
        <w:autoSpaceDE w:val="0"/>
        <w:autoSpaceDN w:val="0"/>
        <w:adjustRightInd w:val="0"/>
        <w:jc w:val="center"/>
        <w:textAlignment w:val="baseline"/>
        <w:rPr>
          <w:rFonts w:eastAsia="Arial Unicode MS"/>
          <w:b/>
          <w:bCs/>
          <w:sz w:val="24"/>
          <w:szCs w:val="24"/>
        </w:rPr>
      </w:pPr>
      <w:r w:rsidRPr="00DA7BF9">
        <w:rPr>
          <w:rFonts w:eastAsia="Arial Unicode MS"/>
          <w:b/>
          <w:bCs/>
          <w:spacing w:val="14"/>
          <w:sz w:val="24"/>
          <w:szCs w:val="24"/>
        </w:rPr>
        <w:t>JOVELINO JOSÉ BALDISSERA</w:t>
      </w:r>
    </w:p>
    <w:p w:rsidR="00245486" w:rsidRPr="00DA7BF9" w:rsidRDefault="00245486" w:rsidP="0015395A">
      <w:pPr>
        <w:jc w:val="center"/>
        <w:rPr>
          <w:rFonts w:eastAsia="Arial Unicode MS"/>
          <w:sz w:val="24"/>
          <w:szCs w:val="24"/>
          <w:lang w:eastAsia="pt-BR"/>
        </w:rPr>
      </w:pPr>
      <w:r w:rsidRPr="00DA7BF9">
        <w:rPr>
          <w:rFonts w:eastAsia="Arial Unicode MS"/>
          <w:sz w:val="24"/>
          <w:szCs w:val="24"/>
          <w:lang w:eastAsia="pt-BR"/>
        </w:rPr>
        <w:t>Prefeito Municipal</w:t>
      </w:r>
    </w:p>
    <w:p w:rsidR="007922B2" w:rsidRPr="00DA7BF9" w:rsidRDefault="007922B2" w:rsidP="00245486">
      <w:pPr>
        <w:overflowPunct w:val="0"/>
        <w:autoSpaceDE w:val="0"/>
        <w:autoSpaceDN w:val="0"/>
        <w:adjustRightInd w:val="0"/>
        <w:spacing w:before="120"/>
        <w:jc w:val="both"/>
        <w:textAlignment w:val="baseline"/>
        <w:rPr>
          <w:rFonts w:eastAsia="Arial Unicode MS"/>
          <w:sz w:val="24"/>
          <w:szCs w:val="24"/>
        </w:rPr>
      </w:pPr>
    </w:p>
    <w:p w:rsidR="00136D94" w:rsidRPr="00DA7BF9" w:rsidRDefault="00136D94" w:rsidP="00245486">
      <w:pPr>
        <w:overflowPunct w:val="0"/>
        <w:autoSpaceDE w:val="0"/>
        <w:autoSpaceDN w:val="0"/>
        <w:adjustRightInd w:val="0"/>
        <w:spacing w:before="120"/>
        <w:jc w:val="both"/>
        <w:textAlignment w:val="baseline"/>
        <w:rPr>
          <w:rFonts w:eastAsia="Arial Unicode MS"/>
          <w:sz w:val="24"/>
          <w:szCs w:val="24"/>
        </w:rPr>
      </w:pPr>
    </w:p>
    <w:p w:rsidR="00136D94" w:rsidRPr="00DA7BF9" w:rsidRDefault="00136D94" w:rsidP="00245486">
      <w:pPr>
        <w:overflowPunct w:val="0"/>
        <w:autoSpaceDE w:val="0"/>
        <w:autoSpaceDN w:val="0"/>
        <w:adjustRightInd w:val="0"/>
        <w:spacing w:before="120"/>
        <w:jc w:val="both"/>
        <w:textAlignment w:val="baseline"/>
        <w:rPr>
          <w:rFonts w:eastAsia="Arial Unicode MS"/>
          <w:sz w:val="24"/>
          <w:szCs w:val="24"/>
        </w:rPr>
      </w:pPr>
    </w:p>
    <w:p w:rsidR="00136D94" w:rsidRPr="00DA7BF9" w:rsidRDefault="00136D94" w:rsidP="00245486">
      <w:pPr>
        <w:overflowPunct w:val="0"/>
        <w:autoSpaceDE w:val="0"/>
        <w:autoSpaceDN w:val="0"/>
        <w:adjustRightInd w:val="0"/>
        <w:spacing w:before="120"/>
        <w:jc w:val="both"/>
        <w:textAlignment w:val="baseline"/>
        <w:rPr>
          <w:rFonts w:eastAsia="Arial Unicode MS"/>
          <w:sz w:val="24"/>
          <w:szCs w:val="24"/>
        </w:rPr>
      </w:pPr>
    </w:p>
    <w:p w:rsidR="004A2CA8" w:rsidRPr="00DA7BF9" w:rsidRDefault="004A2CA8" w:rsidP="00245486">
      <w:pPr>
        <w:overflowPunct w:val="0"/>
        <w:autoSpaceDE w:val="0"/>
        <w:autoSpaceDN w:val="0"/>
        <w:adjustRightInd w:val="0"/>
        <w:spacing w:before="120"/>
        <w:jc w:val="both"/>
        <w:textAlignment w:val="baseline"/>
        <w:rPr>
          <w:rFonts w:eastAsia="Arial Unicode MS"/>
          <w:sz w:val="24"/>
          <w:szCs w:val="24"/>
        </w:rPr>
      </w:pPr>
    </w:p>
    <w:p w:rsidR="004A2CA8" w:rsidRPr="00DA7BF9" w:rsidRDefault="004A2CA8" w:rsidP="00245486">
      <w:pPr>
        <w:overflowPunct w:val="0"/>
        <w:autoSpaceDE w:val="0"/>
        <w:autoSpaceDN w:val="0"/>
        <w:adjustRightInd w:val="0"/>
        <w:spacing w:before="120"/>
        <w:jc w:val="both"/>
        <w:textAlignment w:val="baseline"/>
        <w:rPr>
          <w:rFonts w:eastAsia="Arial Unicode MS"/>
          <w:sz w:val="24"/>
          <w:szCs w:val="24"/>
        </w:rPr>
      </w:pPr>
    </w:p>
    <w:p w:rsidR="004A2CA8" w:rsidRPr="00DA7BF9" w:rsidRDefault="004A2CA8" w:rsidP="00245486">
      <w:pPr>
        <w:overflowPunct w:val="0"/>
        <w:autoSpaceDE w:val="0"/>
        <w:autoSpaceDN w:val="0"/>
        <w:adjustRightInd w:val="0"/>
        <w:spacing w:before="120"/>
        <w:jc w:val="both"/>
        <w:textAlignment w:val="baseline"/>
        <w:rPr>
          <w:rFonts w:eastAsia="Arial Unicode MS"/>
          <w:sz w:val="24"/>
          <w:szCs w:val="24"/>
        </w:rPr>
      </w:pPr>
    </w:p>
    <w:p w:rsidR="004A2CA8" w:rsidRPr="00DA7BF9" w:rsidRDefault="004A2CA8" w:rsidP="00245486">
      <w:pPr>
        <w:overflowPunct w:val="0"/>
        <w:autoSpaceDE w:val="0"/>
        <w:autoSpaceDN w:val="0"/>
        <w:adjustRightInd w:val="0"/>
        <w:spacing w:before="120"/>
        <w:jc w:val="both"/>
        <w:textAlignment w:val="baseline"/>
        <w:rPr>
          <w:rFonts w:eastAsia="Arial Unicode MS"/>
          <w:sz w:val="24"/>
          <w:szCs w:val="24"/>
        </w:rPr>
      </w:pPr>
    </w:p>
    <w:p w:rsidR="004A2CA8" w:rsidRPr="00DA7BF9" w:rsidRDefault="004A2CA8" w:rsidP="00245486">
      <w:pPr>
        <w:overflowPunct w:val="0"/>
        <w:autoSpaceDE w:val="0"/>
        <w:autoSpaceDN w:val="0"/>
        <w:adjustRightInd w:val="0"/>
        <w:spacing w:before="120"/>
        <w:jc w:val="both"/>
        <w:textAlignment w:val="baseline"/>
        <w:rPr>
          <w:rFonts w:eastAsia="Arial Unicode MS"/>
          <w:sz w:val="24"/>
          <w:szCs w:val="24"/>
        </w:rPr>
      </w:pPr>
    </w:p>
    <w:p w:rsidR="00CB0F31" w:rsidRPr="00DA7BF9" w:rsidRDefault="00CB0F31" w:rsidP="00245486">
      <w:pPr>
        <w:overflowPunct w:val="0"/>
        <w:autoSpaceDE w:val="0"/>
        <w:autoSpaceDN w:val="0"/>
        <w:adjustRightInd w:val="0"/>
        <w:spacing w:before="120"/>
        <w:jc w:val="both"/>
        <w:textAlignment w:val="baseline"/>
        <w:rPr>
          <w:rFonts w:eastAsia="Arial Unicode MS"/>
          <w:sz w:val="24"/>
          <w:szCs w:val="24"/>
        </w:rPr>
      </w:pPr>
    </w:p>
    <w:p w:rsidR="00CB0F31" w:rsidRPr="00DA7BF9" w:rsidRDefault="00CB0F31" w:rsidP="00245486">
      <w:pPr>
        <w:overflowPunct w:val="0"/>
        <w:autoSpaceDE w:val="0"/>
        <w:autoSpaceDN w:val="0"/>
        <w:adjustRightInd w:val="0"/>
        <w:spacing w:before="120"/>
        <w:jc w:val="both"/>
        <w:textAlignment w:val="baseline"/>
        <w:rPr>
          <w:rFonts w:eastAsia="Arial Unicode MS"/>
          <w:sz w:val="24"/>
          <w:szCs w:val="24"/>
        </w:rPr>
      </w:pPr>
    </w:p>
    <w:p w:rsidR="004A2CA8" w:rsidRPr="00DA7BF9" w:rsidRDefault="004A2CA8" w:rsidP="00245486">
      <w:pPr>
        <w:overflowPunct w:val="0"/>
        <w:autoSpaceDE w:val="0"/>
        <w:autoSpaceDN w:val="0"/>
        <w:adjustRightInd w:val="0"/>
        <w:spacing w:before="120"/>
        <w:jc w:val="both"/>
        <w:textAlignment w:val="baseline"/>
        <w:rPr>
          <w:rFonts w:eastAsia="Arial Unicode MS"/>
          <w:sz w:val="24"/>
          <w:szCs w:val="24"/>
        </w:rPr>
      </w:pPr>
    </w:p>
    <w:p w:rsidR="00DA7BF9" w:rsidRPr="00DA7BF9" w:rsidRDefault="00DA7BF9" w:rsidP="00245486">
      <w:pPr>
        <w:overflowPunct w:val="0"/>
        <w:autoSpaceDE w:val="0"/>
        <w:autoSpaceDN w:val="0"/>
        <w:adjustRightInd w:val="0"/>
        <w:spacing w:before="120"/>
        <w:jc w:val="both"/>
        <w:textAlignment w:val="baseline"/>
        <w:rPr>
          <w:rFonts w:eastAsia="Arial Unicode MS"/>
          <w:sz w:val="24"/>
          <w:szCs w:val="24"/>
        </w:rPr>
      </w:pPr>
    </w:p>
    <w:p w:rsidR="00245486" w:rsidRPr="00DA7BF9" w:rsidRDefault="00245486" w:rsidP="00245486">
      <w:pPr>
        <w:overflowPunct w:val="0"/>
        <w:autoSpaceDE w:val="0"/>
        <w:autoSpaceDN w:val="0"/>
        <w:adjustRightInd w:val="0"/>
        <w:spacing w:before="120"/>
        <w:jc w:val="both"/>
        <w:textAlignment w:val="baseline"/>
        <w:rPr>
          <w:rFonts w:eastAsia="Arial Unicode MS"/>
          <w:sz w:val="24"/>
          <w:szCs w:val="24"/>
        </w:rPr>
      </w:pPr>
      <w:r w:rsidRPr="00DA7BF9">
        <w:rPr>
          <w:rFonts w:eastAsia="Arial Unicode MS"/>
          <w:sz w:val="24"/>
          <w:szCs w:val="24"/>
        </w:rPr>
        <w:lastRenderedPageBreak/>
        <w:t>Nome:</w:t>
      </w:r>
    </w:p>
    <w:p w:rsidR="00245486" w:rsidRPr="00DA7BF9"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DA7BF9" w:rsidRDefault="00245486" w:rsidP="00245486">
      <w:pPr>
        <w:overflowPunct w:val="0"/>
        <w:autoSpaceDE w:val="0"/>
        <w:autoSpaceDN w:val="0"/>
        <w:adjustRightInd w:val="0"/>
        <w:spacing w:before="120"/>
        <w:jc w:val="both"/>
        <w:textAlignment w:val="baseline"/>
        <w:rPr>
          <w:rFonts w:eastAsia="Arial Unicode MS"/>
          <w:sz w:val="24"/>
          <w:szCs w:val="24"/>
        </w:rPr>
      </w:pPr>
      <w:r w:rsidRPr="00DA7BF9">
        <w:rPr>
          <w:rFonts w:eastAsia="Arial Unicode MS"/>
          <w:sz w:val="24"/>
          <w:szCs w:val="24"/>
        </w:rPr>
        <w:t>Endereço:</w:t>
      </w:r>
    </w:p>
    <w:p w:rsidR="00245486" w:rsidRPr="00DA7BF9"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DA7BF9" w:rsidRDefault="00245486" w:rsidP="00245486">
      <w:pPr>
        <w:overflowPunct w:val="0"/>
        <w:autoSpaceDE w:val="0"/>
        <w:autoSpaceDN w:val="0"/>
        <w:adjustRightInd w:val="0"/>
        <w:spacing w:before="120"/>
        <w:jc w:val="both"/>
        <w:textAlignment w:val="baseline"/>
        <w:rPr>
          <w:rFonts w:eastAsia="Arial Unicode MS"/>
          <w:sz w:val="24"/>
          <w:szCs w:val="24"/>
        </w:rPr>
      </w:pPr>
      <w:r w:rsidRPr="00DA7BF9">
        <w:rPr>
          <w:rFonts w:eastAsia="Arial Unicode MS"/>
          <w:sz w:val="24"/>
          <w:szCs w:val="24"/>
        </w:rPr>
        <w:t>CEP:</w:t>
      </w:r>
    </w:p>
    <w:p w:rsidR="00245486" w:rsidRPr="00DA7BF9"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DA7BF9" w:rsidRDefault="00245486" w:rsidP="00245486">
      <w:pPr>
        <w:overflowPunct w:val="0"/>
        <w:autoSpaceDE w:val="0"/>
        <w:autoSpaceDN w:val="0"/>
        <w:adjustRightInd w:val="0"/>
        <w:spacing w:before="120"/>
        <w:jc w:val="both"/>
        <w:textAlignment w:val="baseline"/>
        <w:rPr>
          <w:rFonts w:eastAsia="Arial Unicode MS"/>
          <w:sz w:val="24"/>
          <w:szCs w:val="24"/>
        </w:rPr>
      </w:pPr>
      <w:r w:rsidRPr="00DA7BF9">
        <w:rPr>
          <w:rFonts w:eastAsia="Arial Unicode MS"/>
          <w:sz w:val="24"/>
          <w:szCs w:val="24"/>
        </w:rPr>
        <w:t>Cidade:</w:t>
      </w:r>
    </w:p>
    <w:p w:rsidR="00245486" w:rsidRPr="00DA7BF9"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DA7BF9" w:rsidRDefault="00245486" w:rsidP="00245486">
      <w:pPr>
        <w:overflowPunct w:val="0"/>
        <w:autoSpaceDE w:val="0"/>
        <w:autoSpaceDN w:val="0"/>
        <w:adjustRightInd w:val="0"/>
        <w:spacing w:before="120"/>
        <w:jc w:val="both"/>
        <w:textAlignment w:val="baseline"/>
        <w:rPr>
          <w:rFonts w:eastAsia="Arial Unicode MS"/>
          <w:sz w:val="24"/>
          <w:szCs w:val="24"/>
        </w:rPr>
      </w:pPr>
      <w:r w:rsidRPr="00DA7BF9">
        <w:rPr>
          <w:rFonts w:eastAsia="Arial Unicode MS"/>
          <w:sz w:val="24"/>
          <w:szCs w:val="24"/>
        </w:rPr>
        <w:t>Estado:</w:t>
      </w:r>
    </w:p>
    <w:p w:rsidR="00245486" w:rsidRPr="00DA7BF9"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DA7BF9" w:rsidRDefault="00245486" w:rsidP="00245486">
      <w:pPr>
        <w:overflowPunct w:val="0"/>
        <w:autoSpaceDE w:val="0"/>
        <w:autoSpaceDN w:val="0"/>
        <w:adjustRightInd w:val="0"/>
        <w:spacing w:before="120"/>
        <w:jc w:val="both"/>
        <w:textAlignment w:val="baseline"/>
        <w:rPr>
          <w:rFonts w:eastAsia="Arial Unicode MS"/>
          <w:sz w:val="24"/>
          <w:szCs w:val="24"/>
        </w:rPr>
      </w:pPr>
      <w:r w:rsidRPr="00DA7BF9">
        <w:rPr>
          <w:rFonts w:eastAsia="Arial Unicode MS"/>
          <w:sz w:val="24"/>
          <w:szCs w:val="24"/>
        </w:rPr>
        <w:t>Fone:</w:t>
      </w:r>
    </w:p>
    <w:p w:rsidR="00245486" w:rsidRPr="00DA7BF9"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DA7BF9" w:rsidRDefault="00245486" w:rsidP="00245486">
      <w:pPr>
        <w:overflowPunct w:val="0"/>
        <w:autoSpaceDE w:val="0"/>
        <w:autoSpaceDN w:val="0"/>
        <w:adjustRightInd w:val="0"/>
        <w:spacing w:before="120"/>
        <w:jc w:val="both"/>
        <w:textAlignment w:val="baseline"/>
        <w:rPr>
          <w:rFonts w:eastAsia="Arial Unicode MS"/>
          <w:sz w:val="24"/>
          <w:szCs w:val="24"/>
        </w:rPr>
      </w:pPr>
      <w:r w:rsidRPr="00DA7BF9">
        <w:rPr>
          <w:rFonts w:eastAsia="Arial Unicode MS"/>
          <w:sz w:val="24"/>
          <w:szCs w:val="24"/>
        </w:rPr>
        <w:t>CNPJ:</w:t>
      </w:r>
    </w:p>
    <w:p w:rsidR="00245486" w:rsidRPr="00DA7BF9"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DA7BF9" w:rsidRDefault="00245486" w:rsidP="00245486">
      <w:pPr>
        <w:overflowPunct w:val="0"/>
        <w:autoSpaceDE w:val="0"/>
        <w:autoSpaceDN w:val="0"/>
        <w:adjustRightInd w:val="0"/>
        <w:spacing w:before="120"/>
        <w:jc w:val="both"/>
        <w:textAlignment w:val="baseline"/>
        <w:rPr>
          <w:rFonts w:eastAsia="Arial Unicode MS"/>
          <w:sz w:val="24"/>
          <w:szCs w:val="24"/>
        </w:rPr>
      </w:pPr>
      <w:r w:rsidRPr="00DA7BF9">
        <w:rPr>
          <w:rFonts w:eastAsia="Arial Unicode MS"/>
          <w:sz w:val="24"/>
          <w:szCs w:val="24"/>
        </w:rPr>
        <w:t>Inscrição Estadual:</w:t>
      </w:r>
    </w:p>
    <w:p w:rsidR="00245486" w:rsidRPr="00DA7BF9"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DA7BF9"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DA7BF9" w:rsidRDefault="00245486" w:rsidP="00245486">
      <w:pPr>
        <w:overflowPunct w:val="0"/>
        <w:autoSpaceDE w:val="0"/>
        <w:autoSpaceDN w:val="0"/>
        <w:adjustRightInd w:val="0"/>
        <w:spacing w:before="120"/>
        <w:jc w:val="both"/>
        <w:textAlignment w:val="baseline"/>
        <w:rPr>
          <w:rFonts w:eastAsia="Arial Unicode MS"/>
          <w:sz w:val="24"/>
          <w:szCs w:val="24"/>
        </w:rPr>
      </w:pPr>
      <w:r w:rsidRPr="00DA7BF9">
        <w:rPr>
          <w:rFonts w:eastAsia="Arial Unicode MS"/>
          <w:sz w:val="24"/>
          <w:szCs w:val="24"/>
        </w:rPr>
        <w:t>À</w:t>
      </w:r>
    </w:p>
    <w:p w:rsidR="00245486" w:rsidRPr="00DA7BF9" w:rsidRDefault="00245486" w:rsidP="00245486">
      <w:pPr>
        <w:overflowPunct w:val="0"/>
        <w:autoSpaceDE w:val="0"/>
        <w:autoSpaceDN w:val="0"/>
        <w:adjustRightInd w:val="0"/>
        <w:spacing w:before="120"/>
        <w:jc w:val="both"/>
        <w:textAlignment w:val="baseline"/>
        <w:rPr>
          <w:rFonts w:eastAsia="Arial Unicode MS"/>
          <w:sz w:val="24"/>
          <w:szCs w:val="24"/>
        </w:rPr>
      </w:pPr>
      <w:r w:rsidRPr="00DA7BF9">
        <w:rPr>
          <w:rFonts w:eastAsia="Arial Unicode MS"/>
          <w:sz w:val="24"/>
          <w:szCs w:val="24"/>
        </w:rPr>
        <w:t>Prefeitura Municipal de Viadutos</w:t>
      </w:r>
    </w:p>
    <w:p w:rsidR="00245486" w:rsidRPr="00DA7BF9" w:rsidRDefault="00245486" w:rsidP="00245486">
      <w:pPr>
        <w:overflowPunct w:val="0"/>
        <w:autoSpaceDE w:val="0"/>
        <w:autoSpaceDN w:val="0"/>
        <w:adjustRightInd w:val="0"/>
        <w:spacing w:before="120"/>
        <w:jc w:val="both"/>
        <w:textAlignment w:val="baseline"/>
        <w:rPr>
          <w:rFonts w:eastAsia="Arial Unicode MS"/>
          <w:sz w:val="24"/>
          <w:szCs w:val="24"/>
        </w:rPr>
      </w:pPr>
      <w:r w:rsidRPr="00DA7BF9">
        <w:rPr>
          <w:rFonts w:eastAsia="Arial Unicode MS"/>
          <w:sz w:val="24"/>
          <w:szCs w:val="24"/>
        </w:rPr>
        <w:t>Acusamos o recebimento do Edital do Pregão nº</w:t>
      </w:r>
      <w:r w:rsidR="007C555E">
        <w:rPr>
          <w:rFonts w:eastAsia="Arial Unicode MS"/>
          <w:sz w:val="24"/>
          <w:szCs w:val="24"/>
        </w:rPr>
        <w:t>08</w:t>
      </w:r>
      <w:r w:rsidRPr="00DA7BF9">
        <w:rPr>
          <w:rFonts w:eastAsia="Arial Unicode MS"/>
          <w:sz w:val="24"/>
          <w:szCs w:val="24"/>
        </w:rPr>
        <w:t>/20</w:t>
      </w:r>
      <w:r w:rsidR="00926735" w:rsidRPr="00DA7BF9">
        <w:rPr>
          <w:rFonts w:eastAsia="Arial Unicode MS"/>
          <w:sz w:val="24"/>
          <w:szCs w:val="24"/>
        </w:rPr>
        <w:t>1</w:t>
      </w:r>
      <w:r w:rsidR="00DA7BF9" w:rsidRPr="00DA7BF9">
        <w:rPr>
          <w:rFonts w:eastAsia="Arial Unicode MS"/>
          <w:sz w:val="24"/>
          <w:szCs w:val="24"/>
        </w:rPr>
        <w:t>6</w:t>
      </w:r>
      <w:r w:rsidRPr="00DA7BF9">
        <w:rPr>
          <w:rFonts w:eastAsia="Arial Unicode MS"/>
          <w:sz w:val="24"/>
          <w:szCs w:val="24"/>
        </w:rPr>
        <w:t>, Processo nº</w:t>
      </w:r>
      <w:r w:rsidR="007C555E">
        <w:rPr>
          <w:rFonts w:eastAsia="Arial Unicode MS"/>
          <w:sz w:val="24"/>
          <w:szCs w:val="24"/>
        </w:rPr>
        <w:t>504</w:t>
      </w:r>
      <w:r w:rsidR="00575A52" w:rsidRPr="00DA7BF9">
        <w:rPr>
          <w:rFonts w:eastAsia="Arial Unicode MS"/>
          <w:sz w:val="24"/>
          <w:szCs w:val="24"/>
        </w:rPr>
        <w:t>/</w:t>
      </w:r>
      <w:r w:rsidRPr="00DA7BF9">
        <w:rPr>
          <w:rFonts w:eastAsia="Arial Unicode MS"/>
          <w:sz w:val="24"/>
          <w:szCs w:val="24"/>
        </w:rPr>
        <w:t>20</w:t>
      </w:r>
      <w:r w:rsidR="00926735" w:rsidRPr="00DA7BF9">
        <w:rPr>
          <w:rFonts w:eastAsia="Arial Unicode MS"/>
          <w:sz w:val="24"/>
          <w:szCs w:val="24"/>
        </w:rPr>
        <w:t>1</w:t>
      </w:r>
      <w:r w:rsidR="00DA7BF9" w:rsidRPr="00DA7BF9">
        <w:rPr>
          <w:rFonts w:eastAsia="Arial Unicode MS"/>
          <w:sz w:val="24"/>
          <w:szCs w:val="24"/>
        </w:rPr>
        <w:t>6</w:t>
      </w:r>
      <w:r w:rsidRPr="00DA7BF9">
        <w:rPr>
          <w:rFonts w:eastAsia="Arial Unicode MS"/>
          <w:sz w:val="24"/>
          <w:szCs w:val="24"/>
        </w:rPr>
        <w:t>, com abertura dos envelopes em</w:t>
      </w:r>
      <w:r w:rsidR="00B5552B" w:rsidRPr="00DA7BF9">
        <w:rPr>
          <w:rFonts w:eastAsia="Arial Unicode MS"/>
          <w:sz w:val="24"/>
          <w:szCs w:val="24"/>
        </w:rPr>
        <w:t xml:space="preserve"> </w:t>
      </w:r>
      <w:r w:rsidR="007C555E">
        <w:rPr>
          <w:rFonts w:eastAsia="Arial Unicode MS"/>
          <w:sz w:val="24"/>
          <w:szCs w:val="24"/>
        </w:rPr>
        <w:t>08</w:t>
      </w:r>
      <w:r w:rsidR="006F3AB6" w:rsidRPr="00DA7BF9">
        <w:rPr>
          <w:rFonts w:eastAsia="Arial Unicode MS"/>
          <w:b/>
          <w:sz w:val="24"/>
          <w:szCs w:val="24"/>
        </w:rPr>
        <w:t>/</w:t>
      </w:r>
      <w:r w:rsidR="007C555E">
        <w:rPr>
          <w:rFonts w:eastAsia="Arial Unicode MS"/>
          <w:b/>
          <w:sz w:val="24"/>
          <w:szCs w:val="24"/>
        </w:rPr>
        <w:t>04</w:t>
      </w:r>
      <w:r w:rsidRPr="00DA7BF9">
        <w:rPr>
          <w:rFonts w:eastAsia="Arial Unicode MS"/>
          <w:b/>
          <w:sz w:val="24"/>
          <w:szCs w:val="24"/>
        </w:rPr>
        <w:t>/</w:t>
      </w:r>
      <w:r w:rsidR="00926735" w:rsidRPr="00DA7BF9">
        <w:rPr>
          <w:rFonts w:eastAsia="Arial Unicode MS"/>
          <w:b/>
          <w:sz w:val="24"/>
          <w:szCs w:val="24"/>
        </w:rPr>
        <w:t>1</w:t>
      </w:r>
      <w:r w:rsidR="00DA7BF9" w:rsidRPr="00DA7BF9">
        <w:rPr>
          <w:rFonts w:eastAsia="Arial Unicode MS"/>
          <w:b/>
          <w:sz w:val="24"/>
          <w:szCs w:val="24"/>
        </w:rPr>
        <w:t>6</w:t>
      </w:r>
      <w:r w:rsidRPr="00DA7BF9">
        <w:rPr>
          <w:rFonts w:eastAsia="Arial Unicode MS"/>
          <w:b/>
          <w:sz w:val="24"/>
          <w:szCs w:val="24"/>
        </w:rPr>
        <w:t>, às 0</w:t>
      </w:r>
      <w:r w:rsidR="00B50351" w:rsidRPr="00DA7BF9">
        <w:rPr>
          <w:rFonts w:eastAsia="Arial Unicode MS"/>
          <w:b/>
          <w:sz w:val="24"/>
          <w:szCs w:val="24"/>
        </w:rPr>
        <w:t>9</w:t>
      </w:r>
      <w:r w:rsidRPr="00DA7BF9">
        <w:rPr>
          <w:rFonts w:eastAsia="Arial Unicode MS"/>
          <w:b/>
          <w:sz w:val="24"/>
          <w:szCs w:val="24"/>
        </w:rPr>
        <w:t>:</w:t>
      </w:r>
      <w:r w:rsidR="00B50351" w:rsidRPr="00DA7BF9">
        <w:rPr>
          <w:rFonts w:eastAsia="Arial Unicode MS"/>
          <w:b/>
          <w:sz w:val="24"/>
          <w:szCs w:val="24"/>
        </w:rPr>
        <w:t>0</w:t>
      </w:r>
      <w:r w:rsidRPr="00DA7BF9">
        <w:rPr>
          <w:rFonts w:eastAsia="Arial Unicode MS"/>
          <w:b/>
          <w:sz w:val="24"/>
          <w:szCs w:val="24"/>
        </w:rPr>
        <w:t>0</w:t>
      </w:r>
      <w:r w:rsidR="00683D47" w:rsidRPr="00DA7BF9">
        <w:rPr>
          <w:rFonts w:eastAsia="Arial Unicode MS"/>
          <w:b/>
          <w:sz w:val="24"/>
          <w:szCs w:val="24"/>
        </w:rPr>
        <w:t xml:space="preserve"> </w:t>
      </w:r>
      <w:r w:rsidRPr="00DA7BF9">
        <w:rPr>
          <w:rFonts w:eastAsia="Arial Unicode MS"/>
          <w:b/>
          <w:sz w:val="24"/>
          <w:szCs w:val="24"/>
        </w:rPr>
        <w:t>horas</w:t>
      </w:r>
      <w:r w:rsidRPr="00DA7BF9">
        <w:rPr>
          <w:rFonts w:eastAsia="Arial Unicode MS"/>
          <w:sz w:val="24"/>
          <w:szCs w:val="24"/>
        </w:rPr>
        <w:t>.</w:t>
      </w:r>
      <w:r w:rsidRPr="00DA7BF9">
        <w:rPr>
          <w:rFonts w:eastAsia="Arial Unicode MS"/>
          <w:b/>
          <w:sz w:val="24"/>
          <w:szCs w:val="24"/>
        </w:rPr>
        <w:t xml:space="preserve"> </w:t>
      </w:r>
    </w:p>
    <w:p w:rsidR="00245486" w:rsidRPr="00DA7BF9"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DA7BF9"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DA7BF9" w:rsidRDefault="00245486" w:rsidP="00245486">
      <w:pPr>
        <w:overflowPunct w:val="0"/>
        <w:autoSpaceDE w:val="0"/>
        <w:autoSpaceDN w:val="0"/>
        <w:adjustRightInd w:val="0"/>
        <w:spacing w:before="120"/>
        <w:jc w:val="center"/>
        <w:textAlignment w:val="baseline"/>
        <w:rPr>
          <w:rFonts w:eastAsia="Arial Unicode MS"/>
          <w:b/>
          <w:sz w:val="24"/>
          <w:szCs w:val="24"/>
        </w:rPr>
      </w:pPr>
      <w:r w:rsidRPr="00DA7BF9">
        <w:rPr>
          <w:rFonts w:eastAsia="Arial Unicode MS"/>
          <w:sz w:val="24"/>
          <w:szCs w:val="24"/>
        </w:rPr>
        <w:t>Data do recebimento: _____/_________ /20</w:t>
      </w:r>
      <w:r w:rsidR="00D85F4E" w:rsidRPr="00DA7BF9">
        <w:rPr>
          <w:rFonts w:eastAsia="Arial Unicode MS"/>
          <w:sz w:val="24"/>
          <w:szCs w:val="24"/>
        </w:rPr>
        <w:t>1</w:t>
      </w:r>
      <w:r w:rsidR="00DA7BF9" w:rsidRPr="00DA7BF9">
        <w:rPr>
          <w:rFonts w:eastAsia="Arial Unicode MS"/>
          <w:sz w:val="24"/>
          <w:szCs w:val="24"/>
        </w:rPr>
        <w:t>6</w:t>
      </w:r>
      <w:r w:rsidRPr="00DA7BF9">
        <w:rPr>
          <w:rFonts w:eastAsia="Arial Unicode MS"/>
          <w:sz w:val="24"/>
          <w:szCs w:val="24"/>
        </w:rPr>
        <w:t>.</w:t>
      </w:r>
    </w:p>
    <w:p w:rsidR="00245486" w:rsidRPr="00DA7BF9" w:rsidRDefault="00245486" w:rsidP="00245486">
      <w:pPr>
        <w:overflowPunct w:val="0"/>
        <w:autoSpaceDE w:val="0"/>
        <w:autoSpaceDN w:val="0"/>
        <w:adjustRightInd w:val="0"/>
        <w:spacing w:before="120"/>
        <w:jc w:val="center"/>
        <w:textAlignment w:val="baseline"/>
        <w:rPr>
          <w:rFonts w:eastAsia="Arial Unicode MS"/>
          <w:b/>
          <w:sz w:val="24"/>
          <w:szCs w:val="24"/>
        </w:rPr>
      </w:pPr>
    </w:p>
    <w:p w:rsidR="00245486" w:rsidRPr="00DA7BF9" w:rsidRDefault="00245486" w:rsidP="00EF3F48">
      <w:pPr>
        <w:overflowPunct w:val="0"/>
        <w:autoSpaceDE w:val="0"/>
        <w:autoSpaceDN w:val="0"/>
        <w:adjustRightInd w:val="0"/>
        <w:spacing w:before="120"/>
        <w:textAlignment w:val="baseline"/>
        <w:rPr>
          <w:rFonts w:eastAsia="Arial Unicode MS"/>
          <w:b/>
          <w:sz w:val="24"/>
          <w:szCs w:val="24"/>
        </w:rPr>
      </w:pPr>
    </w:p>
    <w:p w:rsidR="00245486" w:rsidRPr="00DA7BF9" w:rsidRDefault="00245486" w:rsidP="00245486">
      <w:pPr>
        <w:overflowPunct w:val="0"/>
        <w:autoSpaceDE w:val="0"/>
        <w:autoSpaceDN w:val="0"/>
        <w:adjustRightInd w:val="0"/>
        <w:spacing w:before="120"/>
        <w:jc w:val="center"/>
        <w:textAlignment w:val="baseline"/>
        <w:rPr>
          <w:rFonts w:eastAsia="Arial Unicode MS"/>
          <w:b/>
          <w:sz w:val="24"/>
          <w:szCs w:val="24"/>
        </w:rPr>
      </w:pPr>
    </w:p>
    <w:p w:rsidR="00245486" w:rsidRPr="00DA7BF9" w:rsidRDefault="00245486" w:rsidP="00245486">
      <w:pPr>
        <w:overflowPunct w:val="0"/>
        <w:autoSpaceDE w:val="0"/>
        <w:autoSpaceDN w:val="0"/>
        <w:adjustRightInd w:val="0"/>
        <w:spacing w:before="120"/>
        <w:jc w:val="center"/>
        <w:textAlignment w:val="baseline"/>
        <w:rPr>
          <w:rFonts w:eastAsia="Arial Unicode MS"/>
          <w:b/>
          <w:sz w:val="24"/>
          <w:szCs w:val="24"/>
        </w:rPr>
      </w:pPr>
      <w:r w:rsidRPr="00DA7BF9">
        <w:rPr>
          <w:rFonts w:eastAsia="Arial Unicode MS"/>
          <w:sz w:val="24"/>
          <w:szCs w:val="24"/>
        </w:rPr>
        <w:t>Assinatura do Responsável</w:t>
      </w:r>
    </w:p>
    <w:p w:rsidR="00245486" w:rsidRPr="00DA7BF9" w:rsidRDefault="00245486" w:rsidP="00245486">
      <w:pPr>
        <w:overflowPunct w:val="0"/>
        <w:autoSpaceDE w:val="0"/>
        <w:autoSpaceDN w:val="0"/>
        <w:adjustRightInd w:val="0"/>
        <w:spacing w:before="120"/>
        <w:jc w:val="center"/>
        <w:textAlignment w:val="baseline"/>
        <w:rPr>
          <w:rFonts w:eastAsia="Arial Unicode MS"/>
          <w:b/>
          <w:sz w:val="24"/>
          <w:szCs w:val="24"/>
        </w:rPr>
      </w:pPr>
    </w:p>
    <w:p w:rsidR="00B50351" w:rsidRPr="00DA7BF9" w:rsidRDefault="00B50351" w:rsidP="00245486">
      <w:pPr>
        <w:overflowPunct w:val="0"/>
        <w:autoSpaceDE w:val="0"/>
        <w:autoSpaceDN w:val="0"/>
        <w:adjustRightInd w:val="0"/>
        <w:spacing w:before="120"/>
        <w:jc w:val="center"/>
        <w:textAlignment w:val="baseline"/>
        <w:rPr>
          <w:rFonts w:eastAsia="Arial Unicode MS"/>
          <w:b/>
          <w:sz w:val="24"/>
          <w:szCs w:val="24"/>
        </w:rPr>
      </w:pPr>
    </w:p>
    <w:p w:rsidR="007D6347" w:rsidRPr="00DA7BF9" w:rsidRDefault="007D6347" w:rsidP="003276AE">
      <w:pPr>
        <w:overflowPunct w:val="0"/>
        <w:autoSpaceDE w:val="0"/>
        <w:autoSpaceDN w:val="0"/>
        <w:adjustRightInd w:val="0"/>
        <w:spacing w:before="120"/>
        <w:jc w:val="both"/>
        <w:textAlignment w:val="baseline"/>
        <w:rPr>
          <w:rFonts w:eastAsia="Arial Unicode MS"/>
          <w:iCs/>
          <w:sz w:val="24"/>
          <w:szCs w:val="24"/>
        </w:rPr>
      </w:pPr>
    </w:p>
    <w:p w:rsidR="007D6347" w:rsidRPr="00DA7BF9" w:rsidRDefault="007D6347" w:rsidP="003276AE">
      <w:pPr>
        <w:overflowPunct w:val="0"/>
        <w:autoSpaceDE w:val="0"/>
        <w:autoSpaceDN w:val="0"/>
        <w:adjustRightInd w:val="0"/>
        <w:spacing w:before="120"/>
        <w:jc w:val="both"/>
        <w:textAlignment w:val="baseline"/>
        <w:rPr>
          <w:rFonts w:eastAsia="Arial Unicode MS"/>
          <w:iCs/>
          <w:sz w:val="24"/>
          <w:szCs w:val="24"/>
        </w:rPr>
      </w:pPr>
    </w:p>
    <w:p w:rsidR="007D6347" w:rsidRPr="00DA7BF9" w:rsidRDefault="007D6347" w:rsidP="003276AE">
      <w:pPr>
        <w:overflowPunct w:val="0"/>
        <w:autoSpaceDE w:val="0"/>
        <w:autoSpaceDN w:val="0"/>
        <w:adjustRightInd w:val="0"/>
        <w:spacing w:before="120"/>
        <w:jc w:val="both"/>
        <w:textAlignment w:val="baseline"/>
        <w:rPr>
          <w:rFonts w:eastAsia="Arial Unicode MS"/>
          <w:iCs/>
          <w:sz w:val="24"/>
          <w:szCs w:val="24"/>
        </w:rPr>
      </w:pPr>
    </w:p>
    <w:p w:rsidR="007D6347" w:rsidRPr="00DA7BF9" w:rsidRDefault="007D6347" w:rsidP="003276AE">
      <w:pPr>
        <w:overflowPunct w:val="0"/>
        <w:autoSpaceDE w:val="0"/>
        <w:autoSpaceDN w:val="0"/>
        <w:adjustRightInd w:val="0"/>
        <w:spacing w:before="120"/>
        <w:jc w:val="both"/>
        <w:textAlignment w:val="baseline"/>
        <w:rPr>
          <w:rFonts w:eastAsia="Arial Unicode MS"/>
          <w:iCs/>
          <w:sz w:val="24"/>
          <w:szCs w:val="24"/>
        </w:rPr>
      </w:pPr>
    </w:p>
    <w:p w:rsidR="007D6347" w:rsidRPr="00DA7BF9" w:rsidRDefault="007D6347" w:rsidP="003276AE">
      <w:pPr>
        <w:overflowPunct w:val="0"/>
        <w:autoSpaceDE w:val="0"/>
        <w:autoSpaceDN w:val="0"/>
        <w:adjustRightInd w:val="0"/>
        <w:spacing w:before="120"/>
        <w:jc w:val="both"/>
        <w:textAlignment w:val="baseline"/>
        <w:rPr>
          <w:rFonts w:eastAsia="Arial Unicode MS"/>
          <w:iCs/>
          <w:sz w:val="24"/>
          <w:szCs w:val="24"/>
        </w:rPr>
      </w:pPr>
    </w:p>
    <w:p w:rsidR="00385820" w:rsidRPr="00DA7BF9" w:rsidRDefault="007D6347" w:rsidP="003276AE">
      <w:pPr>
        <w:overflowPunct w:val="0"/>
        <w:autoSpaceDE w:val="0"/>
        <w:autoSpaceDN w:val="0"/>
        <w:adjustRightInd w:val="0"/>
        <w:spacing w:before="120"/>
        <w:jc w:val="both"/>
        <w:textAlignment w:val="baseline"/>
        <w:rPr>
          <w:rFonts w:eastAsia="Arial Unicode MS"/>
          <w:sz w:val="24"/>
          <w:szCs w:val="24"/>
        </w:rPr>
      </w:pPr>
      <w:r w:rsidRPr="00DA7BF9">
        <w:rPr>
          <w:rFonts w:eastAsia="Arial Unicode MS"/>
          <w:iCs/>
          <w:sz w:val="24"/>
          <w:szCs w:val="24"/>
        </w:rPr>
        <w:lastRenderedPageBreak/>
        <w:t xml:space="preserve">Anexo I- </w:t>
      </w:r>
      <w:r w:rsidR="009E6258" w:rsidRPr="00DA7BF9">
        <w:rPr>
          <w:rFonts w:eastAsia="Arial Unicode MS"/>
          <w:iCs/>
          <w:sz w:val="24"/>
          <w:szCs w:val="24"/>
        </w:rPr>
        <w:t xml:space="preserve">Minuta - </w:t>
      </w:r>
      <w:r w:rsidR="00534A8C" w:rsidRPr="00DA7BF9">
        <w:rPr>
          <w:rFonts w:eastAsia="Arial Unicode MS"/>
          <w:iCs/>
          <w:sz w:val="24"/>
          <w:szCs w:val="24"/>
        </w:rPr>
        <w:t>Termo de Contrato nº ..../20</w:t>
      </w:r>
      <w:r w:rsidR="002E1976" w:rsidRPr="00DA7BF9">
        <w:rPr>
          <w:rFonts w:eastAsia="Arial Unicode MS"/>
          <w:iCs/>
          <w:sz w:val="24"/>
          <w:szCs w:val="24"/>
        </w:rPr>
        <w:t>1</w:t>
      </w:r>
      <w:r w:rsidR="00DA7BF9" w:rsidRPr="00DA7BF9">
        <w:rPr>
          <w:rFonts w:eastAsia="Arial Unicode MS"/>
          <w:iCs/>
          <w:sz w:val="24"/>
          <w:szCs w:val="24"/>
        </w:rPr>
        <w:t>6</w:t>
      </w:r>
    </w:p>
    <w:p w:rsidR="00CC5AEF" w:rsidRPr="00DA7BF9" w:rsidRDefault="00CC5AEF" w:rsidP="00385820">
      <w:pPr>
        <w:overflowPunct w:val="0"/>
        <w:autoSpaceDE w:val="0"/>
        <w:autoSpaceDN w:val="0"/>
        <w:adjustRightInd w:val="0"/>
        <w:spacing w:before="120"/>
        <w:ind w:left="3600"/>
        <w:jc w:val="both"/>
        <w:textAlignment w:val="baseline"/>
        <w:rPr>
          <w:rFonts w:eastAsia="Arial Unicode MS"/>
          <w:sz w:val="24"/>
          <w:szCs w:val="24"/>
        </w:rPr>
      </w:pPr>
    </w:p>
    <w:p w:rsidR="00534A8C" w:rsidRPr="00DA7BF9" w:rsidRDefault="00413347" w:rsidP="007D24DF">
      <w:pPr>
        <w:tabs>
          <w:tab w:val="left" w:pos="2835"/>
        </w:tabs>
        <w:overflowPunct w:val="0"/>
        <w:autoSpaceDE w:val="0"/>
        <w:autoSpaceDN w:val="0"/>
        <w:adjustRightInd w:val="0"/>
        <w:spacing w:before="120"/>
        <w:ind w:left="3402" w:right="57"/>
        <w:jc w:val="both"/>
        <w:textAlignment w:val="baseline"/>
        <w:rPr>
          <w:rFonts w:eastAsia="Arial Unicode MS"/>
          <w:spacing w:val="14"/>
          <w:sz w:val="24"/>
          <w:szCs w:val="24"/>
        </w:rPr>
      </w:pPr>
      <w:r w:rsidRPr="00DA7BF9">
        <w:rPr>
          <w:rFonts w:eastAsia="Arial Unicode MS"/>
          <w:sz w:val="24"/>
          <w:szCs w:val="24"/>
        </w:rPr>
        <w:t xml:space="preserve">CONTRATO ADMINISTRATIVO PARA A </w:t>
      </w:r>
      <w:r w:rsidR="00DA7BF9" w:rsidRPr="00DA7BF9">
        <w:rPr>
          <w:rFonts w:eastAsia="Arial Unicode MS"/>
          <w:spacing w:val="14"/>
          <w:sz w:val="24"/>
          <w:szCs w:val="24"/>
        </w:rPr>
        <w:t>AQUISIÇÃO MATERIAIS PARA USO NAS OBRAS DE MELHORIAS URBANAS SENDO REALIZADAS NO BAIRRO SÃO PELEGRINO, NAS OBRAS E MELHORIAS DOS PASSEIOS PÚBLICOS A SEREM REALIZADAS NA RUA ÂNGELO BRANCHER, BEM COMO PARA O ESTOQUE DO ALMOXARIFADO</w:t>
      </w:r>
      <w:r w:rsidR="00DA7BF9" w:rsidRPr="00DA7BF9">
        <w:rPr>
          <w:rFonts w:eastAsia="Arial Unicode MS"/>
          <w:sz w:val="24"/>
          <w:szCs w:val="24"/>
        </w:rPr>
        <w:t xml:space="preserve">, </w:t>
      </w:r>
      <w:r w:rsidRPr="00DA7BF9">
        <w:rPr>
          <w:rFonts w:eastAsia="Arial Unicode MS"/>
          <w:sz w:val="24"/>
          <w:szCs w:val="24"/>
        </w:rPr>
        <w:t xml:space="preserve">CONFORME SOLICITAÇÃO DA SECRETARIA MUNICIPAL DE OBRAS, QUE FAZEM O MUNICÍPIO DE VIADUTOS E A EMPRESA </w:t>
      </w:r>
      <w:r w:rsidR="00534A8C" w:rsidRPr="00DA7BF9">
        <w:rPr>
          <w:rFonts w:eastAsia="Arial Unicode MS"/>
          <w:sz w:val="24"/>
          <w:szCs w:val="24"/>
        </w:rPr>
        <w:t>..</w:t>
      </w:r>
      <w:r w:rsidR="00112FB4" w:rsidRPr="00DA7BF9">
        <w:rPr>
          <w:rFonts w:eastAsia="Arial Unicode MS"/>
          <w:sz w:val="24"/>
          <w:szCs w:val="24"/>
        </w:rPr>
        <w:t>......</w:t>
      </w:r>
      <w:r w:rsidR="00534A8C" w:rsidRPr="00DA7BF9">
        <w:rPr>
          <w:rFonts w:eastAsia="Arial Unicode MS"/>
          <w:sz w:val="24"/>
          <w:szCs w:val="24"/>
        </w:rPr>
        <w:t>..</w:t>
      </w:r>
      <w:r w:rsidR="00F26435" w:rsidRPr="00DA7BF9">
        <w:rPr>
          <w:rFonts w:eastAsia="Arial Unicode MS"/>
          <w:sz w:val="24"/>
          <w:szCs w:val="24"/>
        </w:rPr>
        <w:t>.....................</w:t>
      </w:r>
    </w:p>
    <w:p w:rsidR="00E41281" w:rsidRPr="00DA7BF9" w:rsidRDefault="00E41281" w:rsidP="00E41281">
      <w:pPr>
        <w:overflowPunct w:val="0"/>
        <w:autoSpaceDE w:val="0"/>
        <w:autoSpaceDN w:val="0"/>
        <w:adjustRightInd w:val="0"/>
        <w:spacing w:before="120"/>
        <w:ind w:left="4248"/>
        <w:jc w:val="both"/>
        <w:textAlignment w:val="baseline"/>
        <w:rPr>
          <w:rFonts w:eastAsia="Arial Unicode MS"/>
          <w:sz w:val="24"/>
          <w:szCs w:val="24"/>
        </w:rPr>
      </w:pPr>
    </w:p>
    <w:p w:rsidR="00D85F4E" w:rsidRPr="00DA7BF9" w:rsidRDefault="00D85F4E" w:rsidP="00D85F4E">
      <w:pPr>
        <w:widowControl w:val="0"/>
        <w:overflowPunct w:val="0"/>
        <w:autoSpaceDE w:val="0"/>
        <w:autoSpaceDN w:val="0"/>
        <w:adjustRightInd w:val="0"/>
        <w:jc w:val="both"/>
        <w:textAlignment w:val="baseline"/>
        <w:rPr>
          <w:rFonts w:eastAsia="Arial Unicode MS"/>
          <w:sz w:val="24"/>
          <w:szCs w:val="24"/>
        </w:rPr>
      </w:pPr>
      <w:r w:rsidRPr="00DA7BF9">
        <w:rPr>
          <w:rFonts w:eastAsia="Arial Unicode MS"/>
          <w:b/>
          <w:sz w:val="24"/>
          <w:szCs w:val="24"/>
        </w:rPr>
        <w:t>CONTRATANTE: MUNICÍPIO DE VIADUTOS</w:t>
      </w:r>
      <w:r w:rsidRPr="00DA7BF9">
        <w:rPr>
          <w:rFonts w:eastAsia="Arial Unicode MS"/>
          <w:sz w:val="24"/>
          <w:szCs w:val="24"/>
        </w:rPr>
        <w:t xml:space="preserve">, Pessoa Jurídica de Direito Público Interno, com seu prédio administrativo sito à Rua Anastácio Ribeiro, 84, na cidade de Viadutos/RS, cadastrada no CNPJ sob nº 87.613.352/0001-09, neste ato representada pelo seu Prefeito Municipal, Sr. </w:t>
      </w:r>
      <w:r w:rsidR="000802B0" w:rsidRPr="00DA7BF9">
        <w:rPr>
          <w:rFonts w:eastAsia="Arial Unicode MS"/>
          <w:b/>
          <w:sz w:val="24"/>
          <w:szCs w:val="24"/>
        </w:rPr>
        <w:t>Jovelino José Baldissera</w:t>
      </w:r>
      <w:r w:rsidRPr="00DA7BF9">
        <w:rPr>
          <w:rFonts w:eastAsia="Arial Unicode MS"/>
          <w:sz w:val="24"/>
          <w:szCs w:val="24"/>
        </w:rPr>
        <w:t xml:space="preserve">, brasileiro, casado, portador da cédula de identidade RG nº </w:t>
      </w:r>
      <w:r w:rsidR="000802B0" w:rsidRPr="00DA7BF9">
        <w:rPr>
          <w:rFonts w:eastAsia="Arial Unicode MS"/>
          <w:sz w:val="24"/>
          <w:szCs w:val="24"/>
        </w:rPr>
        <w:t>9012613148</w:t>
      </w:r>
      <w:r w:rsidRPr="00DA7BF9">
        <w:rPr>
          <w:rFonts w:eastAsia="Arial Unicode MS"/>
          <w:sz w:val="24"/>
          <w:szCs w:val="24"/>
        </w:rPr>
        <w:t xml:space="preserve">, inscrito no CPF sob nº </w:t>
      </w:r>
      <w:r w:rsidR="000802B0" w:rsidRPr="00DA7BF9">
        <w:rPr>
          <w:rFonts w:eastAsia="Arial Unicode MS"/>
          <w:sz w:val="24"/>
          <w:szCs w:val="24"/>
        </w:rPr>
        <w:t>037.866.330-53</w:t>
      </w:r>
      <w:r w:rsidRPr="00DA7BF9">
        <w:rPr>
          <w:rFonts w:eastAsia="Arial Unicode MS"/>
          <w:sz w:val="24"/>
          <w:szCs w:val="24"/>
        </w:rPr>
        <w:t xml:space="preserve">, residente e domiciliado a </w:t>
      </w:r>
      <w:r w:rsidR="004B6CEA" w:rsidRPr="00DA7BF9">
        <w:rPr>
          <w:rFonts w:eastAsia="Arial Unicode MS"/>
          <w:sz w:val="24"/>
          <w:szCs w:val="24"/>
        </w:rPr>
        <w:t>Rua Dondoni</w:t>
      </w:r>
      <w:r w:rsidRPr="00DA7BF9">
        <w:rPr>
          <w:rFonts w:eastAsia="PMingLiU"/>
          <w:sz w:val="24"/>
          <w:szCs w:val="24"/>
        </w:rPr>
        <w:t>, nº</w:t>
      </w:r>
      <w:r w:rsidR="004B6CEA" w:rsidRPr="00DA7BF9">
        <w:rPr>
          <w:rFonts w:eastAsia="PMingLiU"/>
          <w:sz w:val="24"/>
          <w:szCs w:val="24"/>
        </w:rPr>
        <w:t xml:space="preserve"> 01</w:t>
      </w:r>
      <w:r w:rsidRPr="00DA7BF9">
        <w:rPr>
          <w:rFonts w:eastAsia="PMingLiU"/>
          <w:sz w:val="24"/>
          <w:szCs w:val="24"/>
        </w:rPr>
        <w:t xml:space="preserve">, </w:t>
      </w:r>
      <w:r w:rsidRPr="00DA7BF9">
        <w:rPr>
          <w:rFonts w:eastAsia="Arial Unicode MS"/>
          <w:sz w:val="24"/>
          <w:szCs w:val="24"/>
        </w:rPr>
        <w:t>nesta cidade de Viadutos/RS.</w:t>
      </w:r>
    </w:p>
    <w:p w:rsidR="00D85F4E" w:rsidRPr="00DA7BF9" w:rsidRDefault="00D85F4E" w:rsidP="00D85F4E">
      <w:pPr>
        <w:widowControl w:val="0"/>
        <w:overflowPunct w:val="0"/>
        <w:autoSpaceDE w:val="0"/>
        <w:autoSpaceDN w:val="0"/>
        <w:adjustRightInd w:val="0"/>
        <w:jc w:val="both"/>
        <w:textAlignment w:val="baseline"/>
        <w:rPr>
          <w:rFonts w:eastAsia="Arial Unicode MS"/>
          <w:sz w:val="24"/>
          <w:szCs w:val="24"/>
        </w:rPr>
      </w:pPr>
    </w:p>
    <w:p w:rsidR="00D85F4E" w:rsidRPr="00DA7BF9" w:rsidRDefault="00D85F4E" w:rsidP="00D85F4E">
      <w:pPr>
        <w:widowControl w:val="0"/>
        <w:overflowPunct w:val="0"/>
        <w:autoSpaceDE w:val="0"/>
        <w:autoSpaceDN w:val="0"/>
        <w:adjustRightInd w:val="0"/>
        <w:jc w:val="both"/>
        <w:textAlignment w:val="baseline"/>
        <w:rPr>
          <w:rFonts w:eastAsia="Arial Unicode MS"/>
          <w:sz w:val="24"/>
          <w:szCs w:val="24"/>
        </w:rPr>
      </w:pPr>
      <w:r w:rsidRPr="00DA7BF9">
        <w:rPr>
          <w:rFonts w:eastAsia="Arial Unicode MS"/>
          <w:b/>
          <w:sz w:val="24"/>
          <w:szCs w:val="24"/>
        </w:rPr>
        <w:t>CONTRATADA:</w:t>
      </w:r>
      <w:r w:rsidRPr="00DA7BF9">
        <w:rPr>
          <w:rFonts w:eastAsia="Arial Unicode MS"/>
          <w:sz w:val="24"/>
          <w:szCs w:val="24"/>
        </w:rPr>
        <w:t xml:space="preserve">                                   , Pessoa Jurídica de Direito Privado, com sede a          , nº          , bairro          , na cidade de          , inscrita no CNPJ nº      , neste ato representada pelo Sr (a)         ,          ,         ,         , inscrito no CPF nº          , portador da Cédula de Identidade nº          , expedida pela          ,  residente e domiciliado na          , nº          , na cidade de          </w:t>
      </w:r>
    </w:p>
    <w:p w:rsidR="00D85F4E" w:rsidRPr="00DA7BF9" w:rsidRDefault="00D85F4E" w:rsidP="00D85F4E">
      <w:pPr>
        <w:widowControl w:val="0"/>
        <w:overflowPunct w:val="0"/>
        <w:autoSpaceDE w:val="0"/>
        <w:autoSpaceDN w:val="0"/>
        <w:adjustRightInd w:val="0"/>
        <w:jc w:val="both"/>
        <w:textAlignment w:val="baseline"/>
        <w:rPr>
          <w:rFonts w:eastAsia="Arial Unicode MS"/>
          <w:sz w:val="24"/>
          <w:szCs w:val="24"/>
        </w:rPr>
      </w:pPr>
    </w:p>
    <w:p w:rsidR="00D85F4E" w:rsidRPr="00DA7BF9" w:rsidRDefault="00D85F4E" w:rsidP="00D85F4E">
      <w:pPr>
        <w:widowControl w:val="0"/>
        <w:overflowPunct w:val="0"/>
        <w:autoSpaceDE w:val="0"/>
        <w:autoSpaceDN w:val="0"/>
        <w:adjustRightInd w:val="0"/>
        <w:jc w:val="both"/>
        <w:textAlignment w:val="baseline"/>
        <w:rPr>
          <w:rFonts w:eastAsia="Arial Unicode MS"/>
          <w:sz w:val="24"/>
          <w:szCs w:val="24"/>
        </w:rPr>
      </w:pPr>
      <w:r w:rsidRPr="00DA7BF9">
        <w:rPr>
          <w:rFonts w:eastAsia="Arial Unicode MS"/>
          <w:sz w:val="24"/>
          <w:szCs w:val="24"/>
        </w:rPr>
        <w:t xml:space="preserve"> </w:t>
      </w:r>
      <w:r w:rsidRPr="00DA7BF9">
        <w:rPr>
          <w:rFonts w:eastAsia="Arial Unicode MS"/>
          <w:sz w:val="24"/>
          <w:szCs w:val="24"/>
        </w:rPr>
        <w:tab/>
      </w:r>
      <w:r w:rsidRPr="00DA7BF9">
        <w:rPr>
          <w:rFonts w:eastAsia="Arial Unicode MS"/>
          <w:sz w:val="24"/>
          <w:szCs w:val="24"/>
        </w:rPr>
        <w:tab/>
        <w:t>As partes acima qualificadas, com fundamento na Lei nº 8.666/93 e alterações, conforme descrito no Edital de Pregão Presencial nº</w:t>
      </w:r>
      <w:r w:rsidR="007C555E">
        <w:rPr>
          <w:rFonts w:eastAsia="Arial Unicode MS"/>
          <w:sz w:val="24"/>
          <w:szCs w:val="24"/>
        </w:rPr>
        <w:t>08</w:t>
      </w:r>
      <w:r w:rsidRPr="00DA7BF9">
        <w:rPr>
          <w:rFonts w:eastAsia="Arial Unicode MS"/>
          <w:sz w:val="24"/>
          <w:szCs w:val="24"/>
        </w:rPr>
        <w:t>/201</w:t>
      </w:r>
      <w:r w:rsidR="00DA7BF9" w:rsidRPr="00DA7BF9">
        <w:rPr>
          <w:rFonts w:eastAsia="Arial Unicode MS"/>
          <w:sz w:val="24"/>
          <w:szCs w:val="24"/>
        </w:rPr>
        <w:t>6</w:t>
      </w:r>
      <w:r w:rsidRPr="00DA7BF9">
        <w:rPr>
          <w:rFonts w:eastAsia="Arial Unicode MS"/>
          <w:sz w:val="24"/>
          <w:szCs w:val="24"/>
        </w:rPr>
        <w:t>, assim como pelas condições do Edital referido, tem justo e acertado o presente contrato, mediante as seguintes cláusulas e condições:</w:t>
      </w:r>
    </w:p>
    <w:p w:rsidR="00D85F4E" w:rsidRPr="00DA7BF9" w:rsidRDefault="00D85F4E" w:rsidP="00D85F4E">
      <w:pPr>
        <w:overflowPunct w:val="0"/>
        <w:autoSpaceDE w:val="0"/>
        <w:autoSpaceDN w:val="0"/>
        <w:adjustRightInd w:val="0"/>
        <w:textAlignment w:val="baseline"/>
        <w:rPr>
          <w:sz w:val="24"/>
          <w:szCs w:val="24"/>
        </w:rPr>
      </w:pPr>
    </w:p>
    <w:p w:rsidR="00D85F4E" w:rsidRPr="00DA7BF9" w:rsidRDefault="00D85F4E" w:rsidP="00D85F4E">
      <w:pPr>
        <w:overflowPunct w:val="0"/>
        <w:autoSpaceDE w:val="0"/>
        <w:autoSpaceDN w:val="0"/>
        <w:adjustRightInd w:val="0"/>
        <w:jc w:val="both"/>
        <w:textAlignment w:val="baseline"/>
        <w:rPr>
          <w:sz w:val="24"/>
          <w:szCs w:val="24"/>
        </w:rPr>
      </w:pPr>
      <w:r w:rsidRPr="00DA7BF9">
        <w:rPr>
          <w:b/>
          <w:sz w:val="24"/>
          <w:szCs w:val="24"/>
        </w:rPr>
        <w:t>C</w:t>
      </w:r>
      <w:r w:rsidR="00D97CD5" w:rsidRPr="00DA7BF9">
        <w:rPr>
          <w:b/>
          <w:sz w:val="24"/>
          <w:szCs w:val="24"/>
        </w:rPr>
        <w:t>láusula</w:t>
      </w:r>
      <w:r w:rsidRPr="00DA7BF9">
        <w:rPr>
          <w:b/>
          <w:sz w:val="24"/>
          <w:szCs w:val="24"/>
        </w:rPr>
        <w:t xml:space="preserve"> P</w:t>
      </w:r>
      <w:r w:rsidR="00E41281" w:rsidRPr="00DA7BF9">
        <w:rPr>
          <w:b/>
          <w:sz w:val="24"/>
          <w:szCs w:val="24"/>
        </w:rPr>
        <w:t>rimeira</w:t>
      </w:r>
      <w:r w:rsidRPr="00DA7BF9">
        <w:rPr>
          <w:b/>
          <w:sz w:val="24"/>
          <w:szCs w:val="24"/>
        </w:rPr>
        <w:t xml:space="preserve"> – D</w:t>
      </w:r>
      <w:r w:rsidR="00E41281" w:rsidRPr="00DA7BF9">
        <w:rPr>
          <w:b/>
          <w:sz w:val="24"/>
          <w:szCs w:val="24"/>
        </w:rPr>
        <w:t>o Objeto</w:t>
      </w:r>
      <w:r w:rsidRPr="00DA7BF9">
        <w:rPr>
          <w:sz w:val="24"/>
          <w:szCs w:val="24"/>
        </w:rPr>
        <w:t xml:space="preserve"> </w:t>
      </w:r>
    </w:p>
    <w:p w:rsidR="00D85F4E" w:rsidRPr="00DA7BF9" w:rsidRDefault="00CB669E" w:rsidP="00D85F4E">
      <w:pPr>
        <w:overflowPunct w:val="0"/>
        <w:autoSpaceDE w:val="0"/>
        <w:autoSpaceDN w:val="0"/>
        <w:adjustRightInd w:val="0"/>
        <w:jc w:val="both"/>
        <w:textAlignment w:val="baseline"/>
        <w:rPr>
          <w:sz w:val="24"/>
          <w:szCs w:val="24"/>
        </w:rPr>
      </w:pPr>
      <w:r w:rsidRPr="00DA7BF9">
        <w:rPr>
          <w:sz w:val="24"/>
          <w:szCs w:val="24"/>
        </w:rPr>
        <w:t xml:space="preserve">1.1 </w:t>
      </w:r>
      <w:r w:rsidR="00D85F4E" w:rsidRPr="00DA7BF9">
        <w:rPr>
          <w:sz w:val="24"/>
          <w:szCs w:val="24"/>
        </w:rPr>
        <w:t xml:space="preserve">Constitui objeto do presente contrato administrativo </w:t>
      </w:r>
      <w:r w:rsidR="001802C1" w:rsidRPr="00DA7BF9">
        <w:rPr>
          <w:sz w:val="24"/>
          <w:szCs w:val="24"/>
        </w:rPr>
        <w:t xml:space="preserve">para </w:t>
      </w:r>
      <w:r w:rsidR="007D24DF" w:rsidRPr="00DA7BF9">
        <w:rPr>
          <w:rFonts w:eastAsia="Arial Unicode MS"/>
          <w:sz w:val="24"/>
          <w:szCs w:val="24"/>
        </w:rPr>
        <w:t>a</w:t>
      </w:r>
      <w:r w:rsidR="001802C1" w:rsidRPr="00DA7BF9">
        <w:rPr>
          <w:rFonts w:eastAsia="Arial Unicode MS"/>
          <w:spacing w:val="14"/>
          <w:sz w:val="24"/>
          <w:szCs w:val="24"/>
        </w:rPr>
        <w:t xml:space="preserve"> </w:t>
      </w:r>
      <w:r w:rsidR="00DA7BF9" w:rsidRPr="00DA7BF9">
        <w:rPr>
          <w:rFonts w:eastAsia="Arial Unicode MS"/>
          <w:spacing w:val="14"/>
          <w:sz w:val="24"/>
          <w:szCs w:val="24"/>
        </w:rPr>
        <w:t>aquisição materiais para uso nas obras de melhorias urbanas sendo realizadas no Bairro São Pelegrino, nas obras e melhorias dos passeios públicos a serem realizadas na Rua Ângelo Brancher, bem como para o estoque do almoxarifado</w:t>
      </w:r>
      <w:r w:rsidR="00413347" w:rsidRPr="00DA7BF9">
        <w:rPr>
          <w:rFonts w:eastAsia="Arial Unicode MS"/>
          <w:sz w:val="24"/>
          <w:szCs w:val="24"/>
        </w:rPr>
        <w:t>, conforme solicitação da Secretaria Municipal de Obras</w:t>
      </w:r>
      <w:r w:rsidR="00AA2F5A" w:rsidRPr="00DA7BF9">
        <w:rPr>
          <w:rFonts w:eastAsia="Arial Unicode MS"/>
          <w:sz w:val="24"/>
          <w:szCs w:val="24"/>
        </w:rPr>
        <w:t>.</w:t>
      </w:r>
    </w:p>
    <w:p w:rsidR="00D85F4E" w:rsidRPr="00DA7BF9" w:rsidRDefault="00D85F4E" w:rsidP="00D85F4E">
      <w:pPr>
        <w:overflowPunct w:val="0"/>
        <w:autoSpaceDE w:val="0"/>
        <w:autoSpaceDN w:val="0"/>
        <w:adjustRightInd w:val="0"/>
        <w:jc w:val="both"/>
        <w:textAlignment w:val="baseline"/>
        <w:rPr>
          <w:b/>
          <w:sz w:val="24"/>
          <w:szCs w:val="24"/>
        </w:rPr>
      </w:pPr>
    </w:p>
    <w:p w:rsidR="00D85F4E" w:rsidRPr="00DA7BF9" w:rsidRDefault="00CB669E" w:rsidP="00D85F4E">
      <w:pPr>
        <w:overflowPunct w:val="0"/>
        <w:autoSpaceDE w:val="0"/>
        <w:autoSpaceDN w:val="0"/>
        <w:adjustRightInd w:val="0"/>
        <w:jc w:val="both"/>
        <w:textAlignment w:val="baseline"/>
        <w:rPr>
          <w:sz w:val="24"/>
          <w:szCs w:val="24"/>
        </w:rPr>
      </w:pPr>
      <w:r w:rsidRPr="00DA7BF9">
        <w:rPr>
          <w:sz w:val="24"/>
          <w:szCs w:val="24"/>
        </w:rPr>
        <w:t>1.2</w:t>
      </w:r>
      <w:r w:rsidR="00D85F4E" w:rsidRPr="00DA7BF9">
        <w:rPr>
          <w:sz w:val="24"/>
          <w:szCs w:val="24"/>
        </w:rPr>
        <w:t xml:space="preserve"> O presente instrumento contratual e, assim, todas as suas disposições, vinculam as partes, nos termos do ato convocatório e anexos, propostas e demais atos da licitação que lhe deu origem, sendo aqueles, parte integrante deste contrato.</w:t>
      </w:r>
    </w:p>
    <w:p w:rsidR="00CB669E" w:rsidRPr="00DA7BF9" w:rsidRDefault="00D85F4E" w:rsidP="00CB669E">
      <w:pPr>
        <w:keepNext/>
        <w:overflowPunct w:val="0"/>
        <w:autoSpaceDE w:val="0"/>
        <w:autoSpaceDN w:val="0"/>
        <w:adjustRightInd w:val="0"/>
        <w:spacing w:before="240" w:after="60"/>
        <w:textAlignment w:val="baseline"/>
        <w:outlineLvl w:val="1"/>
        <w:rPr>
          <w:b/>
          <w:bCs/>
          <w:iCs/>
          <w:sz w:val="24"/>
          <w:szCs w:val="24"/>
        </w:rPr>
      </w:pPr>
      <w:r w:rsidRPr="00DA7BF9">
        <w:rPr>
          <w:b/>
          <w:bCs/>
          <w:iCs/>
          <w:sz w:val="24"/>
          <w:szCs w:val="24"/>
        </w:rPr>
        <w:t>C</w:t>
      </w:r>
      <w:r w:rsidR="00D97CD5" w:rsidRPr="00DA7BF9">
        <w:rPr>
          <w:b/>
          <w:bCs/>
          <w:iCs/>
          <w:sz w:val="24"/>
          <w:szCs w:val="24"/>
        </w:rPr>
        <w:t>láusula</w:t>
      </w:r>
      <w:r w:rsidRPr="00DA7BF9">
        <w:rPr>
          <w:b/>
          <w:bCs/>
          <w:iCs/>
          <w:sz w:val="24"/>
          <w:szCs w:val="24"/>
        </w:rPr>
        <w:t xml:space="preserve"> S</w:t>
      </w:r>
      <w:r w:rsidR="00E41281" w:rsidRPr="00DA7BF9">
        <w:rPr>
          <w:b/>
          <w:bCs/>
          <w:iCs/>
          <w:sz w:val="24"/>
          <w:szCs w:val="24"/>
        </w:rPr>
        <w:t>egunda</w:t>
      </w:r>
      <w:r w:rsidRPr="00DA7BF9">
        <w:rPr>
          <w:b/>
          <w:bCs/>
          <w:iCs/>
          <w:sz w:val="24"/>
          <w:szCs w:val="24"/>
        </w:rPr>
        <w:t xml:space="preserve"> – D</w:t>
      </w:r>
      <w:r w:rsidR="00F9358F" w:rsidRPr="00DA7BF9">
        <w:rPr>
          <w:b/>
          <w:bCs/>
          <w:iCs/>
          <w:sz w:val="24"/>
          <w:szCs w:val="24"/>
        </w:rPr>
        <w:t>o Preço</w:t>
      </w:r>
    </w:p>
    <w:p w:rsidR="00702B29" w:rsidRPr="00DA7BF9" w:rsidRDefault="00CB669E" w:rsidP="008E4B95">
      <w:pPr>
        <w:keepNext/>
        <w:overflowPunct w:val="0"/>
        <w:autoSpaceDE w:val="0"/>
        <w:autoSpaceDN w:val="0"/>
        <w:adjustRightInd w:val="0"/>
        <w:spacing w:before="240" w:after="60"/>
        <w:jc w:val="both"/>
        <w:textAlignment w:val="baseline"/>
        <w:outlineLvl w:val="1"/>
        <w:rPr>
          <w:b/>
          <w:bCs/>
          <w:iCs/>
          <w:sz w:val="24"/>
          <w:szCs w:val="24"/>
        </w:rPr>
      </w:pPr>
      <w:r w:rsidRPr="00DA7BF9">
        <w:rPr>
          <w:bCs/>
          <w:iCs/>
          <w:sz w:val="24"/>
          <w:szCs w:val="24"/>
        </w:rPr>
        <w:t>2.1</w:t>
      </w:r>
      <w:r w:rsidR="00B33ADA" w:rsidRPr="00DA7BF9">
        <w:rPr>
          <w:sz w:val="24"/>
          <w:szCs w:val="24"/>
          <w:lang w:eastAsia="pt-BR"/>
        </w:rPr>
        <w:t xml:space="preserve"> O valor total do presente contrato é de R$ ..........................., </w:t>
      </w:r>
      <w:r w:rsidR="00B33ADA" w:rsidRPr="00DA7BF9">
        <w:rPr>
          <w:bCs/>
          <w:sz w:val="24"/>
          <w:szCs w:val="24"/>
          <w:lang w:eastAsia="pt-BR"/>
        </w:rPr>
        <w:t>referente aos itens constantes no quadro abaixo, conforme segue:</w:t>
      </w:r>
    </w:p>
    <w:p w:rsidR="005C6FB6" w:rsidRPr="00DA7BF9" w:rsidRDefault="005C6FB6" w:rsidP="005C6FB6">
      <w:pPr>
        <w:widowControl w:val="0"/>
        <w:overflowPunct w:val="0"/>
        <w:autoSpaceDE w:val="0"/>
        <w:autoSpaceDN w:val="0"/>
        <w:adjustRightInd w:val="0"/>
        <w:ind w:firstLine="900"/>
        <w:jc w:val="both"/>
        <w:textAlignment w:val="baseline"/>
        <w:rPr>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942"/>
        <w:gridCol w:w="956"/>
        <w:gridCol w:w="4093"/>
        <w:gridCol w:w="1205"/>
        <w:gridCol w:w="1382"/>
      </w:tblGrid>
      <w:tr w:rsidR="00B54E42" w:rsidRPr="00DA7BF9" w:rsidTr="00B13225">
        <w:tc>
          <w:tcPr>
            <w:tcW w:w="710" w:type="dxa"/>
          </w:tcPr>
          <w:p w:rsidR="00B54E42" w:rsidRPr="00DA7BF9" w:rsidRDefault="00B54E42" w:rsidP="00B13225">
            <w:pPr>
              <w:overflowPunct w:val="0"/>
              <w:autoSpaceDE w:val="0"/>
              <w:autoSpaceDN w:val="0"/>
              <w:adjustRightInd w:val="0"/>
              <w:jc w:val="center"/>
              <w:textAlignment w:val="baseline"/>
              <w:rPr>
                <w:b/>
                <w:sz w:val="24"/>
                <w:szCs w:val="24"/>
              </w:rPr>
            </w:pPr>
            <w:r w:rsidRPr="00DA7BF9">
              <w:rPr>
                <w:b/>
                <w:sz w:val="24"/>
                <w:szCs w:val="24"/>
              </w:rPr>
              <w:t>Item</w:t>
            </w:r>
          </w:p>
        </w:tc>
        <w:tc>
          <w:tcPr>
            <w:tcW w:w="942" w:type="dxa"/>
          </w:tcPr>
          <w:p w:rsidR="00B54E42" w:rsidRPr="00DA7BF9" w:rsidRDefault="0003080B" w:rsidP="00B13225">
            <w:pPr>
              <w:overflowPunct w:val="0"/>
              <w:autoSpaceDE w:val="0"/>
              <w:autoSpaceDN w:val="0"/>
              <w:adjustRightInd w:val="0"/>
              <w:jc w:val="center"/>
              <w:textAlignment w:val="baseline"/>
              <w:rPr>
                <w:b/>
                <w:sz w:val="24"/>
                <w:szCs w:val="24"/>
              </w:rPr>
            </w:pPr>
            <w:r w:rsidRPr="00DA7BF9">
              <w:rPr>
                <w:b/>
                <w:sz w:val="24"/>
                <w:szCs w:val="24"/>
              </w:rPr>
              <w:t>Qtde</w:t>
            </w:r>
            <w:r w:rsidR="00B54E42" w:rsidRPr="00DA7BF9">
              <w:rPr>
                <w:b/>
                <w:sz w:val="24"/>
                <w:szCs w:val="24"/>
              </w:rPr>
              <w:t>.</w:t>
            </w:r>
          </w:p>
        </w:tc>
        <w:tc>
          <w:tcPr>
            <w:tcW w:w="956" w:type="dxa"/>
          </w:tcPr>
          <w:p w:rsidR="00B54E42" w:rsidRPr="00DA7BF9" w:rsidRDefault="00B54E42" w:rsidP="00B13225">
            <w:pPr>
              <w:overflowPunct w:val="0"/>
              <w:autoSpaceDE w:val="0"/>
              <w:autoSpaceDN w:val="0"/>
              <w:adjustRightInd w:val="0"/>
              <w:jc w:val="center"/>
              <w:textAlignment w:val="baseline"/>
              <w:rPr>
                <w:b/>
                <w:sz w:val="24"/>
                <w:szCs w:val="24"/>
              </w:rPr>
            </w:pPr>
            <w:r w:rsidRPr="00DA7BF9">
              <w:rPr>
                <w:b/>
                <w:sz w:val="24"/>
                <w:szCs w:val="24"/>
              </w:rPr>
              <w:t>Un</w:t>
            </w:r>
          </w:p>
        </w:tc>
        <w:tc>
          <w:tcPr>
            <w:tcW w:w="4093" w:type="dxa"/>
          </w:tcPr>
          <w:p w:rsidR="00B54E42" w:rsidRPr="00DA7BF9" w:rsidRDefault="00B54E42" w:rsidP="00B13225">
            <w:pPr>
              <w:overflowPunct w:val="0"/>
              <w:autoSpaceDE w:val="0"/>
              <w:autoSpaceDN w:val="0"/>
              <w:adjustRightInd w:val="0"/>
              <w:jc w:val="center"/>
              <w:textAlignment w:val="baseline"/>
              <w:rPr>
                <w:b/>
                <w:sz w:val="24"/>
                <w:szCs w:val="24"/>
              </w:rPr>
            </w:pPr>
            <w:r w:rsidRPr="00DA7BF9">
              <w:rPr>
                <w:b/>
                <w:sz w:val="24"/>
                <w:szCs w:val="24"/>
              </w:rPr>
              <w:t>Descrição</w:t>
            </w:r>
          </w:p>
        </w:tc>
        <w:tc>
          <w:tcPr>
            <w:tcW w:w="1205" w:type="dxa"/>
          </w:tcPr>
          <w:p w:rsidR="00B54E42" w:rsidRPr="00DA7BF9" w:rsidRDefault="00B54E42" w:rsidP="00B13225">
            <w:pPr>
              <w:overflowPunct w:val="0"/>
              <w:autoSpaceDE w:val="0"/>
              <w:autoSpaceDN w:val="0"/>
              <w:adjustRightInd w:val="0"/>
              <w:jc w:val="center"/>
              <w:textAlignment w:val="baseline"/>
              <w:rPr>
                <w:b/>
                <w:sz w:val="24"/>
                <w:szCs w:val="24"/>
              </w:rPr>
            </w:pPr>
            <w:r w:rsidRPr="00DA7BF9">
              <w:rPr>
                <w:b/>
                <w:sz w:val="24"/>
                <w:szCs w:val="24"/>
              </w:rPr>
              <w:t>Unit.</w:t>
            </w:r>
          </w:p>
        </w:tc>
        <w:tc>
          <w:tcPr>
            <w:tcW w:w="1382" w:type="dxa"/>
          </w:tcPr>
          <w:p w:rsidR="00B54E42" w:rsidRPr="00DA7BF9" w:rsidRDefault="00B54E42" w:rsidP="00B13225">
            <w:pPr>
              <w:overflowPunct w:val="0"/>
              <w:autoSpaceDE w:val="0"/>
              <w:autoSpaceDN w:val="0"/>
              <w:adjustRightInd w:val="0"/>
              <w:jc w:val="center"/>
              <w:textAlignment w:val="baseline"/>
              <w:rPr>
                <w:b/>
                <w:sz w:val="24"/>
                <w:szCs w:val="24"/>
              </w:rPr>
            </w:pPr>
            <w:r w:rsidRPr="00DA7BF9">
              <w:rPr>
                <w:b/>
                <w:sz w:val="24"/>
                <w:szCs w:val="24"/>
              </w:rPr>
              <w:t xml:space="preserve">Valor </w:t>
            </w:r>
            <w:r w:rsidRPr="00DA7BF9">
              <w:rPr>
                <w:b/>
                <w:sz w:val="24"/>
                <w:szCs w:val="24"/>
              </w:rPr>
              <w:lastRenderedPageBreak/>
              <w:t>Total</w:t>
            </w:r>
          </w:p>
        </w:tc>
      </w:tr>
      <w:tr w:rsidR="00B54E42" w:rsidRPr="00DA7BF9" w:rsidTr="00B13225">
        <w:tc>
          <w:tcPr>
            <w:tcW w:w="710" w:type="dxa"/>
          </w:tcPr>
          <w:p w:rsidR="00B54E42" w:rsidRPr="00DA7BF9" w:rsidRDefault="00B54E42" w:rsidP="00B13225">
            <w:pPr>
              <w:pStyle w:val="Contedodatabela"/>
              <w:overflowPunct w:val="0"/>
              <w:autoSpaceDE w:val="0"/>
              <w:autoSpaceDN w:val="0"/>
              <w:adjustRightInd w:val="0"/>
              <w:snapToGrid w:val="0"/>
              <w:jc w:val="center"/>
              <w:textAlignment w:val="baseline"/>
            </w:pPr>
          </w:p>
        </w:tc>
        <w:tc>
          <w:tcPr>
            <w:tcW w:w="942" w:type="dxa"/>
          </w:tcPr>
          <w:p w:rsidR="00B54E42" w:rsidRPr="00DA7BF9" w:rsidRDefault="00B54E42" w:rsidP="00B13225">
            <w:pPr>
              <w:pStyle w:val="Contedodatabela"/>
              <w:overflowPunct w:val="0"/>
              <w:autoSpaceDE w:val="0"/>
              <w:autoSpaceDN w:val="0"/>
              <w:adjustRightInd w:val="0"/>
              <w:snapToGrid w:val="0"/>
              <w:jc w:val="center"/>
              <w:textAlignment w:val="baseline"/>
            </w:pPr>
          </w:p>
        </w:tc>
        <w:tc>
          <w:tcPr>
            <w:tcW w:w="956" w:type="dxa"/>
          </w:tcPr>
          <w:p w:rsidR="00B54E42" w:rsidRPr="00DA7BF9" w:rsidRDefault="00B54E42" w:rsidP="00B13225">
            <w:pPr>
              <w:pStyle w:val="Contedodatabela"/>
              <w:overflowPunct w:val="0"/>
              <w:autoSpaceDE w:val="0"/>
              <w:autoSpaceDN w:val="0"/>
              <w:adjustRightInd w:val="0"/>
              <w:snapToGrid w:val="0"/>
              <w:jc w:val="center"/>
              <w:textAlignment w:val="baseline"/>
            </w:pPr>
          </w:p>
        </w:tc>
        <w:tc>
          <w:tcPr>
            <w:tcW w:w="4093" w:type="dxa"/>
          </w:tcPr>
          <w:p w:rsidR="00B54E42" w:rsidRPr="00DA7BF9" w:rsidRDefault="00B54E42" w:rsidP="00B13225">
            <w:pPr>
              <w:pStyle w:val="Contedodatabela"/>
              <w:overflowPunct w:val="0"/>
              <w:autoSpaceDE w:val="0"/>
              <w:autoSpaceDN w:val="0"/>
              <w:adjustRightInd w:val="0"/>
              <w:snapToGrid w:val="0"/>
              <w:jc w:val="both"/>
              <w:textAlignment w:val="baseline"/>
            </w:pPr>
          </w:p>
        </w:tc>
        <w:tc>
          <w:tcPr>
            <w:tcW w:w="1205" w:type="dxa"/>
          </w:tcPr>
          <w:p w:rsidR="00B54E42" w:rsidRPr="00DA7BF9" w:rsidRDefault="00B54E42" w:rsidP="00B13225">
            <w:pPr>
              <w:overflowPunct w:val="0"/>
              <w:autoSpaceDE w:val="0"/>
              <w:autoSpaceDN w:val="0"/>
              <w:adjustRightInd w:val="0"/>
              <w:jc w:val="center"/>
              <w:textAlignment w:val="baseline"/>
              <w:rPr>
                <w:sz w:val="24"/>
                <w:szCs w:val="24"/>
              </w:rPr>
            </w:pPr>
          </w:p>
        </w:tc>
        <w:tc>
          <w:tcPr>
            <w:tcW w:w="1382" w:type="dxa"/>
          </w:tcPr>
          <w:p w:rsidR="00B54E42" w:rsidRPr="00DA7BF9" w:rsidRDefault="00B54E42" w:rsidP="00B13225">
            <w:pPr>
              <w:overflowPunct w:val="0"/>
              <w:autoSpaceDE w:val="0"/>
              <w:autoSpaceDN w:val="0"/>
              <w:adjustRightInd w:val="0"/>
              <w:jc w:val="center"/>
              <w:textAlignment w:val="baseline"/>
              <w:rPr>
                <w:sz w:val="24"/>
                <w:szCs w:val="24"/>
              </w:rPr>
            </w:pPr>
          </w:p>
        </w:tc>
      </w:tr>
    </w:tbl>
    <w:p w:rsidR="00B33ADA" w:rsidRPr="00DA7BF9" w:rsidRDefault="00CB669E" w:rsidP="00CB669E">
      <w:pPr>
        <w:overflowPunct w:val="0"/>
        <w:autoSpaceDE w:val="0"/>
        <w:autoSpaceDN w:val="0"/>
        <w:adjustRightInd w:val="0"/>
        <w:spacing w:before="120"/>
        <w:jc w:val="both"/>
        <w:textAlignment w:val="baseline"/>
        <w:rPr>
          <w:rFonts w:eastAsia="Arial Unicode MS"/>
          <w:sz w:val="24"/>
          <w:szCs w:val="24"/>
          <w:lang w:eastAsia="pt-BR"/>
        </w:rPr>
      </w:pPr>
      <w:r w:rsidRPr="00DA7BF9">
        <w:rPr>
          <w:rFonts w:eastAsia="Arial Unicode MS"/>
          <w:sz w:val="24"/>
          <w:szCs w:val="24"/>
          <w:lang w:eastAsia="pt-BR"/>
        </w:rPr>
        <w:t>2.2</w:t>
      </w:r>
      <w:r w:rsidR="00B33ADA" w:rsidRPr="00DA7BF9">
        <w:rPr>
          <w:rFonts w:eastAsia="Arial Unicode MS"/>
          <w:sz w:val="24"/>
          <w:szCs w:val="24"/>
          <w:lang w:eastAsia="pt-BR"/>
        </w:rPr>
        <w:t xml:space="preserve"> O item anterior será pago na sede do comprador, Município de Viadutos, consoante da proposta vencedora da licitação;</w:t>
      </w:r>
    </w:p>
    <w:p w:rsidR="00B33ADA" w:rsidRPr="00DA7BF9" w:rsidRDefault="00D41BCA" w:rsidP="00D41BCA">
      <w:pPr>
        <w:overflowPunct w:val="0"/>
        <w:autoSpaceDE w:val="0"/>
        <w:autoSpaceDN w:val="0"/>
        <w:adjustRightInd w:val="0"/>
        <w:spacing w:before="120"/>
        <w:jc w:val="both"/>
        <w:textAlignment w:val="baseline"/>
        <w:rPr>
          <w:rFonts w:eastAsia="Arial Unicode MS"/>
          <w:sz w:val="24"/>
          <w:szCs w:val="24"/>
          <w:lang w:eastAsia="pt-BR"/>
        </w:rPr>
      </w:pPr>
      <w:r w:rsidRPr="00DA7BF9">
        <w:rPr>
          <w:rFonts w:eastAsia="Arial Unicode MS"/>
          <w:sz w:val="24"/>
          <w:szCs w:val="24"/>
          <w:lang w:eastAsia="pt-BR"/>
        </w:rPr>
        <w:t xml:space="preserve">2.3 </w:t>
      </w:r>
      <w:r w:rsidR="00B33ADA" w:rsidRPr="00DA7BF9">
        <w:rPr>
          <w:rFonts w:eastAsia="Arial Unicode MS"/>
          <w:sz w:val="24"/>
          <w:szCs w:val="24"/>
        </w:rPr>
        <w:t>O pagamento pela aquisição dos produtos</w:t>
      </w:r>
      <w:r w:rsidR="007D24DF" w:rsidRPr="00DA7BF9">
        <w:rPr>
          <w:rFonts w:eastAsia="Arial Unicode MS"/>
          <w:sz w:val="24"/>
          <w:szCs w:val="24"/>
        </w:rPr>
        <w:t>/equipamentos</w:t>
      </w:r>
      <w:r w:rsidR="00B33ADA" w:rsidRPr="00DA7BF9">
        <w:rPr>
          <w:rFonts w:eastAsia="Arial Unicode MS"/>
          <w:sz w:val="24"/>
          <w:szCs w:val="24"/>
        </w:rPr>
        <w:t xml:space="preserve"> </w:t>
      </w:r>
      <w:r w:rsidR="00BA61AB" w:rsidRPr="00DA7BF9">
        <w:rPr>
          <w:rFonts w:eastAsia="Arial Unicode MS"/>
          <w:sz w:val="24"/>
          <w:szCs w:val="24"/>
        </w:rPr>
        <w:t>será realizado</w:t>
      </w:r>
      <w:r w:rsidR="00B33ADA" w:rsidRPr="00DA7BF9">
        <w:rPr>
          <w:rFonts w:eastAsia="Arial Unicode MS"/>
          <w:sz w:val="24"/>
          <w:szCs w:val="24"/>
        </w:rPr>
        <w:t xml:space="preserve"> em até 10 dias após a</w:t>
      </w:r>
      <w:r w:rsidR="007A3B2B" w:rsidRPr="00DA7BF9">
        <w:rPr>
          <w:rFonts w:eastAsia="Arial Unicode MS"/>
          <w:sz w:val="24"/>
          <w:szCs w:val="24"/>
        </w:rPr>
        <w:t xml:space="preserve"> cada</w:t>
      </w:r>
      <w:r w:rsidR="00B33ADA" w:rsidRPr="00DA7BF9">
        <w:rPr>
          <w:rFonts w:eastAsia="Arial Unicode MS"/>
          <w:sz w:val="24"/>
          <w:szCs w:val="24"/>
        </w:rPr>
        <w:t xml:space="preserve"> entrega dos mesmos, com a apresentação da Nota Fiscal e sua liquidação. </w:t>
      </w:r>
      <w:r w:rsidR="00B33ADA" w:rsidRPr="00DA7BF9">
        <w:rPr>
          <w:rFonts w:eastAsia="Arial Unicode MS"/>
          <w:sz w:val="24"/>
          <w:szCs w:val="24"/>
          <w:lang w:eastAsia="pt-BR"/>
        </w:rPr>
        <w:t>Coincidindo a data de pagamento em final de semana ou feriado este será feito no primeiro dia útil subseqüente;</w:t>
      </w:r>
    </w:p>
    <w:p w:rsidR="00B33ADA" w:rsidRPr="00DA7BF9" w:rsidRDefault="00D41BCA" w:rsidP="00D41BCA">
      <w:pPr>
        <w:overflowPunct w:val="0"/>
        <w:autoSpaceDE w:val="0"/>
        <w:autoSpaceDN w:val="0"/>
        <w:adjustRightInd w:val="0"/>
        <w:spacing w:before="120"/>
        <w:jc w:val="both"/>
        <w:textAlignment w:val="baseline"/>
        <w:rPr>
          <w:rFonts w:eastAsia="Arial Unicode MS"/>
          <w:sz w:val="24"/>
          <w:szCs w:val="24"/>
          <w:lang w:eastAsia="pt-BR"/>
        </w:rPr>
      </w:pPr>
      <w:r w:rsidRPr="00DA7BF9">
        <w:rPr>
          <w:rFonts w:eastAsia="Arial Unicode MS"/>
          <w:sz w:val="24"/>
          <w:szCs w:val="24"/>
          <w:lang w:eastAsia="pt-BR"/>
        </w:rPr>
        <w:t>2.4</w:t>
      </w:r>
      <w:r w:rsidR="00B33ADA" w:rsidRPr="00DA7BF9">
        <w:rPr>
          <w:rFonts w:eastAsia="Arial Unicode MS"/>
          <w:sz w:val="24"/>
          <w:szCs w:val="24"/>
          <w:lang w:eastAsia="pt-BR"/>
        </w:rPr>
        <w:t xml:space="preserve"> Não será concedido antecipação de pagamento dos créditos relativos ao fornecimento, ainda que à requerimento da CONTRATADA.</w:t>
      </w:r>
    </w:p>
    <w:p w:rsidR="002E7991" w:rsidRPr="00DA7BF9" w:rsidRDefault="00B33ADA" w:rsidP="002E7991">
      <w:pPr>
        <w:overflowPunct w:val="0"/>
        <w:autoSpaceDE w:val="0"/>
        <w:autoSpaceDN w:val="0"/>
        <w:adjustRightInd w:val="0"/>
        <w:spacing w:before="120"/>
        <w:textAlignment w:val="baseline"/>
        <w:rPr>
          <w:rFonts w:eastAsia="Arial Unicode MS"/>
          <w:b/>
          <w:bCs/>
          <w:sz w:val="24"/>
          <w:szCs w:val="24"/>
          <w:lang w:eastAsia="pt-BR"/>
        </w:rPr>
      </w:pPr>
      <w:r w:rsidRPr="00DA7BF9">
        <w:rPr>
          <w:rFonts w:eastAsia="Arial Unicode MS"/>
          <w:b/>
          <w:bCs/>
          <w:sz w:val="24"/>
          <w:szCs w:val="24"/>
          <w:lang w:eastAsia="pt-BR"/>
        </w:rPr>
        <w:t>Cláusula Terceira – Do crédito orçamentário</w:t>
      </w:r>
    </w:p>
    <w:p w:rsidR="007C555E" w:rsidRDefault="002E7991" w:rsidP="007C555E">
      <w:pPr>
        <w:overflowPunct w:val="0"/>
        <w:autoSpaceDE w:val="0"/>
        <w:autoSpaceDN w:val="0"/>
        <w:adjustRightInd w:val="0"/>
        <w:spacing w:before="120"/>
        <w:jc w:val="both"/>
        <w:textAlignment w:val="baseline"/>
        <w:rPr>
          <w:rFonts w:eastAsia="Arial Unicode MS"/>
          <w:sz w:val="24"/>
          <w:szCs w:val="24"/>
          <w:lang w:eastAsia="pt-BR"/>
        </w:rPr>
      </w:pPr>
      <w:r w:rsidRPr="00DA7BF9">
        <w:rPr>
          <w:rFonts w:eastAsia="Arial Unicode MS"/>
          <w:bCs/>
          <w:sz w:val="24"/>
          <w:szCs w:val="24"/>
          <w:lang w:eastAsia="pt-BR"/>
        </w:rPr>
        <w:t>3.1</w:t>
      </w:r>
      <w:r w:rsidRPr="00DA7BF9">
        <w:rPr>
          <w:rFonts w:eastAsia="Arial Unicode MS"/>
          <w:b/>
          <w:bCs/>
          <w:sz w:val="24"/>
          <w:szCs w:val="24"/>
          <w:lang w:eastAsia="pt-BR"/>
        </w:rPr>
        <w:t xml:space="preserve"> </w:t>
      </w:r>
      <w:r w:rsidR="00B33ADA" w:rsidRPr="00DA7BF9">
        <w:rPr>
          <w:rFonts w:eastAsia="Arial Unicode MS"/>
          <w:sz w:val="24"/>
          <w:szCs w:val="24"/>
          <w:lang w:eastAsia="pt-BR"/>
        </w:rPr>
        <w:t>As despesas decorrentes da execução do presente contrato correrão a conta das seguintes dotações orçamentárias:</w:t>
      </w:r>
    </w:p>
    <w:tbl>
      <w:tblPr>
        <w:tblStyle w:val="Tabelacomgrade"/>
        <w:tblW w:w="0" w:type="auto"/>
        <w:tblLook w:val="01E0"/>
      </w:tblPr>
      <w:tblGrid>
        <w:gridCol w:w="1517"/>
        <w:gridCol w:w="1573"/>
        <w:gridCol w:w="1732"/>
        <w:gridCol w:w="4749"/>
      </w:tblGrid>
      <w:tr w:rsidR="007C555E" w:rsidRPr="006C71C1" w:rsidTr="00AE7D27">
        <w:tc>
          <w:tcPr>
            <w:tcW w:w="1573" w:type="dxa"/>
          </w:tcPr>
          <w:p w:rsidR="007C555E" w:rsidRPr="006C71C1" w:rsidRDefault="007C555E" w:rsidP="00AE7D27">
            <w:pPr>
              <w:spacing w:before="120"/>
              <w:jc w:val="both"/>
              <w:rPr>
                <w:rFonts w:ascii="Arial" w:eastAsia="Arial Unicode MS" w:hAnsi="Arial" w:cs="Arial"/>
              </w:rPr>
            </w:pPr>
            <w:r w:rsidRPr="006C71C1">
              <w:rPr>
                <w:rFonts w:ascii="Arial" w:eastAsia="Arial Unicode MS" w:hAnsi="Arial" w:cs="Arial"/>
              </w:rPr>
              <w:t>Código Reduzido da Despesa</w:t>
            </w:r>
          </w:p>
        </w:tc>
        <w:tc>
          <w:tcPr>
            <w:tcW w:w="1573" w:type="dxa"/>
          </w:tcPr>
          <w:p w:rsidR="007C555E" w:rsidRPr="006C71C1" w:rsidRDefault="007C555E" w:rsidP="00AE7D27">
            <w:pPr>
              <w:spacing w:before="120"/>
              <w:jc w:val="both"/>
              <w:rPr>
                <w:rFonts w:ascii="Arial" w:eastAsia="Arial Unicode MS" w:hAnsi="Arial" w:cs="Arial"/>
              </w:rPr>
            </w:pPr>
            <w:r w:rsidRPr="006C71C1">
              <w:rPr>
                <w:rFonts w:ascii="Arial" w:eastAsia="Arial Unicode MS" w:hAnsi="Arial" w:cs="Arial"/>
              </w:rPr>
              <w:t>Órgão/Unidade Orçamentária</w:t>
            </w:r>
          </w:p>
        </w:tc>
        <w:tc>
          <w:tcPr>
            <w:tcW w:w="1754" w:type="dxa"/>
          </w:tcPr>
          <w:p w:rsidR="007C555E" w:rsidRPr="006C71C1" w:rsidRDefault="007C555E" w:rsidP="00AE7D27">
            <w:pPr>
              <w:spacing w:before="120"/>
              <w:jc w:val="both"/>
              <w:rPr>
                <w:rFonts w:ascii="Arial" w:eastAsia="Arial Unicode MS" w:hAnsi="Arial" w:cs="Arial"/>
              </w:rPr>
            </w:pPr>
            <w:r w:rsidRPr="006C71C1">
              <w:rPr>
                <w:rFonts w:ascii="Arial" w:eastAsia="Arial Unicode MS" w:hAnsi="Arial" w:cs="Arial"/>
              </w:rPr>
              <w:t>Categoria Econômica</w:t>
            </w:r>
          </w:p>
        </w:tc>
        <w:tc>
          <w:tcPr>
            <w:tcW w:w="5131" w:type="dxa"/>
          </w:tcPr>
          <w:p w:rsidR="007C555E" w:rsidRPr="006C71C1" w:rsidRDefault="007C555E" w:rsidP="00AE7D27">
            <w:pPr>
              <w:spacing w:before="120"/>
              <w:jc w:val="both"/>
              <w:rPr>
                <w:rFonts w:ascii="Arial" w:eastAsia="Arial Unicode MS" w:hAnsi="Arial" w:cs="Arial"/>
              </w:rPr>
            </w:pPr>
            <w:r w:rsidRPr="006C71C1">
              <w:rPr>
                <w:rFonts w:ascii="Arial" w:eastAsia="Arial Unicode MS" w:hAnsi="Arial" w:cs="Arial"/>
              </w:rPr>
              <w:t>Descrição da Categoria Econômica</w:t>
            </w:r>
          </w:p>
        </w:tc>
      </w:tr>
      <w:tr w:rsidR="007C555E" w:rsidRPr="006C71C1" w:rsidTr="00AE7D27">
        <w:tc>
          <w:tcPr>
            <w:tcW w:w="1573" w:type="dxa"/>
          </w:tcPr>
          <w:p w:rsidR="007C555E" w:rsidRPr="006C71C1" w:rsidRDefault="007C555E" w:rsidP="00AE7D27">
            <w:pPr>
              <w:spacing w:before="120"/>
              <w:jc w:val="both"/>
              <w:rPr>
                <w:rFonts w:ascii="Arial" w:eastAsia="Arial Unicode MS" w:hAnsi="Arial" w:cs="Arial"/>
              </w:rPr>
            </w:pPr>
            <w:r>
              <w:rPr>
                <w:rFonts w:ascii="Arial" w:eastAsia="Arial Unicode MS" w:hAnsi="Arial" w:cs="Arial"/>
              </w:rPr>
              <w:t>423</w:t>
            </w:r>
          </w:p>
        </w:tc>
        <w:tc>
          <w:tcPr>
            <w:tcW w:w="1573" w:type="dxa"/>
          </w:tcPr>
          <w:p w:rsidR="007C555E" w:rsidRPr="006C71C1" w:rsidRDefault="007C555E" w:rsidP="00AE7D27">
            <w:pPr>
              <w:spacing w:before="120"/>
              <w:jc w:val="both"/>
              <w:rPr>
                <w:rFonts w:ascii="Arial" w:eastAsia="Arial Unicode MS" w:hAnsi="Arial" w:cs="Arial"/>
              </w:rPr>
            </w:pPr>
            <w:r>
              <w:rPr>
                <w:rFonts w:ascii="Arial" w:eastAsia="Arial Unicode MS" w:hAnsi="Arial" w:cs="Arial"/>
              </w:rPr>
              <w:t>0702</w:t>
            </w:r>
          </w:p>
        </w:tc>
        <w:tc>
          <w:tcPr>
            <w:tcW w:w="1754" w:type="dxa"/>
          </w:tcPr>
          <w:p w:rsidR="007C555E" w:rsidRPr="006C71C1" w:rsidRDefault="007C555E" w:rsidP="00AE7D27">
            <w:pPr>
              <w:spacing w:before="120"/>
              <w:jc w:val="both"/>
              <w:rPr>
                <w:rFonts w:ascii="Arial" w:eastAsia="Arial Unicode MS" w:hAnsi="Arial" w:cs="Arial"/>
              </w:rPr>
            </w:pPr>
            <w:r>
              <w:rPr>
                <w:rFonts w:ascii="Arial" w:eastAsia="Arial Unicode MS" w:hAnsi="Arial" w:cs="Arial"/>
              </w:rPr>
              <w:t>339030240000</w:t>
            </w:r>
          </w:p>
        </w:tc>
        <w:tc>
          <w:tcPr>
            <w:tcW w:w="5131" w:type="dxa"/>
          </w:tcPr>
          <w:p w:rsidR="007C555E" w:rsidRPr="006C71C1" w:rsidRDefault="007C555E" w:rsidP="00AE7D27">
            <w:pPr>
              <w:spacing w:before="120"/>
              <w:jc w:val="both"/>
              <w:rPr>
                <w:rFonts w:ascii="Arial" w:eastAsia="Arial Unicode MS" w:hAnsi="Arial" w:cs="Arial"/>
              </w:rPr>
            </w:pPr>
            <w:r>
              <w:rPr>
                <w:rFonts w:ascii="Arial" w:eastAsia="Arial Unicode MS" w:hAnsi="Arial" w:cs="Arial"/>
              </w:rPr>
              <w:t>MATERIAL PARA MANUTENÇÃO DE BENS IMÓVEIS</w:t>
            </w:r>
          </w:p>
        </w:tc>
      </w:tr>
      <w:tr w:rsidR="007C555E" w:rsidRPr="006C71C1" w:rsidTr="00AE7D27">
        <w:tc>
          <w:tcPr>
            <w:tcW w:w="1573" w:type="dxa"/>
          </w:tcPr>
          <w:p w:rsidR="007C555E" w:rsidRDefault="007C555E" w:rsidP="00AE7D27">
            <w:pPr>
              <w:spacing w:before="120"/>
              <w:jc w:val="both"/>
              <w:rPr>
                <w:rFonts w:ascii="Arial" w:eastAsia="Arial Unicode MS" w:hAnsi="Arial" w:cs="Arial"/>
              </w:rPr>
            </w:pPr>
            <w:r>
              <w:rPr>
                <w:rFonts w:ascii="Arial" w:eastAsia="Arial Unicode MS" w:hAnsi="Arial" w:cs="Arial"/>
              </w:rPr>
              <w:t>931</w:t>
            </w:r>
          </w:p>
        </w:tc>
        <w:tc>
          <w:tcPr>
            <w:tcW w:w="1573" w:type="dxa"/>
          </w:tcPr>
          <w:p w:rsidR="007C555E" w:rsidRPr="006C71C1" w:rsidRDefault="007C555E" w:rsidP="00AE7D27">
            <w:pPr>
              <w:spacing w:before="120"/>
              <w:jc w:val="both"/>
              <w:rPr>
                <w:rFonts w:ascii="Arial" w:eastAsia="Arial Unicode MS" w:hAnsi="Arial" w:cs="Arial"/>
              </w:rPr>
            </w:pPr>
            <w:r>
              <w:rPr>
                <w:rFonts w:ascii="Arial" w:eastAsia="Arial Unicode MS" w:hAnsi="Arial" w:cs="Arial"/>
              </w:rPr>
              <w:t>0701</w:t>
            </w:r>
          </w:p>
        </w:tc>
        <w:tc>
          <w:tcPr>
            <w:tcW w:w="1754" w:type="dxa"/>
          </w:tcPr>
          <w:p w:rsidR="007C555E" w:rsidRPr="006C71C1" w:rsidRDefault="007C555E" w:rsidP="00AE7D27">
            <w:pPr>
              <w:spacing w:before="120"/>
              <w:jc w:val="both"/>
              <w:rPr>
                <w:rFonts w:ascii="Arial" w:eastAsia="Arial Unicode MS" w:hAnsi="Arial" w:cs="Arial"/>
              </w:rPr>
            </w:pPr>
            <w:r>
              <w:rPr>
                <w:rFonts w:ascii="Arial" w:eastAsia="Arial Unicode MS" w:hAnsi="Arial" w:cs="Arial"/>
              </w:rPr>
              <w:t>339030240000</w:t>
            </w:r>
          </w:p>
        </w:tc>
        <w:tc>
          <w:tcPr>
            <w:tcW w:w="5131" w:type="dxa"/>
          </w:tcPr>
          <w:p w:rsidR="007C555E" w:rsidRPr="006C71C1" w:rsidRDefault="007C555E" w:rsidP="00AE7D27">
            <w:pPr>
              <w:spacing w:before="120"/>
              <w:jc w:val="both"/>
              <w:rPr>
                <w:rFonts w:ascii="Arial" w:eastAsia="Arial Unicode MS" w:hAnsi="Arial" w:cs="Arial"/>
              </w:rPr>
            </w:pPr>
            <w:r>
              <w:rPr>
                <w:rFonts w:ascii="Arial" w:eastAsia="Arial Unicode MS" w:hAnsi="Arial" w:cs="Arial"/>
              </w:rPr>
              <w:t>MATERIAL PARA MANUTENÇÃO DE BENS IMÓVEIS</w:t>
            </w:r>
          </w:p>
        </w:tc>
      </w:tr>
    </w:tbl>
    <w:p w:rsidR="002416EC" w:rsidRPr="00DA7BF9" w:rsidRDefault="002416EC" w:rsidP="007C555E">
      <w:pPr>
        <w:overflowPunct w:val="0"/>
        <w:autoSpaceDE w:val="0"/>
        <w:autoSpaceDN w:val="0"/>
        <w:adjustRightInd w:val="0"/>
        <w:spacing w:before="120"/>
        <w:jc w:val="both"/>
        <w:textAlignment w:val="baseline"/>
        <w:rPr>
          <w:rFonts w:eastAsia="Arial Unicode MS"/>
          <w:b/>
          <w:bCs/>
          <w:sz w:val="24"/>
          <w:szCs w:val="24"/>
          <w:lang w:eastAsia="pt-BR"/>
        </w:rPr>
      </w:pPr>
    </w:p>
    <w:p w:rsidR="002E7991" w:rsidRPr="00DA7BF9" w:rsidRDefault="00B33ADA" w:rsidP="002E7991">
      <w:pPr>
        <w:overflowPunct w:val="0"/>
        <w:autoSpaceDE w:val="0"/>
        <w:autoSpaceDN w:val="0"/>
        <w:adjustRightInd w:val="0"/>
        <w:spacing w:before="120"/>
        <w:textAlignment w:val="baseline"/>
        <w:rPr>
          <w:rFonts w:eastAsia="Arial Unicode MS"/>
          <w:b/>
          <w:bCs/>
          <w:sz w:val="24"/>
          <w:szCs w:val="24"/>
          <w:lang w:eastAsia="pt-BR"/>
        </w:rPr>
      </w:pPr>
      <w:r w:rsidRPr="00DA7BF9">
        <w:rPr>
          <w:rFonts w:eastAsia="Arial Unicode MS"/>
          <w:b/>
          <w:bCs/>
          <w:sz w:val="24"/>
          <w:szCs w:val="24"/>
          <w:lang w:eastAsia="pt-BR"/>
        </w:rPr>
        <w:t>Cláusula Quarta – Da responsabilidade do Município</w:t>
      </w:r>
    </w:p>
    <w:p w:rsidR="00B33ADA" w:rsidRPr="00DA7BF9" w:rsidRDefault="002E7991" w:rsidP="008E4B95">
      <w:pPr>
        <w:overflowPunct w:val="0"/>
        <w:autoSpaceDE w:val="0"/>
        <w:autoSpaceDN w:val="0"/>
        <w:adjustRightInd w:val="0"/>
        <w:spacing w:before="120"/>
        <w:jc w:val="both"/>
        <w:textAlignment w:val="baseline"/>
        <w:rPr>
          <w:rFonts w:eastAsia="Arial Unicode MS"/>
          <w:b/>
          <w:bCs/>
          <w:sz w:val="24"/>
          <w:szCs w:val="24"/>
          <w:lang w:eastAsia="pt-BR"/>
        </w:rPr>
      </w:pPr>
      <w:r w:rsidRPr="00DA7BF9">
        <w:rPr>
          <w:rFonts w:eastAsia="Arial Unicode MS"/>
          <w:bCs/>
          <w:sz w:val="24"/>
          <w:szCs w:val="24"/>
          <w:lang w:eastAsia="pt-BR"/>
        </w:rPr>
        <w:t>4.1</w:t>
      </w:r>
      <w:r w:rsidRPr="00DA7BF9">
        <w:rPr>
          <w:rFonts w:eastAsia="Arial Unicode MS"/>
          <w:b/>
          <w:bCs/>
          <w:sz w:val="24"/>
          <w:szCs w:val="24"/>
          <w:lang w:eastAsia="pt-BR"/>
        </w:rPr>
        <w:t xml:space="preserve"> </w:t>
      </w:r>
      <w:r w:rsidR="00B33ADA" w:rsidRPr="00DA7BF9">
        <w:rPr>
          <w:rFonts w:eastAsia="Arial Unicode MS"/>
          <w:sz w:val="24"/>
          <w:szCs w:val="24"/>
          <w:lang w:eastAsia="pt-BR"/>
        </w:rPr>
        <w:t xml:space="preserve">Caberá ao MUNICÍPIO efetuar o pagamento pelo fornecimento do objeto do presente Contrato de acordo com o estabelecido na Cláusula </w:t>
      </w:r>
      <w:r w:rsidR="008E4B95" w:rsidRPr="00DA7BF9">
        <w:rPr>
          <w:rFonts w:eastAsia="Arial Unicode MS"/>
          <w:sz w:val="24"/>
          <w:szCs w:val="24"/>
          <w:lang w:eastAsia="pt-BR"/>
        </w:rPr>
        <w:t>Segunda</w:t>
      </w:r>
      <w:r w:rsidR="00B33ADA" w:rsidRPr="00DA7BF9">
        <w:rPr>
          <w:rFonts w:eastAsia="Arial Unicode MS"/>
          <w:sz w:val="24"/>
          <w:szCs w:val="24"/>
          <w:lang w:eastAsia="pt-BR"/>
        </w:rPr>
        <w:t>.</w:t>
      </w:r>
    </w:p>
    <w:p w:rsidR="002E7991" w:rsidRPr="00DA7BF9" w:rsidRDefault="00B33ADA" w:rsidP="002E7991">
      <w:pPr>
        <w:overflowPunct w:val="0"/>
        <w:autoSpaceDE w:val="0"/>
        <w:autoSpaceDN w:val="0"/>
        <w:adjustRightInd w:val="0"/>
        <w:spacing w:before="120"/>
        <w:jc w:val="both"/>
        <w:textAlignment w:val="baseline"/>
        <w:rPr>
          <w:rFonts w:eastAsia="Arial Unicode MS"/>
          <w:b/>
          <w:bCs/>
          <w:sz w:val="24"/>
          <w:szCs w:val="24"/>
          <w:lang w:eastAsia="pt-BR"/>
        </w:rPr>
      </w:pPr>
      <w:r w:rsidRPr="00DA7BF9">
        <w:rPr>
          <w:rFonts w:eastAsia="Arial Unicode MS"/>
          <w:b/>
          <w:bCs/>
          <w:sz w:val="24"/>
          <w:szCs w:val="24"/>
          <w:lang w:eastAsia="pt-BR"/>
        </w:rPr>
        <w:t>Cláusula Quinta – Da responsabilidade da Contratada</w:t>
      </w:r>
    </w:p>
    <w:p w:rsidR="007922B2" w:rsidRPr="00DA7BF9" w:rsidRDefault="002E7991" w:rsidP="007922B2">
      <w:pPr>
        <w:overflowPunct w:val="0"/>
        <w:autoSpaceDE w:val="0"/>
        <w:autoSpaceDN w:val="0"/>
        <w:adjustRightInd w:val="0"/>
        <w:spacing w:before="120"/>
        <w:jc w:val="both"/>
        <w:textAlignment w:val="baseline"/>
        <w:rPr>
          <w:rFonts w:eastAsia="Arial Unicode MS"/>
          <w:b/>
          <w:bCs/>
          <w:sz w:val="24"/>
          <w:szCs w:val="24"/>
          <w:lang w:eastAsia="pt-BR"/>
        </w:rPr>
      </w:pPr>
      <w:r w:rsidRPr="00DA7BF9">
        <w:rPr>
          <w:rFonts w:eastAsia="Arial Unicode MS"/>
          <w:bCs/>
          <w:sz w:val="24"/>
          <w:szCs w:val="24"/>
          <w:lang w:eastAsia="pt-BR"/>
        </w:rPr>
        <w:t>5.1</w:t>
      </w:r>
      <w:r w:rsidRPr="00DA7BF9">
        <w:rPr>
          <w:rFonts w:eastAsia="Arial Unicode MS"/>
          <w:b/>
          <w:bCs/>
          <w:sz w:val="24"/>
          <w:szCs w:val="24"/>
          <w:lang w:eastAsia="pt-BR"/>
        </w:rPr>
        <w:t xml:space="preserve"> </w:t>
      </w:r>
      <w:r w:rsidR="00B33ADA" w:rsidRPr="00DA7BF9">
        <w:rPr>
          <w:rFonts w:eastAsia="Arial Unicode MS"/>
          <w:sz w:val="24"/>
          <w:szCs w:val="24"/>
          <w:lang w:eastAsia="pt-BR"/>
        </w:rPr>
        <w:t>A CONTRATADA obriga-se a fornecer o objeto do presente Contrato de acordo com a proposta apresentada no procedimento licitatório, à qual como todos os documentos de licitação e especificação do MUNICÍPIO, passam a fazer parte integrante do presente contrato independente de transcrição.</w:t>
      </w:r>
    </w:p>
    <w:p w:rsidR="00B33ADA" w:rsidRPr="00DA7BF9" w:rsidRDefault="007922B2" w:rsidP="007922B2">
      <w:pPr>
        <w:overflowPunct w:val="0"/>
        <w:autoSpaceDE w:val="0"/>
        <w:autoSpaceDN w:val="0"/>
        <w:adjustRightInd w:val="0"/>
        <w:spacing w:before="120"/>
        <w:jc w:val="both"/>
        <w:textAlignment w:val="baseline"/>
        <w:rPr>
          <w:rFonts w:eastAsia="Arial Unicode MS"/>
          <w:b/>
          <w:bCs/>
          <w:sz w:val="24"/>
          <w:szCs w:val="24"/>
          <w:lang w:eastAsia="pt-BR"/>
        </w:rPr>
      </w:pPr>
      <w:r w:rsidRPr="00DA7BF9">
        <w:rPr>
          <w:rFonts w:eastAsia="Arial Unicode MS"/>
          <w:bCs/>
          <w:sz w:val="24"/>
          <w:szCs w:val="24"/>
          <w:lang w:eastAsia="pt-BR"/>
        </w:rPr>
        <w:t>5.2</w:t>
      </w:r>
      <w:r w:rsidR="00B33ADA" w:rsidRPr="00DA7BF9">
        <w:rPr>
          <w:rFonts w:eastAsia="Arial Unicode MS"/>
          <w:sz w:val="24"/>
          <w:szCs w:val="24"/>
          <w:lang w:eastAsia="pt-BR"/>
        </w:rPr>
        <w:t xml:space="preserve">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7922B2" w:rsidRPr="00DA7BF9" w:rsidRDefault="00B33ADA" w:rsidP="007922B2">
      <w:pPr>
        <w:overflowPunct w:val="0"/>
        <w:autoSpaceDE w:val="0"/>
        <w:autoSpaceDN w:val="0"/>
        <w:adjustRightInd w:val="0"/>
        <w:spacing w:before="120"/>
        <w:textAlignment w:val="baseline"/>
        <w:rPr>
          <w:rFonts w:eastAsia="Arial Unicode MS"/>
          <w:b/>
          <w:bCs/>
          <w:sz w:val="24"/>
          <w:szCs w:val="24"/>
          <w:lang w:eastAsia="pt-BR"/>
        </w:rPr>
      </w:pPr>
      <w:r w:rsidRPr="00DA7BF9">
        <w:rPr>
          <w:rFonts w:eastAsia="Arial Unicode MS"/>
          <w:b/>
          <w:bCs/>
          <w:sz w:val="24"/>
          <w:szCs w:val="24"/>
          <w:lang w:eastAsia="pt-BR"/>
        </w:rPr>
        <w:t>Cláusula Sexta – D</w:t>
      </w:r>
      <w:r w:rsidR="0042113D" w:rsidRPr="00DA7BF9">
        <w:rPr>
          <w:rFonts w:eastAsia="Arial Unicode MS"/>
          <w:b/>
          <w:bCs/>
          <w:sz w:val="24"/>
          <w:szCs w:val="24"/>
          <w:lang w:eastAsia="pt-BR"/>
        </w:rPr>
        <w:t>o Prazo par</w:t>
      </w:r>
      <w:r w:rsidRPr="00DA7BF9">
        <w:rPr>
          <w:rFonts w:eastAsia="Arial Unicode MS"/>
          <w:b/>
          <w:bCs/>
          <w:sz w:val="24"/>
          <w:szCs w:val="24"/>
          <w:lang w:eastAsia="pt-BR"/>
        </w:rPr>
        <w:t>a entrega da mercadoria</w:t>
      </w:r>
    </w:p>
    <w:p w:rsidR="00B33ADA" w:rsidRPr="00DA7BF9" w:rsidRDefault="007922B2" w:rsidP="007922B2">
      <w:pPr>
        <w:overflowPunct w:val="0"/>
        <w:autoSpaceDE w:val="0"/>
        <w:autoSpaceDN w:val="0"/>
        <w:adjustRightInd w:val="0"/>
        <w:spacing w:before="120"/>
        <w:jc w:val="both"/>
        <w:textAlignment w:val="baseline"/>
        <w:rPr>
          <w:rFonts w:eastAsia="Arial Unicode MS"/>
          <w:sz w:val="24"/>
          <w:szCs w:val="24"/>
          <w:lang w:eastAsia="pt-BR"/>
        </w:rPr>
      </w:pPr>
      <w:r w:rsidRPr="00DA7BF9">
        <w:rPr>
          <w:rFonts w:eastAsia="Arial Unicode MS"/>
          <w:bCs/>
          <w:sz w:val="24"/>
          <w:szCs w:val="24"/>
          <w:lang w:eastAsia="pt-BR"/>
        </w:rPr>
        <w:t>6.1</w:t>
      </w:r>
      <w:r w:rsidRPr="00DA7BF9">
        <w:rPr>
          <w:rFonts w:eastAsia="Arial Unicode MS"/>
          <w:b/>
          <w:bCs/>
          <w:sz w:val="24"/>
          <w:szCs w:val="24"/>
          <w:lang w:eastAsia="pt-BR"/>
        </w:rPr>
        <w:t xml:space="preserve"> </w:t>
      </w:r>
      <w:r w:rsidR="00B33ADA" w:rsidRPr="00DA7BF9">
        <w:rPr>
          <w:rFonts w:eastAsia="Arial Unicode MS"/>
          <w:sz w:val="24"/>
          <w:szCs w:val="24"/>
          <w:lang w:eastAsia="pt-BR"/>
        </w:rPr>
        <w:t>Os produtos</w:t>
      </w:r>
      <w:r w:rsidR="007D24DF" w:rsidRPr="00DA7BF9">
        <w:rPr>
          <w:rFonts w:eastAsia="Arial Unicode MS"/>
          <w:sz w:val="24"/>
          <w:szCs w:val="24"/>
          <w:lang w:eastAsia="pt-BR"/>
        </w:rPr>
        <w:t>/equipamentos</w:t>
      </w:r>
      <w:r w:rsidR="00B33ADA" w:rsidRPr="00DA7BF9">
        <w:rPr>
          <w:rFonts w:eastAsia="Arial Unicode MS"/>
          <w:sz w:val="24"/>
          <w:szCs w:val="24"/>
          <w:lang w:eastAsia="pt-BR"/>
        </w:rPr>
        <w:t xml:space="preserve"> discriminados na Cláusula </w:t>
      </w:r>
      <w:r w:rsidR="00B84ECE" w:rsidRPr="00DA7BF9">
        <w:rPr>
          <w:rFonts w:eastAsia="Arial Unicode MS"/>
          <w:sz w:val="24"/>
          <w:szCs w:val="24"/>
          <w:lang w:eastAsia="pt-BR"/>
        </w:rPr>
        <w:t>Segunda</w:t>
      </w:r>
      <w:r w:rsidR="00B33ADA" w:rsidRPr="00DA7BF9">
        <w:rPr>
          <w:rFonts w:eastAsia="Arial Unicode MS"/>
          <w:sz w:val="24"/>
          <w:szCs w:val="24"/>
          <w:lang w:eastAsia="pt-BR"/>
        </w:rPr>
        <w:t xml:space="preserve"> deverão ser entregues</w:t>
      </w:r>
      <w:r w:rsidR="007A3B2B" w:rsidRPr="00DA7BF9">
        <w:rPr>
          <w:rFonts w:eastAsia="Arial Unicode MS"/>
          <w:sz w:val="24"/>
          <w:szCs w:val="24"/>
          <w:lang w:eastAsia="pt-BR"/>
        </w:rPr>
        <w:t xml:space="preserve"> </w:t>
      </w:r>
      <w:r w:rsidR="007A3B2B" w:rsidRPr="00DA7BF9">
        <w:rPr>
          <w:sz w:val="24"/>
          <w:szCs w:val="24"/>
        </w:rPr>
        <w:t xml:space="preserve">conforme a solicitação/necessidade das Secretarias </w:t>
      </w:r>
      <w:r w:rsidR="004A2CA8" w:rsidRPr="00DA7BF9">
        <w:rPr>
          <w:sz w:val="24"/>
          <w:szCs w:val="24"/>
        </w:rPr>
        <w:t xml:space="preserve">Municipal de </w:t>
      </w:r>
      <w:r w:rsidR="007A3B2B" w:rsidRPr="00DA7BF9">
        <w:rPr>
          <w:sz w:val="24"/>
          <w:szCs w:val="24"/>
        </w:rPr>
        <w:t xml:space="preserve">Obras </w:t>
      </w:r>
      <w:r w:rsidR="0042113D" w:rsidRPr="00DA7BF9">
        <w:rPr>
          <w:rFonts w:eastAsia="Arial Unicode MS"/>
          <w:sz w:val="24"/>
          <w:szCs w:val="24"/>
          <w:lang w:eastAsia="pt-BR"/>
        </w:rPr>
        <w:t xml:space="preserve">em até 10 (dez) dias após o recebimento da ordem de compra, emitida por fax, e-mail ou AR pelo Setor Competente, </w:t>
      </w:r>
      <w:r w:rsidR="00B33ADA" w:rsidRPr="00DA7BF9">
        <w:rPr>
          <w:rFonts w:eastAsia="Arial Unicode MS"/>
          <w:sz w:val="24"/>
          <w:szCs w:val="24"/>
          <w:lang w:eastAsia="pt-BR"/>
        </w:rPr>
        <w:t>sendo que o local de entrega é aquele descrito no edital.</w:t>
      </w:r>
    </w:p>
    <w:p w:rsidR="00B33ADA" w:rsidRPr="00DA7BF9" w:rsidRDefault="00B33ADA" w:rsidP="00B33ADA">
      <w:pPr>
        <w:overflowPunct w:val="0"/>
        <w:autoSpaceDE w:val="0"/>
        <w:autoSpaceDN w:val="0"/>
        <w:adjustRightInd w:val="0"/>
        <w:spacing w:before="120"/>
        <w:jc w:val="both"/>
        <w:textAlignment w:val="baseline"/>
        <w:rPr>
          <w:rFonts w:eastAsia="Arial Unicode MS"/>
          <w:b/>
          <w:bCs/>
          <w:sz w:val="24"/>
          <w:szCs w:val="24"/>
          <w:lang w:eastAsia="pt-BR"/>
        </w:rPr>
      </w:pPr>
      <w:r w:rsidRPr="00DA7BF9">
        <w:rPr>
          <w:rFonts w:eastAsia="Arial Unicode MS"/>
          <w:b/>
          <w:bCs/>
          <w:sz w:val="24"/>
          <w:szCs w:val="24"/>
          <w:lang w:eastAsia="pt-BR"/>
        </w:rPr>
        <w:t>Cláusula Sétima – Das penalidades</w:t>
      </w:r>
    </w:p>
    <w:p w:rsidR="00B33ADA" w:rsidRPr="00DA7BF9" w:rsidRDefault="007922B2" w:rsidP="007922B2">
      <w:pPr>
        <w:overflowPunct w:val="0"/>
        <w:autoSpaceDE w:val="0"/>
        <w:autoSpaceDN w:val="0"/>
        <w:adjustRightInd w:val="0"/>
        <w:spacing w:before="120"/>
        <w:jc w:val="both"/>
        <w:textAlignment w:val="baseline"/>
        <w:rPr>
          <w:rFonts w:eastAsia="Arial Unicode MS"/>
          <w:sz w:val="24"/>
          <w:szCs w:val="24"/>
          <w:lang w:eastAsia="pt-BR"/>
        </w:rPr>
      </w:pPr>
      <w:r w:rsidRPr="00DA7BF9">
        <w:rPr>
          <w:rFonts w:eastAsia="Arial Unicode MS"/>
          <w:sz w:val="24"/>
          <w:szCs w:val="24"/>
          <w:lang w:eastAsia="pt-BR"/>
        </w:rPr>
        <w:t xml:space="preserve">7.1 </w:t>
      </w:r>
      <w:r w:rsidR="00B33ADA" w:rsidRPr="00DA7BF9">
        <w:rPr>
          <w:rFonts w:eastAsia="Arial Unicode MS"/>
          <w:sz w:val="24"/>
          <w:szCs w:val="24"/>
          <w:lang w:eastAsia="pt-BR"/>
        </w:rPr>
        <w:t>Em caso de inadimplência contratual e o não fornecimento do objeto nos prazos fixados sujeitará a CONTRATADA a aplicação de multas e sanções de acordo com o abaixo estabelecido:</w:t>
      </w:r>
    </w:p>
    <w:p w:rsidR="00B33ADA" w:rsidRPr="00DA7BF9" w:rsidRDefault="00B33ADA" w:rsidP="00B33ADA">
      <w:pPr>
        <w:overflowPunct w:val="0"/>
        <w:autoSpaceDE w:val="0"/>
        <w:autoSpaceDN w:val="0"/>
        <w:adjustRightInd w:val="0"/>
        <w:spacing w:before="120"/>
        <w:ind w:firstLine="708"/>
        <w:jc w:val="both"/>
        <w:textAlignment w:val="baseline"/>
        <w:rPr>
          <w:rFonts w:eastAsia="Arial Unicode MS"/>
          <w:sz w:val="24"/>
          <w:szCs w:val="24"/>
          <w:lang w:eastAsia="pt-BR"/>
        </w:rPr>
      </w:pPr>
      <w:r w:rsidRPr="00DA7BF9">
        <w:rPr>
          <w:rFonts w:eastAsia="Arial Unicode MS"/>
          <w:sz w:val="24"/>
          <w:szCs w:val="24"/>
          <w:lang w:eastAsia="pt-BR"/>
        </w:rPr>
        <w:lastRenderedPageBreak/>
        <w:t>I – No caso do não cumprimento do prazo de entrega do objeto constante na Cláusula Segunda, ficará a CONTRATADA sujeita a multa de 0,2% (dois décimo por cento) ao dia de atraso calculado sobre o preço total dos produtos adquiridos pelo MUNICÍPIO;</w:t>
      </w:r>
    </w:p>
    <w:p w:rsidR="00B33ADA" w:rsidRPr="00DA7BF9" w:rsidRDefault="00B33ADA" w:rsidP="00B33ADA">
      <w:pPr>
        <w:overflowPunct w:val="0"/>
        <w:autoSpaceDE w:val="0"/>
        <w:autoSpaceDN w:val="0"/>
        <w:adjustRightInd w:val="0"/>
        <w:spacing w:before="120"/>
        <w:ind w:firstLine="708"/>
        <w:jc w:val="both"/>
        <w:textAlignment w:val="baseline"/>
        <w:rPr>
          <w:rFonts w:eastAsia="Arial Unicode MS"/>
          <w:sz w:val="24"/>
          <w:szCs w:val="24"/>
          <w:lang w:eastAsia="pt-BR"/>
        </w:rPr>
      </w:pPr>
      <w:r w:rsidRPr="00DA7BF9">
        <w:rPr>
          <w:rFonts w:eastAsia="Arial Unicode MS"/>
          <w:sz w:val="24"/>
          <w:szCs w:val="24"/>
          <w:lang w:eastAsia="pt-BR"/>
        </w:rPr>
        <w:t>II – A CONTRATADA ou na ordem a que lhe suceder, estará sujeita as penalidades previstas nos artigos 86 e 87 da Lei Federal nº 8.666/93 e legislação posterior, em caso de multa esta corresponderá a 5% (cinco por cento) sobre o valor global estimado da contratação, a ser aplicado em caso de infringência de qualquer das cláusulas contratuais celebradas e/ou propostas apresentadas;</w:t>
      </w:r>
    </w:p>
    <w:p w:rsidR="00B33ADA" w:rsidRPr="00DA7BF9" w:rsidRDefault="00B33ADA" w:rsidP="00B33ADA">
      <w:pPr>
        <w:overflowPunct w:val="0"/>
        <w:autoSpaceDE w:val="0"/>
        <w:autoSpaceDN w:val="0"/>
        <w:adjustRightInd w:val="0"/>
        <w:spacing w:before="120"/>
        <w:ind w:firstLine="708"/>
        <w:jc w:val="both"/>
        <w:textAlignment w:val="baseline"/>
        <w:rPr>
          <w:rFonts w:eastAsia="Arial Unicode MS"/>
          <w:sz w:val="24"/>
          <w:szCs w:val="24"/>
          <w:lang w:eastAsia="pt-BR"/>
        </w:rPr>
      </w:pPr>
      <w:r w:rsidRPr="00DA7BF9">
        <w:rPr>
          <w:rFonts w:eastAsia="Arial Unicode MS"/>
          <w:sz w:val="24"/>
          <w:szCs w:val="24"/>
          <w:lang w:eastAsia="pt-BR"/>
        </w:rPr>
        <w:t>III – As penalidades previstas nestas cláusulas serão aplicadas sem prejuízo das cominações estabelecidas na Lei Federal nº 8.666/93 de 21 de junho de 1993 e legislação posterior;</w:t>
      </w:r>
    </w:p>
    <w:p w:rsidR="00B33ADA" w:rsidRPr="00DA7BF9" w:rsidRDefault="00B33ADA" w:rsidP="00B33ADA">
      <w:pPr>
        <w:overflowPunct w:val="0"/>
        <w:autoSpaceDE w:val="0"/>
        <w:autoSpaceDN w:val="0"/>
        <w:adjustRightInd w:val="0"/>
        <w:spacing w:before="120"/>
        <w:ind w:firstLine="708"/>
        <w:jc w:val="both"/>
        <w:textAlignment w:val="baseline"/>
        <w:rPr>
          <w:rFonts w:eastAsia="Arial Unicode MS"/>
          <w:sz w:val="24"/>
          <w:szCs w:val="24"/>
          <w:lang w:eastAsia="pt-BR"/>
        </w:rPr>
      </w:pPr>
      <w:r w:rsidRPr="00DA7BF9">
        <w:rPr>
          <w:rFonts w:eastAsia="Arial Unicode MS"/>
          <w:sz w:val="24"/>
          <w:szCs w:val="24"/>
          <w:lang w:eastAsia="pt-BR"/>
        </w:rPr>
        <w:t>IV – O MUNICÍPIO para garantir o fiel pagamento das multas, reserva-se o direito de reter o valor contra qualquer crédito gerado pela CONTRATADA, independentemente de notificação judicial ou extrajudicial.</w:t>
      </w:r>
    </w:p>
    <w:p w:rsidR="00B33ADA" w:rsidRPr="00DA7BF9" w:rsidRDefault="00B33ADA" w:rsidP="00B33ADA">
      <w:pPr>
        <w:overflowPunct w:val="0"/>
        <w:autoSpaceDE w:val="0"/>
        <w:autoSpaceDN w:val="0"/>
        <w:adjustRightInd w:val="0"/>
        <w:spacing w:before="120"/>
        <w:jc w:val="both"/>
        <w:textAlignment w:val="baseline"/>
        <w:rPr>
          <w:rFonts w:eastAsia="Arial Unicode MS"/>
          <w:b/>
          <w:bCs/>
          <w:sz w:val="24"/>
          <w:szCs w:val="24"/>
          <w:lang w:eastAsia="pt-BR"/>
        </w:rPr>
      </w:pPr>
      <w:r w:rsidRPr="00DA7BF9">
        <w:rPr>
          <w:rFonts w:eastAsia="Arial Unicode MS"/>
          <w:b/>
          <w:bCs/>
          <w:sz w:val="24"/>
          <w:szCs w:val="24"/>
          <w:lang w:eastAsia="pt-BR"/>
        </w:rPr>
        <w:t>Cláusula Oitava – Da transmissão de documentos</w:t>
      </w:r>
    </w:p>
    <w:p w:rsidR="00B33ADA" w:rsidRPr="00DA7BF9" w:rsidRDefault="007922B2" w:rsidP="007922B2">
      <w:pPr>
        <w:overflowPunct w:val="0"/>
        <w:autoSpaceDE w:val="0"/>
        <w:autoSpaceDN w:val="0"/>
        <w:adjustRightInd w:val="0"/>
        <w:spacing w:before="120"/>
        <w:jc w:val="both"/>
        <w:textAlignment w:val="baseline"/>
        <w:rPr>
          <w:rFonts w:eastAsia="Arial Unicode MS"/>
          <w:sz w:val="24"/>
          <w:szCs w:val="24"/>
          <w:lang w:eastAsia="pt-BR"/>
        </w:rPr>
      </w:pPr>
      <w:r w:rsidRPr="00DA7BF9">
        <w:rPr>
          <w:rFonts w:eastAsia="Arial Unicode MS"/>
          <w:sz w:val="24"/>
          <w:szCs w:val="24"/>
          <w:lang w:eastAsia="pt-BR"/>
        </w:rPr>
        <w:t xml:space="preserve">8.1 </w:t>
      </w:r>
      <w:r w:rsidR="00B33ADA" w:rsidRPr="00DA7BF9">
        <w:rPr>
          <w:rFonts w:eastAsia="Arial Unicode MS"/>
          <w:sz w:val="24"/>
          <w:szCs w:val="24"/>
          <w:lang w:eastAsia="pt-BR"/>
        </w:rPr>
        <w:t>A troca eventual de documentos e cartas entre MUNICÍPIO e a CONTRATADA, far-se-á através de protocolo. Nenhuma outra forma será considerada como prova de entrega de documentos ou cartas.</w:t>
      </w:r>
    </w:p>
    <w:p w:rsidR="00B33ADA" w:rsidRPr="00DA7BF9" w:rsidRDefault="00B33ADA" w:rsidP="00B33ADA">
      <w:pPr>
        <w:overflowPunct w:val="0"/>
        <w:autoSpaceDE w:val="0"/>
        <w:autoSpaceDN w:val="0"/>
        <w:adjustRightInd w:val="0"/>
        <w:spacing w:before="120"/>
        <w:jc w:val="both"/>
        <w:textAlignment w:val="baseline"/>
        <w:rPr>
          <w:rFonts w:eastAsia="Arial Unicode MS"/>
          <w:sz w:val="24"/>
          <w:szCs w:val="24"/>
          <w:lang w:eastAsia="pt-BR"/>
        </w:rPr>
      </w:pPr>
      <w:r w:rsidRPr="00DA7BF9">
        <w:rPr>
          <w:rFonts w:eastAsia="Arial Unicode MS"/>
          <w:b/>
          <w:bCs/>
          <w:sz w:val="24"/>
          <w:szCs w:val="24"/>
          <w:lang w:eastAsia="pt-BR"/>
        </w:rPr>
        <w:t>Cláusula Nona - Da duração e rescisão do contrato</w:t>
      </w:r>
    </w:p>
    <w:p w:rsidR="007D24DF" w:rsidRPr="00DA7BF9" w:rsidRDefault="007922B2" w:rsidP="007D24DF">
      <w:pPr>
        <w:overflowPunct w:val="0"/>
        <w:autoSpaceDE w:val="0"/>
        <w:autoSpaceDN w:val="0"/>
        <w:adjustRightInd w:val="0"/>
        <w:spacing w:before="120"/>
        <w:jc w:val="both"/>
        <w:textAlignment w:val="baseline"/>
        <w:rPr>
          <w:rFonts w:eastAsia="Arial Unicode MS"/>
          <w:sz w:val="24"/>
          <w:szCs w:val="24"/>
          <w:lang w:eastAsia="pt-BR"/>
        </w:rPr>
      </w:pPr>
      <w:r w:rsidRPr="00DA7BF9">
        <w:rPr>
          <w:rFonts w:eastAsia="Arial Unicode MS"/>
          <w:sz w:val="24"/>
          <w:szCs w:val="24"/>
          <w:lang w:eastAsia="pt-BR"/>
        </w:rPr>
        <w:t xml:space="preserve">9.1 </w:t>
      </w:r>
      <w:r w:rsidR="00B33ADA" w:rsidRPr="00DA7BF9">
        <w:rPr>
          <w:rFonts w:eastAsia="Arial Unicode MS"/>
          <w:sz w:val="24"/>
          <w:szCs w:val="24"/>
          <w:lang w:eastAsia="pt-BR"/>
        </w:rPr>
        <w:t>O presente contrato terá vigência a contar da data de sua assinatura até a entrega</w:t>
      </w:r>
      <w:r w:rsidR="00DA7BF9" w:rsidRPr="00DA7BF9">
        <w:rPr>
          <w:rFonts w:eastAsia="Arial Unicode MS"/>
          <w:sz w:val="24"/>
          <w:szCs w:val="24"/>
          <w:lang w:eastAsia="pt-BR"/>
        </w:rPr>
        <w:t xml:space="preserve"> total</w:t>
      </w:r>
      <w:r w:rsidR="00B33ADA" w:rsidRPr="00DA7BF9">
        <w:rPr>
          <w:rFonts w:eastAsia="Arial Unicode MS"/>
          <w:sz w:val="24"/>
          <w:szCs w:val="24"/>
          <w:lang w:eastAsia="pt-BR"/>
        </w:rPr>
        <w:t xml:space="preserve"> dos produtos. A CONTRATADA reconhece os direitos da Administração, em caso de rescisão administrativa, previstos nos artigos 77, 78 e 79 da Lei Federal nº 8.666 de 21 de junho de 1993 e legislação pertinente.</w:t>
      </w:r>
    </w:p>
    <w:p w:rsidR="00B33ADA" w:rsidRPr="00DA7BF9" w:rsidRDefault="00B33ADA" w:rsidP="00031098">
      <w:pPr>
        <w:overflowPunct w:val="0"/>
        <w:autoSpaceDE w:val="0"/>
        <w:autoSpaceDN w:val="0"/>
        <w:adjustRightInd w:val="0"/>
        <w:spacing w:before="120"/>
        <w:jc w:val="both"/>
        <w:textAlignment w:val="baseline"/>
        <w:rPr>
          <w:rFonts w:eastAsia="Arial Unicode MS"/>
          <w:b/>
          <w:bCs/>
          <w:sz w:val="24"/>
          <w:szCs w:val="24"/>
          <w:lang w:eastAsia="pt-BR"/>
        </w:rPr>
      </w:pPr>
      <w:r w:rsidRPr="00DA7BF9">
        <w:rPr>
          <w:rFonts w:eastAsia="Arial Unicode MS"/>
          <w:b/>
          <w:bCs/>
          <w:sz w:val="24"/>
          <w:szCs w:val="24"/>
          <w:lang w:eastAsia="pt-BR"/>
        </w:rPr>
        <w:t>Cláusula Décima – Das disposições gerais</w:t>
      </w:r>
    </w:p>
    <w:p w:rsidR="00B33ADA" w:rsidRPr="00DA7BF9" w:rsidRDefault="007922B2" w:rsidP="007922B2">
      <w:pPr>
        <w:overflowPunct w:val="0"/>
        <w:autoSpaceDE w:val="0"/>
        <w:autoSpaceDN w:val="0"/>
        <w:adjustRightInd w:val="0"/>
        <w:jc w:val="both"/>
        <w:textAlignment w:val="baseline"/>
        <w:rPr>
          <w:rFonts w:eastAsia="Arial Unicode MS"/>
          <w:sz w:val="24"/>
          <w:szCs w:val="24"/>
          <w:lang w:eastAsia="pt-BR"/>
        </w:rPr>
      </w:pPr>
      <w:r w:rsidRPr="00DA7BF9">
        <w:rPr>
          <w:rFonts w:eastAsia="Arial Unicode MS"/>
          <w:sz w:val="24"/>
          <w:szCs w:val="24"/>
          <w:lang w:eastAsia="pt-BR"/>
        </w:rPr>
        <w:t xml:space="preserve">10.1 </w:t>
      </w:r>
      <w:r w:rsidR="00B33ADA" w:rsidRPr="00DA7BF9">
        <w:rPr>
          <w:rFonts w:eastAsia="Arial Unicode MS"/>
          <w:sz w:val="24"/>
          <w:szCs w:val="24"/>
          <w:lang w:eastAsia="pt-BR"/>
        </w:rPr>
        <w:t>Todos os encargos sociais, previdenciários e trabalhistas, bem como tributos de qualquer espécie decorrentes da execução do objeto do presente Contrato, são de responsabilidade única e exclusiva da CONTRATADA.</w:t>
      </w:r>
    </w:p>
    <w:p w:rsidR="00B33ADA" w:rsidRPr="00DA7BF9" w:rsidRDefault="007922B2" w:rsidP="007922B2">
      <w:pPr>
        <w:overflowPunct w:val="0"/>
        <w:autoSpaceDE w:val="0"/>
        <w:autoSpaceDN w:val="0"/>
        <w:adjustRightInd w:val="0"/>
        <w:jc w:val="both"/>
        <w:textAlignment w:val="baseline"/>
        <w:rPr>
          <w:rFonts w:eastAsia="Arial Unicode MS"/>
          <w:sz w:val="24"/>
          <w:szCs w:val="24"/>
          <w:lang w:eastAsia="pt-BR"/>
        </w:rPr>
      </w:pPr>
      <w:r w:rsidRPr="00DA7BF9">
        <w:rPr>
          <w:rFonts w:eastAsia="Arial Unicode MS"/>
          <w:sz w:val="24"/>
          <w:szCs w:val="24"/>
          <w:lang w:eastAsia="pt-BR"/>
        </w:rPr>
        <w:t xml:space="preserve">10.2 </w:t>
      </w:r>
      <w:r w:rsidR="00B33ADA" w:rsidRPr="00DA7BF9">
        <w:rPr>
          <w:rFonts w:eastAsia="Arial Unicode MS"/>
          <w:sz w:val="24"/>
          <w:szCs w:val="24"/>
          <w:lang w:eastAsia="pt-BR"/>
        </w:rPr>
        <w:t>O Município reserva-se o direito de adquirir os produtos, podendo deduzir ou acrescer quantidades dentro do permitido legalmente.</w:t>
      </w:r>
    </w:p>
    <w:p w:rsidR="007D24DF" w:rsidRPr="00DA7BF9" w:rsidRDefault="007922B2" w:rsidP="007922B2">
      <w:pPr>
        <w:overflowPunct w:val="0"/>
        <w:autoSpaceDE w:val="0"/>
        <w:autoSpaceDN w:val="0"/>
        <w:adjustRightInd w:val="0"/>
        <w:jc w:val="both"/>
        <w:textAlignment w:val="baseline"/>
        <w:rPr>
          <w:rFonts w:eastAsia="Arial Unicode MS"/>
          <w:sz w:val="24"/>
          <w:szCs w:val="24"/>
          <w:lang w:eastAsia="pt-BR"/>
        </w:rPr>
      </w:pPr>
      <w:r w:rsidRPr="00DA7BF9">
        <w:rPr>
          <w:rFonts w:eastAsia="Arial Unicode MS"/>
          <w:sz w:val="24"/>
          <w:szCs w:val="24"/>
          <w:lang w:eastAsia="pt-BR"/>
        </w:rPr>
        <w:t xml:space="preserve">10.3 </w:t>
      </w:r>
      <w:r w:rsidR="00B33ADA" w:rsidRPr="00DA7BF9">
        <w:rPr>
          <w:rFonts w:eastAsia="Arial Unicode MS"/>
          <w:sz w:val="24"/>
          <w:szCs w:val="24"/>
          <w:lang w:eastAsia="pt-BR"/>
        </w:rPr>
        <w:t>Os casos omissos serão resolvidos à luz da Lei Federal nº 8.666 de 21 de junho de 1993 e alterações posteriores.</w:t>
      </w:r>
    </w:p>
    <w:p w:rsidR="003031BD" w:rsidRPr="00DA7BF9" w:rsidRDefault="003031BD" w:rsidP="007922B2">
      <w:pPr>
        <w:overflowPunct w:val="0"/>
        <w:autoSpaceDE w:val="0"/>
        <w:autoSpaceDN w:val="0"/>
        <w:adjustRightInd w:val="0"/>
        <w:jc w:val="both"/>
        <w:textAlignment w:val="baseline"/>
        <w:rPr>
          <w:rFonts w:eastAsia="Arial Unicode MS"/>
          <w:sz w:val="24"/>
          <w:szCs w:val="24"/>
          <w:lang w:eastAsia="pt-BR"/>
        </w:rPr>
      </w:pPr>
      <w:r w:rsidRPr="00DA7BF9">
        <w:rPr>
          <w:rFonts w:eastAsia="Arial Unicode MS"/>
          <w:sz w:val="24"/>
          <w:szCs w:val="24"/>
          <w:lang w:eastAsia="pt-BR"/>
        </w:rPr>
        <w:t>10.</w:t>
      </w:r>
      <w:r w:rsidR="007D24DF" w:rsidRPr="00DA7BF9">
        <w:rPr>
          <w:rFonts w:eastAsia="Arial Unicode MS"/>
          <w:sz w:val="24"/>
          <w:szCs w:val="24"/>
          <w:lang w:eastAsia="pt-BR"/>
        </w:rPr>
        <w:t>4</w:t>
      </w:r>
      <w:r w:rsidRPr="00DA7BF9">
        <w:rPr>
          <w:rFonts w:eastAsia="Arial Unicode MS"/>
          <w:sz w:val="24"/>
          <w:szCs w:val="24"/>
          <w:lang w:eastAsia="pt-BR"/>
        </w:rPr>
        <w:t xml:space="preserve"> As partes elegem o Foro da Comarca de Gaurama/RS, para dirimir dúvidas ou questões oriundas da execução do presente Contrato</w:t>
      </w:r>
    </w:p>
    <w:p w:rsidR="00B33ADA" w:rsidRPr="00DA7BF9" w:rsidRDefault="007922B2" w:rsidP="007922B2">
      <w:pPr>
        <w:overflowPunct w:val="0"/>
        <w:autoSpaceDE w:val="0"/>
        <w:autoSpaceDN w:val="0"/>
        <w:adjustRightInd w:val="0"/>
        <w:jc w:val="both"/>
        <w:textAlignment w:val="baseline"/>
        <w:rPr>
          <w:rFonts w:eastAsia="Arial Unicode MS"/>
          <w:sz w:val="24"/>
          <w:szCs w:val="24"/>
          <w:lang w:eastAsia="pt-BR"/>
        </w:rPr>
      </w:pPr>
      <w:r w:rsidRPr="00DA7BF9">
        <w:rPr>
          <w:rFonts w:eastAsia="Arial Unicode MS"/>
          <w:sz w:val="24"/>
          <w:szCs w:val="24"/>
          <w:lang w:eastAsia="pt-BR"/>
        </w:rPr>
        <w:t>10.</w:t>
      </w:r>
      <w:r w:rsidR="007D24DF" w:rsidRPr="00DA7BF9">
        <w:rPr>
          <w:rFonts w:eastAsia="Arial Unicode MS"/>
          <w:sz w:val="24"/>
          <w:szCs w:val="24"/>
          <w:lang w:eastAsia="pt-BR"/>
        </w:rPr>
        <w:t>5</w:t>
      </w:r>
      <w:r w:rsidRPr="00DA7BF9">
        <w:rPr>
          <w:rFonts w:eastAsia="Arial Unicode MS"/>
          <w:sz w:val="24"/>
          <w:szCs w:val="24"/>
          <w:lang w:eastAsia="pt-BR"/>
        </w:rPr>
        <w:t xml:space="preserve"> </w:t>
      </w:r>
      <w:r w:rsidR="00B33ADA" w:rsidRPr="00DA7BF9">
        <w:rPr>
          <w:rFonts w:eastAsia="Arial Unicode MS"/>
          <w:sz w:val="24"/>
          <w:szCs w:val="24"/>
          <w:lang w:eastAsia="pt-BR"/>
        </w:rPr>
        <w:t>E, por estarem justos e acordados, CONTRATADA e MUNICÍPIO assinam o presente instrumento por si e seus sucessores em três vias iguais e rubricadas para todos os fins de direito, na presença de testemunhas abaixo arroladas.</w:t>
      </w:r>
    </w:p>
    <w:p w:rsidR="00947F67" w:rsidRPr="00DA7BF9" w:rsidRDefault="00B33ADA" w:rsidP="00F078F8">
      <w:pPr>
        <w:overflowPunct w:val="0"/>
        <w:autoSpaceDE w:val="0"/>
        <w:autoSpaceDN w:val="0"/>
        <w:adjustRightInd w:val="0"/>
        <w:spacing w:before="120"/>
        <w:ind w:firstLine="708"/>
        <w:jc w:val="both"/>
        <w:textAlignment w:val="baseline"/>
        <w:rPr>
          <w:rFonts w:eastAsia="Arial Unicode MS"/>
          <w:sz w:val="24"/>
          <w:szCs w:val="24"/>
          <w:lang w:eastAsia="pt-BR"/>
        </w:rPr>
      </w:pPr>
      <w:r w:rsidRPr="00DA7BF9">
        <w:rPr>
          <w:rFonts w:eastAsia="Arial Unicode MS"/>
          <w:sz w:val="24"/>
          <w:szCs w:val="24"/>
          <w:lang w:eastAsia="pt-BR"/>
        </w:rPr>
        <w:t>Viadutos/RS, ....... de ............... de 20</w:t>
      </w:r>
      <w:r w:rsidR="00DA7BF9" w:rsidRPr="00DA7BF9">
        <w:rPr>
          <w:rFonts w:eastAsia="Arial Unicode MS"/>
          <w:sz w:val="24"/>
          <w:szCs w:val="24"/>
          <w:lang w:eastAsia="pt-BR"/>
        </w:rPr>
        <w:t>16</w:t>
      </w:r>
      <w:r w:rsidRPr="00DA7BF9">
        <w:rPr>
          <w:rFonts w:eastAsia="Arial Unicode MS"/>
          <w:sz w:val="24"/>
          <w:szCs w:val="24"/>
          <w:lang w:eastAsia="pt-BR"/>
        </w:rPr>
        <w:t>.</w:t>
      </w:r>
    </w:p>
    <w:p w:rsidR="007D24DF" w:rsidRPr="00DA7BF9" w:rsidRDefault="007D24DF" w:rsidP="00B33ADA">
      <w:pPr>
        <w:overflowPunct w:val="0"/>
        <w:autoSpaceDE w:val="0"/>
        <w:autoSpaceDN w:val="0"/>
        <w:adjustRightInd w:val="0"/>
        <w:textAlignment w:val="baseline"/>
        <w:rPr>
          <w:rFonts w:eastAsia="Arial Unicode MS"/>
          <w:b/>
          <w:bCs/>
          <w:sz w:val="24"/>
          <w:szCs w:val="24"/>
          <w:lang w:eastAsia="pt-BR"/>
        </w:rPr>
      </w:pPr>
    </w:p>
    <w:p w:rsidR="004B6CEA" w:rsidRPr="00DA7BF9" w:rsidRDefault="004B6CEA" w:rsidP="00B33ADA">
      <w:pPr>
        <w:overflowPunct w:val="0"/>
        <w:autoSpaceDE w:val="0"/>
        <w:autoSpaceDN w:val="0"/>
        <w:adjustRightInd w:val="0"/>
        <w:jc w:val="both"/>
        <w:textAlignment w:val="baseline"/>
        <w:rPr>
          <w:rFonts w:eastAsia="Arial Unicode MS"/>
          <w:b/>
          <w:sz w:val="24"/>
          <w:szCs w:val="24"/>
          <w:lang w:eastAsia="pt-BR"/>
        </w:rPr>
      </w:pPr>
      <w:r w:rsidRPr="00DA7BF9">
        <w:rPr>
          <w:rFonts w:eastAsia="Arial Unicode MS"/>
          <w:b/>
          <w:sz w:val="24"/>
          <w:szCs w:val="24"/>
          <w:lang w:eastAsia="pt-BR"/>
        </w:rPr>
        <w:t>JOVELINO JOSÉ BALDISSERA</w:t>
      </w:r>
    </w:p>
    <w:p w:rsidR="00B33ADA" w:rsidRPr="00DA7BF9" w:rsidRDefault="00B33ADA" w:rsidP="00B33ADA">
      <w:pPr>
        <w:overflowPunct w:val="0"/>
        <w:autoSpaceDE w:val="0"/>
        <w:autoSpaceDN w:val="0"/>
        <w:adjustRightInd w:val="0"/>
        <w:jc w:val="both"/>
        <w:textAlignment w:val="baseline"/>
        <w:rPr>
          <w:rFonts w:eastAsia="Arial Unicode MS"/>
          <w:sz w:val="24"/>
          <w:szCs w:val="24"/>
          <w:lang w:eastAsia="pt-BR"/>
        </w:rPr>
      </w:pPr>
      <w:r w:rsidRPr="00DA7BF9">
        <w:rPr>
          <w:rFonts w:eastAsia="Arial Unicode MS"/>
          <w:sz w:val="24"/>
          <w:szCs w:val="24"/>
          <w:lang w:eastAsia="pt-BR"/>
        </w:rPr>
        <w:t xml:space="preserve">        Prefeito Municipal                                                           </w:t>
      </w:r>
      <w:r w:rsidRPr="00DA7BF9">
        <w:rPr>
          <w:rFonts w:eastAsia="Arial Unicode MS"/>
          <w:b/>
          <w:bCs/>
          <w:sz w:val="24"/>
          <w:szCs w:val="24"/>
          <w:lang w:eastAsia="pt-BR"/>
        </w:rPr>
        <w:t xml:space="preserve">                       </w:t>
      </w:r>
    </w:p>
    <w:p w:rsidR="00B33ADA" w:rsidRPr="00DA7BF9" w:rsidRDefault="00B33ADA" w:rsidP="009A3968">
      <w:pPr>
        <w:overflowPunct w:val="0"/>
        <w:autoSpaceDE w:val="0"/>
        <w:autoSpaceDN w:val="0"/>
        <w:adjustRightInd w:val="0"/>
        <w:jc w:val="both"/>
        <w:textAlignment w:val="baseline"/>
        <w:rPr>
          <w:rFonts w:eastAsia="Arial Unicode MS"/>
          <w:sz w:val="24"/>
          <w:szCs w:val="24"/>
          <w:lang w:eastAsia="pt-BR"/>
        </w:rPr>
      </w:pPr>
      <w:r w:rsidRPr="00DA7BF9">
        <w:rPr>
          <w:rFonts w:eastAsia="Arial Unicode MS"/>
          <w:sz w:val="24"/>
          <w:szCs w:val="24"/>
          <w:lang w:eastAsia="pt-BR"/>
        </w:rPr>
        <w:t xml:space="preserve">             Contratante                                                                         </w:t>
      </w:r>
      <w:r w:rsidR="004B6CEA" w:rsidRPr="00DA7BF9">
        <w:rPr>
          <w:rFonts w:eastAsia="Arial Unicode MS"/>
          <w:sz w:val="24"/>
          <w:szCs w:val="24"/>
          <w:lang w:eastAsia="pt-BR"/>
        </w:rPr>
        <w:t xml:space="preserve">   </w:t>
      </w:r>
      <w:r w:rsidRPr="00DA7BF9">
        <w:rPr>
          <w:rFonts w:eastAsia="Arial Unicode MS"/>
          <w:sz w:val="24"/>
          <w:szCs w:val="24"/>
          <w:lang w:eastAsia="pt-BR"/>
        </w:rPr>
        <w:t>Contratada</w:t>
      </w:r>
    </w:p>
    <w:p w:rsidR="00B33ADA" w:rsidRPr="00DA7BF9" w:rsidRDefault="00B33ADA" w:rsidP="00B33ADA">
      <w:pPr>
        <w:overflowPunct w:val="0"/>
        <w:autoSpaceDE w:val="0"/>
        <w:autoSpaceDN w:val="0"/>
        <w:adjustRightInd w:val="0"/>
        <w:spacing w:before="120"/>
        <w:jc w:val="both"/>
        <w:textAlignment w:val="baseline"/>
        <w:rPr>
          <w:rFonts w:eastAsia="Arial Unicode MS"/>
          <w:sz w:val="24"/>
          <w:szCs w:val="24"/>
          <w:lang w:eastAsia="pt-BR"/>
        </w:rPr>
      </w:pPr>
      <w:r w:rsidRPr="00DA7BF9">
        <w:rPr>
          <w:rFonts w:eastAsia="Arial Unicode MS"/>
          <w:sz w:val="24"/>
          <w:szCs w:val="24"/>
          <w:lang w:eastAsia="pt-BR"/>
        </w:rPr>
        <w:t>Testemunhas:</w:t>
      </w:r>
    </w:p>
    <w:p w:rsidR="00B33ADA" w:rsidRPr="00DA7BF9" w:rsidRDefault="00B33ADA" w:rsidP="00B33ADA">
      <w:pPr>
        <w:overflowPunct w:val="0"/>
        <w:autoSpaceDE w:val="0"/>
        <w:autoSpaceDN w:val="0"/>
        <w:adjustRightInd w:val="0"/>
        <w:spacing w:before="120"/>
        <w:textAlignment w:val="baseline"/>
        <w:rPr>
          <w:rFonts w:eastAsia="Arial Unicode MS"/>
          <w:sz w:val="24"/>
          <w:szCs w:val="24"/>
        </w:rPr>
      </w:pPr>
      <w:r w:rsidRPr="00DA7BF9">
        <w:rPr>
          <w:rFonts w:eastAsia="Arial Unicode MS"/>
          <w:sz w:val="24"/>
          <w:szCs w:val="24"/>
        </w:rPr>
        <w:t>1.</w:t>
      </w:r>
      <w:r w:rsidRPr="00DA7BF9">
        <w:rPr>
          <w:rFonts w:eastAsia="Arial Unicode MS"/>
          <w:sz w:val="24"/>
          <w:szCs w:val="24"/>
        </w:rPr>
        <w:tab/>
      </w:r>
      <w:r w:rsidRPr="00DA7BF9">
        <w:rPr>
          <w:rFonts w:eastAsia="Arial Unicode MS"/>
          <w:sz w:val="24"/>
          <w:szCs w:val="24"/>
        </w:rPr>
        <w:tab/>
      </w:r>
      <w:r w:rsidRPr="00DA7BF9">
        <w:rPr>
          <w:rFonts w:eastAsia="Arial Unicode MS"/>
          <w:sz w:val="24"/>
          <w:szCs w:val="24"/>
        </w:rPr>
        <w:tab/>
      </w:r>
      <w:r w:rsidRPr="00DA7BF9">
        <w:rPr>
          <w:rFonts w:eastAsia="Arial Unicode MS"/>
          <w:sz w:val="24"/>
          <w:szCs w:val="24"/>
        </w:rPr>
        <w:tab/>
      </w:r>
      <w:r w:rsidRPr="00DA7BF9">
        <w:rPr>
          <w:rFonts w:eastAsia="Arial Unicode MS"/>
          <w:sz w:val="24"/>
          <w:szCs w:val="24"/>
        </w:rPr>
        <w:tab/>
      </w:r>
      <w:r w:rsidRPr="00DA7BF9">
        <w:rPr>
          <w:rFonts w:eastAsia="Arial Unicode MS"/>
          <w:sz w:val="24"/>
          <w:szCs w:val="24"/>
        </w:rPr>
        <w:tab/>
        <w:t xml:space="preserve">2. </w:t>
      </w:r>
    </w:p>
    <w:p w:rsidR="00DF7EA2" w:rsidRPr="00DA7BF9" w:rsidRDefault="00B33ADA" w:rsidP="00DE4E84">
      <w:pPr>
        <w:overflowPunct w:val="0"/>
        <w:autoSpaceDE w:val="0"/>
        <w:autoSpaceDN w:val="0"/>
        <w:adjustRightInd w:val="0"/>
        <w:spacing w:before="120"/>
        <w:jc w:val="both"/>
        <w:textAlignment w:val="baseline"/>
        <w:rPr>
          <w:rFonts w:eastAsia="Arial Unicode MS"/>
          <w:sz w:val="24"/>
          <w:szCs w:val="24"/>
          <w:lang w:eastAsia="pt-BR"/>
        </w:rPr>
      </w:pPr>
      <w:r w:rsidRPr="00DA7BF9">
        <w:rPr>
          <w:rFonts w:eastAsia="Arial Unicode MS"/>
          <w:sz w:val="24"/>
          <w:szCs w:val="24"/>
          <w:lang w:eastAsia="pt-BR"/>
        </w:rPr>
        <w:t>CPF:</w:t>
      </w:r>
      <w:r w:rsidRPr="00DA7BF9">
        <w:rPr>
          <w:rFonts w:eastAsia="Arial Unicode MS"/>
          <w:sz w:val="24"/>
          <w:szCs w:val="24"/>
          <w:lang w:eastAsia="pt-BR"/>
        </w:rPr>
        <w:tab/>
      </w:r>
      <w:r w:rsidRPr="00DA7BF9">
        <w:rPr>
          <w:rFonts w:eastAsia="Arial Unicode MS"/>
          <w:sz w:val="24"/>
          <w:szCs w:val="24"/>
          <w:lang w:eastAsia="pt-BR"/>
        </w:rPr>
        <w:tab/>
      </w:r>
      <w:r w:rsidRPr="00DA7BF9">
        <w:rPr>
          <w:rFonts w:eastAsia="Arial Unicode MS"/>
          <w:sz w:val="24"/>
          <w:szCs w:val="24"/>
          <w:lang w:eastAsia="pt-BR"/>
        </w:rPr>
        <w:tab/>
      </w:r>
      <w:r w:rsidRPr="00DA7BF9">
        <w:rPr>
          <w:rFonts w:eastAsia="Arial Unicode MS"/>
          <w:sz w:val="24"/>
          <w:szCs w:val="24"/>
          <w:lang w:eastAsia="pt-BR"/>
        </w:rPr>
        <w:tab/>
      </w:r>
      <w:r w:rsidRPr="00DA7BF9">
        <w:rPr>
          <w:rFonts w:eastAsia="Arial Unicode MS"/>
          <w:sz w:val="24"/>
          <w:szCs w:val="24"/>
          <w:lang w:eastAsia="pt-BR"/>
        </w:rPr>
        <w:tab/>
        <w:t xml:space="preserve">          CPF:</w:t>
      </w:r>
    </w:p>
    <w:sectPr w:rsidR="00DF7EA2" w:rsidRPr="00DA7BF9" w:rsidSect="00542CFB">
      <w:headerReference w:type="default" r:id="rId8"/>
      <w:footerReference w:type="even" r:id="rId9"/>
      <w:footerReference w:type="default" r:id="rId10"/>
      <w:pgSz w:w="11907" w:h="16840" w:code="9"/>
      <w:pgMar w:top="1134" w:right="1134" w:bottom="113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D87" w:rsidRDefault="00FA5D87">
      <w:r>
        <w:separator/>
      </w:r>
    </w:p>
  </w:endnote>
  <w:endnote w:type="continuationSeparator" w:id="1">
    <w:p w:rsidR="00FA5D87" w:rsidRDefault="00FA5D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1)">
    <w:panose1 w:val="00000000000000000000"/>
    <w:charset w:val="00"/>
    <w:family w:val="moder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5" w:rsidRDefault="001E14B9">
    <w:pPr>
      <w:pStyle w:val="Rodap"/>
      <w:framePr w:wrap="around" w:vAnchor="text" w:hAnchor="margin" w:xAlign="center" w:y="1"/>
      <w:rPr>
        <w:rStyle w:val="Nmerodepgina"/>
      </w:rPr>
    </w:pPr>
    <w:r>
      <w:rPr>
        <w:rStyle w:val="Nmerodepgina"/>
      </w:rPr>
      <w:fldChar w:fldCharType="begin"/>
    </w:r>
    <w:r w:rsidR="00F26435">
      <w:rPr>
        <w:rStyle w:val="Nmerodepgina"/>
      </w:rPr>
      <w:instrText xml:space="preserve">PAGE  </w:instrText>
    </w:r>
    <w:r>
      <w:rPr>
        <w:rStyle w:val="Nmerodepgina"/>
      </w:rPr>
      <w:fldChar w:fldCharType="end"/>
    </w:r>
  </w:p>
  <w:p w:rsidR="00F26435" w:rsidRDefault="00F2643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5" w:rsidRDefault="00F26435">
    <w:pPr>
      <w:pStyle w:val="Rodap"/>
      <w:jc w:val="center"/>
      <w:rPr>
        <w:rFonts w:ascii="Verdana" w:hAnsi="Verdana"/>
        <w:sz w:val="16"/>
      </w:rPr>
    </w:pPr>
    <w:r>
      <w:rPr>
        <w:rFonts w:ascii="Verdana" w:hAnsi="Verdana"/>
        <w:sz w:val="16"/>
      </w:rPr>
      <w:t xml:space="preserve">Rua Anastácio Ribeiro, 84 – fone/fax: (54) 3395-1800 – CEP: 99820-000 – VIADUTOS/RS  </w:t>
    </w:r>
  </w:p>
  <w:p w:rsidR="00F26435" w:rsidRDefault="00F26435">
    <w:pPr>
      <w:pStyle w:val="Rodap"/>
      <w:jc w:val="center"/>
      <w:rPr>
        <w:rFonts w:ascii="Verdana" w:hAnsi="Verdana"/>
        <w:sz w:val="16"/>
      </w:rPr>
    </w:pPr>
    <w:r>
      <w:rPr>
        <w:rFonts w:ascii="Verdana" w:hAnsi="Verdana"/>
        <w:sz w:val="16"/>
      </w:rPr>
      <w:t>e-mail: compras@</w:t>
    </w:r>
    <w:r w:rsidR="00413347">
      <w:rPr>
        <w:rFonts w:ascii="Verdana" w:hAnsi="Verdana"/>
        <w:sz w:val="16"/>
      </w:rPr>
      <w:t>viadutos.rs.gov.</w:t>
    </w:r>
    <w:r>
      <w:rPr>
        <w:rFonts w:ascii="Verdana" w:hAnsi="Verdana"/>
        <w:sz w:val="16"/>
      </w:rPr>
      <w:t>br</w:t>
    </w:r>
  </w:p>
  <w:p w:rsidR="00F26435" w:rsidRDefault="001E14B9">
    <w:pPr>
      <w:pStyle w:val="Rodap"/>
      <w:framePr w:wrap="around" w:vAnchor="text" w:hAnchor="page" w:x="10222" w:y="51"/>
      <w:rPr>
        <w:rStyle w:val="Nmerodepgina"/>
        <w:sz w:val="16"/>
      </w:rPr>
    </w:pPr>
    <w:r>
      <w:rPr>
        <w:rStyle w:val="Nmerodepgina"/>
        <w:sz w:val="16"/>
      </w:rPr>
      <w:fldChar w:fldCharType="begin"/>
    </w:r>
    <w:r w:rsidR="00F26435">
      <w:rPr>
        <w:rStyle w:val="Nmerodepgina"/>
        <w:sz w:val="16"/>
      </w:rPr>
      <w:instrText xml:space="preserve">PAGE  </w:instrText>
    </w:r>
    <w:r>
      <w:rPr>
        <w:rStyle w:val="Nmerodepgina"/>
        <w:sz w:val="16"/>
      </w:rPr>
      <w:fldChar w:fldCharType="separate"/>
    </w:r>
    <w:r w:rsidR="007C555E">
      <w:rPr>
        <w:rStyle w:val="Nmerodepgina"/>
        <w:noProof/>
        <w:sz w:val="16"/>
      </w:rPr>
      <w:t>1</w:t>
    </w:r>
    <w:r>
      <w:rPr>
        <w:rStyle w:val="Nmerodepgina"/>
        <w:sz w:val="16"/>
      </w:rPr>
      <w:fldChar w:fldCharType="end"/>
    </w:r>
  </w:p>
  <w:p w:rsidR="00F26435" w:rsidRDefault="00F26435">
    <w:pPr>
      <w:pStyle w:val="Rodap"/>
      <w:tabs>
        <w:tab w:val="clear" w:pos="8838"/>
        <w:tab w:val="right" w:pos="8222"/>
      </w:tabs>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D87" w:rsidRDefault="00FA5D87">
      <w:r>
        <w:separator/>
      </w:r>
    </w:p>
  </w:footnote>
  <w:footnote w:type="continuationSeparator" w:id="1">
    <w:p w:rsidR="00FA5D87" w:rsidRDefault="00FA5D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5" w:rsidRDefault="00AB5B0F">
    <w:pPr>
      <w:pStyle w:val="Cabealho"/>
      <w:jc w:val="center"/>
      <w:rPr>
        <w:rFonts w:ascii="Century Gothic" w:hAnsi="Century Gothic"/>
        <w:b/>
      </w:rPr>
    </w:pPr>
    <w:r>
      <w:rPr>
        <w:rFonts w:ascii="Century Gothic" w:hAnsi="Century Gothic"/>
        <w:b/>
        <w:noProof/>
        <w:sz w:val="28"/>
      </w:rPr>
      <w:drawing>
        <wp:anchor distT="0" distB="0" distL="114300" distR="114300" simplePos="0" relativeHeight="251657728" behindDoc="0" locked="0" layoutInCell="1" allowOverlap="1">
          <wp:simplePos x="0" y="0"/>
          <wp:positionH relativeFrom="column">
            <wp:posOffset>89535</wp:posOffset>
          </wp:positionH>
          <wp:positionV relativeFrom="paragraph">
            <wp:posOffset>-187960</wp:posOffset>
          </wp:positionV>
          <wp:extent cx="762000" cy="76200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2000" cy="762000"/>
                  </a:xfrm>
                  <a:prstGeom prst="rect">
                    <a:avLst/>
                  </a:prstGeom>
                  <a:solidFill>
                    <a:srgbClr val="FFFFCC"/>
                  </a:solidFill>
                </pic:spPr>
              </pic:pic>
            </a:graphicData>
          </a:graphic>
        </wp:anchor>
      </w:drawing>
    </w:r>
    <w:r w:rsidR="00F26435">
      <w:rPr>
        <w:rFonts w:ascii="Century Gothic" w:hAnsi="Century Gothic"/>
        <w:b/>
      </w:rPr>
      <w:t>ESTADO DO RIO GRANDE DO SUL</w:t>
    </w:r>
  </w:p>
  <w:p w:rsidR="00F26435" w:rsidRDefault="00F26435">
    <w:pPr>
      <w:pStyle w:val="Cabealho"/>
      <w:jc w:val="center"/>
    </w:pPr>
    <w:r>
      <w:rPr>
        <w:rFonts w:ascii="Century Gothic" w:hAnsi="Century Gothic"/>
        <w:b/>
        <w:sz w:val="28"/>
      </w:rPr>
      <w:t>PREFEITURA MUNICIPAL DE VIADUTOS</w:t>
    </w:r>
  </w:p>
  <w:p w:rsidR="00F26435" w:rsidRDefault="00F2643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5617A"/>
    <w:multiLevelType w:val="hybridMultilevel"/>
    <w:tmpl w:val="948A05E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0D44715"/>
    <w:multiLevelType w:val="hybridMultilevel"/>
    <w:tmpl w:val="8F0C5C66"/>
    <w:lvl w:ilvl="0" w:tplc="F8627DC6">
      <w:start w:val="1"/>
      <w:numFmt w:val="lowerLetter"/>
      <w:lvlText w:val="%1)"/>
      <w:lvlJc w:val="left"/>
      <w:pPr>
        <w:tabs>
          <w:tab w:val="num" w:pos="1684"/>
        </w:tabs>
        <w:ind w:left="1684" w:hanging="975"/>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
    <w:nsid w:val="11C85979"/>
    <w:multiLevelType w:val="singleLevel"/>
    <w:tmpl w:val="7C4034D8"/>
    <w:lvl w:ilvl="0">
      <w:start w:val="3"/>
      <w:numFmt w:val="lowerLetter"/>
      <w:lvlText w:val="%1)"/>
      <w:lvlJc w:val="left"/>
      <w:pPr>
        <w:tabs>
          <w:tab w:val="num" w:pos="814"/>
        </w:tabs>
        <w:ind w:left="814" w:hanging="360"/>
      </w:pPr>
      <w:rPr>
        <w:rFonts w:hint="default"/>
        <w:b/>
      </w:rPr>
    </w:lvl>
  </w:abstractNum>
  <w:abstractNum w:abstractNumId="3">
    <w:nsid w:val="13DF7534"/>
    <w:multiLevelType w:val="singleLevel"/>
    <w:tmpl w:val="684CB1B6"/>
    <w:lvl w:ilvl="0">
      <w:start w:val="1"/>
      <w:numFmt w:val="bullet"/>
      <w:lvlText w:val=""/>
      <w:lvlJc w:val="left"/>
      <w:pPr>
        <w:tabs>
          <w:tab w:val="num" w:pos="360"/>
        </w:tabs>
        <w:ind w:left="360" w:hanging="360"/>
      </w:pPr>
      <w:rPr>
        <w:rFonts w:ascii="Monotype Sorts" w:hAnsi="Monotype Sorts" w:hint="default"/>
      </w:rPr>
    </w:lvl>
  </w:abstractNum>
  <w:abstractNum w:abstractNumId="4">
    <w:nsid w:val="14095364"/>
    <w:multiLevelType w:val="hybridMultilevel"/>
    <w:tmpl w:val="CE6A2F02"/>
    <w:lvl w:ilvl="0" w:tplc="04160017">
      <w:start w:val="5"/>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A9F7C5C"/>
    <w:multiLevelType w:val="singleLevel"/>
    <w:tmpl w:val="04160017"/>
    <w:lvl w:ilvl="0">
      <w:start w:val="1"/>
      <w:numFmt w:val="lowerLetter"/>
      <w:lvlText w:val="%1)"/>
      <w:lvlJc w:val="left"/>
      <w:pPr>
        <w:tabs>
          <w:tab w:val="num" w:pos="360"/>
        </w:tabs>
        <w:ind w:left="360" w:hanging="360"/>
      </w:pPr>
    </w:lvl>
  </w:abstractNum>
  <w:abstractNum w:abstractNumId="6">
    <w:nsid w:val="1ABD7662"/>
    <w:multiLevelType w:val="hybridMultilevel"/>
    <w:tmpl w:val="B3C663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C2B5130"/>
    <w:multiLevelType w:val="singleLevel"/>
    <w:tmpl w:val="5DFCF396"/>
    <w:lvl w:ilvl="0">
      <w:start w:val="1"/>
      <w:numFmt w:val="lowerLetter"/>
      <w:lvlText w:val="%1)"/>
      <w:lvlJc w:val="left"/>
      <w:pPr>
        <w:tabs>
          <w:tab w:val="num" w:pos="360"/>
        </w:tabs>
        <w:ind w:left="360" w:hanging="360"/>
      </w:pPr>
      <w:rPr>
        <w:rFonts w:hint="default"/>
        <w:b w:val="0"/>
      </w:rPr>
    </w:lvl>
  </w:abstractNum>
  <w:abstractNum w:abstractNumId="8">
    <w:nsid w:val="1CBA4B28"/>
    <w:multiLevelType w:val="singleLevel"/>
    <w:tmpl w:val="04160017"/>
    <w:lvl w:ilvl="0">
      <w:start w:val="1"/>
      <w:numFmt w:val="lowerLetter"/>
      <w:lvlText w:val="%1)"/>
      <w:lvlJc w:val="left"/>
      <w:pPr>
        <w:tabs>
          <w:tab w:val="num" w:pos="360"/>
        </w:tabs>
        <w:ind w:left="360" w:hanging="360"/>
      </w:pPr>
    </w:lvl>
  </w:abstractNum>
  <w:abstractNum w:abstractNumId="9">
    <w:nsid w:val="2A496A40"/>
    <w:multiLevelType w:val="hybridMultilevel"/>
    <w:tmpl w:val="51F4611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BA8162C"/>
    <w:multiLevelType w:val="multilevel"/>
    <w:tmpl w:val="74D44AA4"/>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11">
    <w:nsid w:val="2D8C02AD"/>
    <w:multiLevelType w:val="hybridMultilevel"/>
    <w:tmpl w:val="5D9A6F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3FBA7C53"/>
    <w:multiLevelType w:val="hybridMultilevel"/>
    <w:tmpl w:val="4362945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A350AD2"/>
    <w:multiLevelType w:val="hybridMultilevel"/>
    <w:tmpl w:val="1BC2420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51237691"/>
    <w:multiLevelType w:val="hybridMultilevel"/>
    <w:tmpl w:val="CA40702E"/>
    <w:lvl w:ilvl="0" w:tplc="04160017">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51D9361F"/>
    <w:multiLevelType w:val="hybridMultilevel"/>
    <w:tmpl w:val="6AA0E4A0"/>
    <w:lvl w:ilvl="0" w:tplc="456A5EAC">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6">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7">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8">
    <w:nsid w:val="55654657"/>
    <w:multiLevelType w:val="multilevel"/>
    <w:tmpl w:val="5826140E"/>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BCC680C"/>
    <w:multiLevelType w:val="hybridMultilevel"/>
    <w:tmpl w:val="FAFEAAD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E4E2E68"/>
    <w:multiLevelType w:val="multilevel"/>
    <w:tmpl w:val="F8F0D426"/>
    <w:lvl w:ilvl="0">
      <w:start w:val="1"/>
      <w:numFmt w:val="bullet"/>
      <w:lvlText w:val="-"/>
      <w:lvlJc w:val="left"/>
      <w:pPr>
        <w:tabs>
          <w:tab w:val="num" w:pos="3053"/>
        </w:tabs>
        <w:ind w:left="3053" w:hanging="360"/>
      </w:pPr>
      <w:rPr>
        <w:rFonts w:ascii="Times New Roman" w:eastAsia="Times New Roman" w:hAnsi="Times New Roman" w:cs="Times New Roman" w:hint="default"/>
      </w:rPr>
    </w:lvl>
    <w:lvl w:ilvl="1" w:tentative="1">
      <w:start w:val="1"/>
      <w:numFmt w:val="bullet"/>
      <w:lvlText w:val="o"/>
      <w:lvlJc w:val="left"/>
      <w:pPr>
        <w:tabs>
          <w:tab w:val="num" w:pos="3773"/>
        </w:tabs>
        <w:ind w:left="3773" w:hanging="360"/>
      </w:pPr>
      <w:rPr>
        <w:rFonts w:ascii="Courier New" w:hAnsi="Courier New" w:hint="default"/>
      </w:rPr>
    </w:lvl>
    <w:lvl w:ilvl="2" w:tentative="1">
      <w:start w:val="1"/>
      <w:numFmt w:val="bullet"/>
      <w:lvlText w:val=""/>
      <w:lvlJc w:val="left"/>
      <w:pPr>
        <w:tabs>
          <w:tab w:val="num" w:pos="4493"/>
        </w:tabs>
        <w:ind w:left="4493" w:hanging="360"/>
      </w:pPr>
      <w:rPr>
        <w:rFonts w:ascii="Wingdings" w:hAnsi="Wingdings" w:hint="default"/>
      </w:rPr>
    </w:lvl>
    <w:lvl w:ilvl="3" w:tentative="1">
      <w:start w:val="1"/>
      <w:numFmt w:val="bullet"/>
      <w:lvlText w:val=""/>
      <w:lvlJc w:val="left"/>
      <w:pPr>
        <w:tabs>
          <w:tab w:val="num" w:pos="5213"/>
        </w:tabs>
        <w:ind w:left="5213" w:hanging="360"/>
      </w:pPr>
      <w:rPr>
        <w:rFonts w:ascii="Symbol" w:hAnsi="Symbol" w:hint="default"/>
      </w:rPr>
    </w:lvl>
    <w:lvl w:ilvl="4" w:tentative="1">
      <w:start w:val="1"/>
      <w:numFmt w:val="bullet"/>
      <w:lvlText w:val="o"/>
      <w:lvlJc w:val="left"/>
      <w:pPr>
        <w:tabs>
          <w:tab w:val="num" w:pos="5933"/>
        </w:tabs>
        <w:ind w:left="5933" w:hanging="360"/>
      </w:pPr>
      <w:rPr>
        <w:rFonts w:ascii="Courier New" w:hAnsi="Courier New" w:hint="default"/>
      </w:rPr>
    </w:lvl>
    <w:lvl w:ilvl="5" w:tentative="1">
      <w:start w:val="1"/>
      <w:numFmt w:val="bullet"/>
      <w:lvlText w:val=""/>
      <w:lvlJc w:val="left"/>
      <w:pPr>
        <w:tabs>
          <w:tab w:val="num" w:pos="6653"/>
        </w:tabs>
        <w:ind w:left="6653" w:hanging="360"/>
      </w:pPr>
      <w:rPr>
        <w:rFonts w:ascii="Wingdings" w:hAnsi="Wingdings" w:hint="default"/>
      </w:rPr>
    </w:lvl>
    <w:lvl w:ilvl="6" w:tentative="1">
      <w:start w:val="1"/>
      <w:numFmt w:val="bullet"/>
      <w:lvlText w:val=""/>
      <w:lvlJc w:val="left"/>
      <w:pPr>
        <w:tabs>
          <w:tab w:val="num" w:pos="7373"/>
        </w:tabs>
        <w:ind w:left="7373" w:hanging="360"/>
      </w:pPr>
      <w:rPr>
        <w:rFonts w:ascii="Symbol" w:hAnsi="Symbol" w:hint="default"/>
      </w:rPr>
    </w:lvl>
    <w:lvl w:ilvl="7" w:tentative="1">
      <w:start w:val="1"/>
      <w:numFmt w:val="bullet"/>
      <w:lvlText w:val="o"/>
      <w:lvlJc w:val="left"/>
      <w:pPr>
        <w:tabs>
          <w:tab w:val="num" w:pos="8093"/>
        </w:tabs>
        <w:ind w:left="8093" w:hanging="360"/>
      </w:pPr>
      <w:rPr>
        <w:rFonts w:ascii="Courier New" w:hAnsi="Courier New" w:hint="default"/>
      </w:rPr>
    </w:lvl>
    <w:lvl w:ilvl="8" w:tentative="1">
      <w:start w:val="1"/>
      <w:numFmt w:val="bullet"/>
      <w:lvlText w:val=""/>
      <w:lvlJc w:val="left"/>
      <w:pPr>
        <w:tabs>
          <w:tab w:val="num" w:pos="8813"/>
        </w:tabs>
        <w:ind w:left="8813" w:hanging="360"/>
      </w:pPr>
      <w:rPr>
        <w:rFonts w:ascii="Wingdings" w:hAnsi="Wingdings" w:hint="default"/>
      </w:rPr>
    </w:lvl>
  </w:abstractNum>
  <w:abstractNum w:abstractNumId="21">
    <w:nsid w:val="5F631297"/>
    <w:multiLevelType w:val="singleLevel"/>
    <w:tmpl w:val="A128F614"/>
    <w:lvl w:ilvl="0">
      <w:start w:val="1"/>
      <w:numFmt w:val="decimal"/>
      <w:lvlText w:val=""/>
      <w:lvlJc w:val="left"/>
      <w:pPr>
        <w:tabs>
          <w:tab w:val="num" w:pos="360"/>
        </w:tabs>
        <w:ind w:left="360" w:hanging="360"/>
      </w:pPr>
      <w:rPr>
        <w:rFonts w:ascii="Times New Roman" w:hAnsi="Times New Roman" w:hint="default"/>
        <w:b/>
      </w:rPr>
    </w:lvl>
  </w:abstractNum>
  <w:abstractNum w:abstractNumId="22">
    <w:nsid w:val="6B394951"/>
    <w:multiLevelType w:val="multilevel"/>
    <w:tmpl w:val="DAA454C6"/>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23">
    <w:nsid w:val="6C485EE9"/>
    <w:multiLevelType w:val="singleLevel"/>
    <w:tmpl w:val="BD088F0C"/>
    <w:lvl w:ilvl="0">
      <w:start w:val="1"/>
      <w:numFmt w:val="lowerLetter"/>
      <w:lvlText w:val="%1)"/>
      <w:lvlJc w:val="left"/>
      <w:pPr>
        <w:tabs>
          <w:tab w:val="num" w:pos="814"/>
        </w:tabs>
        <w:ind w:left="814" w:hanging="360"/>
      </w:pPr>
      <w:rPr>
        <w:rFonts w:hint="default"/>
        <w:b/>
      </w:rPr>
    </w:lvl>
  </w:abstractNum>
  <w:abstractNum w:abstractNumId="24">
    <w:nsid w:val="6EB72A86"/>
    <w:multiLevelType w:val="hybridMultilevel"/>
    <w:tmpl w:val="C5CE2AE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48D119A"/>
    <w:multiLevelType w:val="singleLevel"/>
    <w:tmpl w:val="04160017"/>
    <w:lvl w:ilvl="0">
      <w:start w:val="1"/>
      <w:numFmt w:val="lowerLetter"/>
      <w:lvlText w:val="%1)"/>
      <w:lvlJc w:val="left"/>
      <w:pPr>
        <w:tabs>
          <w:tab w:val="num" w:pos="360"/>
        </w:tabs>
        <w:ind w:left="360" w:hanging="360"/>
      </w:pPr>
    </w:lvl>
  </w:abstractNum>
  <w:abstractNum w:abstractNumId="26">
    <w:nsid w:val="750C1F0F"/>
    <w:multiLevelType w:val="hybridMultilevel"/>
    <w:tmpl w:val="D926103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785B07F4"/>
    <w:multiLevelType w:val="hybridMultilevel"/>
    <w:tmpl w:val="BCB641DC"/>
    <w:lvl w:ilvl="0" w:tplc="A2484962">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num w:numId="1">
    <w:abstractNumId w:val="16"/>
  </w:num>
  <w:num w:numId="2">
    <w:abstractNumId w:val="17"/>
  </w:num>
  <w:num w:numId="3">
    <w:abstractNumId w:val="3"/>
  </w:num>
  <w:num w:numId="4">
    <w:abstractNumId w:val="20"/>
  </w:num>
  <w:num w:numId="5">
    <w:abstractNumId w:val="21"/>
  </w:num>
  <w:num w:numId="6">
    <w:abstractNumId w:val="22"/>
  </w:num>
  <w:num w:numId="7">
    <w:abstractNumId w:val="10"/>
  </w:num>
  <w:num w:numId="8">
    <w:abstractNumId w:val="23"/>
  </w:num>
  <w:num w:numId="9">
    <w:abstractNumId w:val="2"/>
  </w:num>
  <w:num w:numId="10">
    <w:abstractNumId w:val="25"/>
  </w:num>
  <w:num w:numId="11">
    <w:abstractNumId w:val="5"/>
  </w:num>
  <w:num w:numId="12">
    <w:abstractNumId w:val="8"/>
  </w:num>
  <w:num w:numId="13">
    <w:abstractNumId w:val="1"/>
  </w:num>
  <w:num w:numId="14">
    <w:abstractNumId w:val="9"/>
  </w:num>
  <w:num w:numId="15">
    <w:abstractNumId w:val="18"/>
  </w:num>
  <w:num w:numId="16">
    <w:abstractNumId w:val="26"/>
  </w:num>
  <w:num w:numId="17">
    <w:abstractNumId w:val="0"/>
  </w:num>
  <w:num w:numId="18">
    <w:abstractNumId w:val="19"/>
  </w:num>
  <w:num w:numId="19">
    <w:abstractNumId w:val="12"/>
  </w:num>
  <w:num w:numId="20">
    <w:abstractNumId w:val="6"/>
  </w:num>
  <w:num w:numId="21">
    <w:abstractNumId w:val="11"/>
  </w:num>
  <w:num w:numId="22">
    <w:abstractNumId w:val="24"/>
  </w:num>
  <w:num w:numId="23">
    <w:abstractNumId w:val="13"/>
  </w:num>
  <w:num w:numId="24">
    <w:abstractNumId w:val="7"/>
  </w:num>
  <w:num w:numId="25">
    <w:abstractNumId w:val="27"/>
  </w:num>
  <w:num w:numId="26">
    <w:abstractNumId w:val="15"/>
  </w:num>
  <w:num w:numId="27">
    <w:abstractNumId w:val="14"/>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characterSpacingControl w:val="doNotCompress"/>
  <w:hdrShapeDefaults>
    <o:shapedefaults v:ext="edit" spidmax="19458"/>
  </w:hdrShapeDefaults>
  <w:footnotePr>
    <w:footnote w:id="0"/>
    <w:footnote w:id="1"/>
  </w:footnotePr>
  <w:endnotePr>
    <w:endnote w:id="0"/>
    <w:endnote w:id="1"/>
  </w:endnotePr>
  <w:compat/>
  <w:rsids>
    <w:rsidRoot w:val="00245486"/>
    <w:rsid w:val="00005E96"/>
    <w:rsid w:val="00005E99"/>
    <w:rsid w:val="00011DAC"/>
    <w:rsid w:val="000166E0"/>
    <w:rsid w:val="0001677B"/>
    <w:rsid w:val="00021E04"/>
    <w:rsid w:val="0003080B"/>
    <w:rsid w:val="00031098"/>
    <w:rsid w:val="000313A2"/>
    <w:rsid w:val="00034B03"/>
    <w:rsid w:val="00036E4A"/>
    <w:rsid w:val="00036E4F"/>
    <w:rsid w:val="00041755"/>
    <w:rsid w:val="00044E91"/>
    <w:rsid w:val="000451DF"/>
    <w:rsid w:val="000451ED"/>
    <w:rsid w:val="000467F7"/>
    <w:rsid w:val="00050CB6"/>
    <w:rsid w:val="00052E64"/>
    <w:rsid w:val="00057D73"/>
    <w:rsid w:val="00064FFA"/>
    <w:rsid w:val="000717C9"/>
    <w:rsid w:val="00073CC1"/>
    <w:rsid w:val="00075C7E"/>
    <w:rsid w:val="000772BF"/>
    <w:rsid w:val="00077DD0"/>
    <w:rsid w:val="000802B0"/>
    <w:rsid w:val="0008104F"/>
    <w:rsid w:val="00086506"/>
    <w:rsid w:val="0008690C"/>
    <w:rsid w:val="000A0A01"/>
    <w:rsid w:val="000A7696"/>
    <w:rsid w:val="000B0C41"/>
    <w:rsid w:val="000B30C7"/>
    <w:rsid w:val="000C0120"/>
    <w:rsid w:val="000C0DC4"/>
    <w:rsid w:val="000C1788"/>
    <w:rsid w:val="000C50B8"/>
    <w:rsid w:val="000C6F95"/>
    <w:rsid w:val="000D2617"/>
    <w:rsid w:val="000D2751"/>
    <w:rsid w:val="000D3DA4"/>
    <w:rsid w:val="000D6701"/>
    <w:rsid w:val="000D7C90"/>
    <w:rsid w:val="000F2D3E"/>
    <w:rsid w:val="000F3AC1"/>
    <w:rsid w:val="000F4151"/>
    <w:rsid w:val="000F7B5E"/>
    <w:rsid w:val="00102121"/>
    <w:rsid w:val="0010248A"/>
    <w:rsid w:val="001100F4"/>
    <w:rsid w:val="00112FB4"/>
    <w:rsid w:val="00113591"/>
    <w:rsid w:val="001319D1"/>
    <w:rsid w:val="00132AA1"/>
    <w:rsid w:val="00136D94"/>
    <w:rsid w:val="0014241E"/>
    <w:rsid w:val="001437EE"/>
    <w:rsid w:val="00145A60"/>
    <w:rsid w:val="00151440"/>
    <w:rsid w:val="0015395A"/>
    <w:rsid w:val="00154760"/>
    <w:rsid w:val="00155AAF"/>
    <w:rsid w:val="001575F4"/>
    <w:rsid w:val="00165B7F"/>
    <w:rsid w:val="00166F45"/>
    <w:rsid w:val="00175279"/>
    <w:rsid w:val="00176A9D"/>
    <w:rsid w:val="001802C1"/>
    <w:rsid w:val="00183062"/>
    <w:rsid w:val="00185D85"/>
    <w:rsid w:val="001905E9"/>
    <w:rsid w:val="0019634B"/>
    <w:rsid w:val="00197FB0"/>
    <w:rsid w:val="001B238F"/>
    <w:rsid w:val="001C7E6E"/>
    <w:rsid w:val="001D47E7"/>
    <w:rsid w:val="001D7EB9"/>
    <w:rsid w:val="001E0142"/>
    <w:rsid w:val="001E14B9"/>
    <w:rsid w:val="001E62B6"/>
    <w:rsid w:val="001F3F68"/>
    <w:rsid w:val="0020011B"/>
    <w:rsid w:val="002156AF"/>
    <w:rsid w:val="00220898"/>
    <w:rsid w:val="00221E5C"/>
    <w:rsid w:val="00225B5C"/>
    <w:rsid w:val="00225CF6"/>
    <w:rsid w:val="0023164F"/>
    <w:rsid w:val="00235600"/>
    <w:rsid w:val="00237794"/>
    <w:rsid w:val="002416EC"/>
    <w:rsid w:val="00245486"/>
    <w:rsid w:val="00246271"/>
    <w:rsid w:val="00246C3F"/>
    <w:rsid w:val="002553AF"/>
    <w:rsid w:val="00255CC8"/>
    <w:rsid w:val="00256AAB"/>
    <w:rsid w:val="00257F61"/>
    <w:rsid w:val="002641DC"/>
    <w:rsid w:val="0026421A"/>
    <w:rsid w:val="00265EE8"/>
    <w:rsid w:val="00266A53"/>
    <w:rsid w:val="0027115B"/>
    <w:rsid w:val="002733A7"/>
    <w:rsid w:val="002967C6"/>
    <w:rsid w:val="00297EEE"/>
    <w:rsid w:val="002A6C5D"/>
    <w:rsid w:val="002B2BC0"/>
    <w:rsid w:val="002B4836"/>
    <w:rsid w:val="002D0D46"/>
    <w:rsid w:val="002D1A50"/>
    <w:rsid w:val="002D30B1"/>
    <w:rsid w:val="002E03A7"/>
    <w:rsid w:val="002E1976"/>
    <w:rsid w:val="002E1D29"/>
    <w:rsid w:val="002E7991"/>
    <w:rsid w:val="002F4F29"/>
    <w:rsid w:val="002F7D8B"/>
    <w:rsid w:val="003031BD"/>
    <w:rsid w:val="00313149"/>
    <w:rsid w:val="00314EB1"/>
    <w:rsid w:val="003276AE"/>
    <w:rsid w:val="00355DEF"/>
    <w:rsid w:val="003630C2"/>
    <w:rsid w:val="00364CA2"/>
    <w:rsid w:val="00385820"/>
    <w:rsid w:val="00392D38"/>
    <w:rsid w:val="0039415B"/>
    <w:rsid w:val="0039759B"/>
    <w:rsid w:val="003A4218"/>
    <w:rsid w:val="003A6E3E"/>
    <w:rsid w:val="003C53D7"/>
    <w:rsid w:val="003C5F2C"/>
    <w:rsid w:val="003D77AA"/>
    <w:rsid w:val="003E088C"/>
    <w:rsid w:val="003E4BD8"/>
    <w:rsid w:val="00410AFD"/>
    <w:rsid w:val="00413347"/>
    <w:rsid w:val="00417028"/>
    <w:rsid w:val="0042113D"/>
    <w:rsid w:val="00424BBD"/>
    <w:rsid w:val="00431F6C"/>
    <w:rsid w:val="00432045"/>
    <w:rsid w:val="004330E0"/>
    <w:rsid w:val="0043545C"/>
    <w:rsid w:val="00435D6A"/>
    <w:rsid w:val="00437AC1"/>
    <w:rsid w:val="00441349"/>
    <w:rsid w:val="00442FAA"/>
    <w:rsid w:val="00446620"/>
    <w:rsid w:val="00451C38"/>
    <w:rsid w:val="00452A51"/>
    <w:rsid w:val="00453A66"/>
    <w:rsid w:val="0046574D"/>
    <w:rsid w:val="00471F93"/>
    <w:rsid w:val="00482F2A"/>
    <w:rsid w:val="0048343D"/>
    <w:rsid w:val="00492741"/>
    <w:rsid w:val="004A2CA8"/>
    <w:rsid w:val="004A3691"/>
    <w:rsid w:val="004B6CEA"/>
    <w:rsid w:val="004B72DE"/>
    <w:rsid w:val="004B74E5"/>
    <w:rsid w:val="004B756B"/>
    <w:rsid w:val="004D578D"/>
    <w:rsid w:val="004D7BE5"/>
    <w:rsid w:val="004E17D4"/>
    <w:rsid w:val="004E5C49"/>
    <w:rsid w:val="004F6EB0"/>
    <w:rsid w:val="004F722E"/>
    <w:rsid w:val="00500100"/>
    <w:rsid w:val="00501F52"/>
    <w:rsid w:val="00502DF8"/>
    <w:rsid w:val="00504913"/>
    <w:rsid w:val="00504DD8"/>
    <w:rsid w:val="005061C9"/>
    <w:rsid w:val="00516618"/>
    <w:rsid w:val="00522505"/>
    <w:rsid w:val="00522AF9"/>
    <w:rsid w:val="00523379"/>
    <w:rsid w:val="00527A13"/>
    <w:rsid w:val="00527AC7"/>
    <w:rsid w:val="00527F43"/>
    <w:rsid w:val="00534A8C"/>
    <w:rsid w:val="00535A35"/>
    <w:rsid w:val="00542CFB"/>
    <w:rsid w:val="0054772A"/>
    <w:rsid w:val="00554711"/>
    <w:rsid w:val="00555130"/>
    <w:rsid w:val="00556ECE"/>
    <w:rsid w:val="0056162F"/>
    <w:rsid w:val="00562B8B"/>
    <w:rsid w:val="00564008"/>
    <w:rsid w:val="00572214"/>
    <w:rsid w:val="00575A52"/>
    <w:rsid w:val="00583E4D"/>
    <w:rsid w:val="00586A70"/>
    <w:rsid w:val="00590178"/>
    <w:rsid w:val="00591270"/>
    <w:rsid w:val="005A4FED"/>
    <w:rsid w:val="005B0364"/>
    <w:rsid w:val="005B120B"/>
    <w:rsid w:val="005B28F0"/>
    <w:rsid w:val="005C459D"/>
    <w:rsid w:val="005C6FB6"/>
    <w:rsid w:val="005C78B4"/>
    <w:rsid w:val="005D0B22"/>
    <w:rsid w:val="005D3EFD"/>
    <w:rsid w:val="005D621D"/>
    <w:rsid w:val="005D7CDF"/>
    <w:rsid w:val="005E045D"/>
    <w:rsid w:val="005F4294"/>
    <w:rsid w:val="00611FD4"/>
    <w:rsid w:val="006132C6"/>
    <w:rsid w:val="00614F48"/>
    <w:rsid w:val="00620E94"/>
    <w:rsid w:val="00622D3D"/>
    <w:rsid w:val="00625C43"/>
    <w:rsid w:val="00630C7C"/>
    <w:rsid w:val="006351B9"/>
    <w:rsid w:val="0064457C"/>
    <w:rsid w:val="00646796"/>
    <w:rsid w:val="00653355"/>
    <w:rsid w:val="006554C6"/>
    <w:rsid w:val="00661515"/>
    <w:rsid w:val="0066428B"/>
    <w:rsid w:val="006670E0"/>
    <w:rsid w:val="006703E6"/>
    <w:rsid w:val="006767E1"/>
    <w:rsid w:val="00677111"/>
    <w:rsid w:val="006836A4"/>
    <w:rsid w:val="00683D47"/>
    <w:rsid w:val="00686481"/>
    <w:rsid w:val="006879A2"/>
    <w:rsid w:val="00691080"/>
    <w:rsid w:val="00691374"/>
    <w:rsid w:val="006B02D2"/>
    <w:rsid w:val="006B1405"/>
    <w:rsid w:val="006B318B"/>
    <w:rsid w:val="006C05C6"/>
    <w:rsid w:val="006C16A3"/>
    <w:rsid w:val="006C2C3D"/>
    <w:rsid w:val="006C31E1"/>
    <w:rsid w:val="006C3F2E"/>
    <w:rsid w:val="006D4064"/>
    <w:rsid w:val="006D6D83"/>
    <w:rsid w:val="006E30C6"/>
    <w:rsid w:val="006E5A9A"/>
    <w:rsid w:val="006E7B69"/>
    <w:rsid w:val="006F0040"/>
    <w:rsid w:val="006F3AB6"/>
    <w:rsid w:val="006F4B10"/>
    <w:rsid w:val="006F55CB"/>
    <w:rsid w:val="006F71D5"/>
    <w:rsid w:val="007004C4"/>
    <w:rsid w:val="00702B29"/>
    <w:rsid w:val="007049A8"/>
    <w:rsid w:val="0070605C"/>
    <w:rsid w:val="00706B54"/>
    <w:rsid w:val="00714B00"/>
    <w:rsid w:val="00714BD7"/>
    <w:rsid w:val="00722C08"/>
    <w:rsid w:val="007312DA"/>
    <w:rsid w:val="00731C41"/>
    <w:rsid w:val="00732163"/>
    <w:rsid w:val="00737301"/>
    <w:rsid w:val="00751877"/>
    <w:rsid w:val="0075215D"/>
    <w:rsid w:val="007524BF"/>
    <w:rsid w:val="007546CD"/>
    <w:rsid w:val="00755169"/>
    <w:rsid w:val="00767BC3"/>
    <w:rsid w:val="0077493D"/>
    <w:rsid w:val="00774C11"/>
    <w:rsid w:val="007763AC"/>
    <w:rsid w:val="00786A97"/>
    <w:rsid w:val="00790A87"/>
    <w:rsid w:val="007922B2"/>
    <w:rsid w:val="007929BA"/>
    <w:rsid w:val="00795520"/>
    <w:rsid w:val="007A2275"/>
    <w:rsid w:val="007A3B2B"/>
    <w:rsid w:val="007A6FDF"/>
    <w:rsid w:val="007B3C93"/>
    <w:rsid w:val="007C33AB"/>
    <w:rsid w:val="007C3FA5"/>
    <w:rsid w:val="007C555E"/>
    <w:rsid w:val="007D24DF"/>
    <w:rsid w:val="007D4457"/>
    <w:rsid w:val="007D4B25"/>
    <w:rsid w:val="007D6347"/>
    <w:rsid w:val="007E3559"/>
    <w:rsid w:val="007E4210"/>
    <w:rsid w:val="007F03E3"/>
    <w:rsid w:val="007F26A3"/>
    <w:rsid w:val="007F3A75"/>
    <w:rsid w:val="008001EA"/>
    <w:rsid w:val="008030D1"/>
    <w:rsid w:val="00806A0C"/>
    <w:rsid w:val="008108CC"/>
    <w:rsid w:val="00812452"/>
    <w:rsid w:val="0082302B"/>
    <w:rsid w:val="00825B53"/>
    <w:rsid w:val="0082631F"/>
    <w:rsid w:val="008317ED"/>
    <w:rsid w:val="00836AE6"/>
    <w:rsid w:val="0084320F"/>
    <w:rsid w:val="00852943"/>
    <w:rsid w:val="00853CE1"/>
    <w:rsid w:val="008572C7"/>
    <w:rsid w:val="00857684"/>
    <w:rsid w:val="00857E21"/>
    <w:rsid w:val="00870C3B"/>
    <w:rsid w:val="00872B9E"/>
    <w:rsid w:val="008852EF"/>
    <w:rsid w:val="00890DD3"/>
    <w:rsid w:val="00894C6C"/>
    <w:rsid w:val="00897306"/>
    <w:rsid w:val="008A1AEB"/>
    <w:rsid w:val="008A1FB2"/>
    <w:rsid w:val="008B2099"/>
    <w:rsid w:val="008B42B5"/>
    <w:rsid w:val="008B4574"/>
    <w:rsid w:val="008B4C23"/>
    <w:rsid w:val="008C1AB6"/>
    <w:rsid w:val="008C5E73"/>
    <w:rsid w:val="008D0B9C"/>
    <w:rsid w:val="008D1A1A"/>
    <w:rsid w:val="008E3137"/>
    <w:rsid w:val="008E4B95"/>
    <w:rsid w:val="008E575B"/>
    <w:rsid w:val="008E6B58"/>
    <w:rsid w:val="008F6E4A"/>
    <w:rsid w:val="00901102"/>
    <w:rsid w:val="00907A33"/>
    <w:rsid w:val="009213C2"/>
    <w:rsid w:val="009251D6"/>
    <w:rsid w:val="00926735"/>
    <w:rsid w:val="00927091"/>
    <w:rsid w:val="009272A2"/>
    <w:rsid w:val="0093613F"/>
    <w:rsid w:val="00936500"/>
    <w:rsid w:val="00942356"/>
    <w:rsid w:val="00942896"/>
    <w:rsid w:val="009433E2"/>
    <w:rsid w:val="00947F67"/>
    <w:rsid w:val="00965AF2"/>
    <w:rsid w:val="009670C6"/>
    <w:rsid w:val="009864D9"/>
    <w:rsid w:val="00986BBC"/>
    <w:rsid w:val="009A3968"/>
    <w:rsid w:val="009B098B"/>
    <w:rsid w:val="009B258E"/>
    <w:rsid w:val="009B2663"/>
    <w:rsid w:val="009C61D4"/>
    <w:rsid w:val="009C6CD8"/>
    <w:rsid w:val="009C6F27"/>
    <w:rsid w:val="009E5BC7"/>
    <w:rsid w:val="009E6258"/>
    <w:rsid w:val="009F13A3"/>
    <w:rsid w:val="009F4B58"/>
    <w:rsid w:val="009F7F5E"/>
    <w:rsid w:val="00A06925"/>
    <w:rsid w:val="00A12431"/>
    <w:rsid w:val="00A16923"/>
    <w:rsid w:val="00A20C2C"/>
    <w:rsid w:val="00A2308A"/>
    <w:rsid w:val="00A23CDF"/>
    <w:rsid w:val="00A27FAA"/>
    <w:rsid w:val="00A33BEE"/>
    <w:rsid w:val="00A34AFA"/>
    <w:rsid w:val="00A37A9B"/>
    <w:rsid w:val="00A413FB"/>
    <w:rsid w:val="00A46CE5"/>
    <w:rsid w:val="00A5644F"/>
    <w:rsid w:val="00A57413"/>
    <w:rsid w:val="00A67C40"/>
    <w:rsid w:val="00A726B0"/>
    <w:rsid w:val="00A86D0B"/>
    <w:rsid w:val="00A878B7"/>
    <w:rsid w:val="00A9585F"/>
    <w:rsid w:val="00AA2F5A"/>
    <w:rsid w:val="00AA300F"/>
    <w:rsid w:val="00AA3054"/>
    <w:rsid w:val="00AA45E8"/>
    <w:rsid w:val="00AA5FD8"/>
    <w:rsid w:val="00AB2092"/>
    <w:rsid w:val="00AB485F"/>
    <w:rsid w:val="00AB5B0F"/>
    <w:rsid w:val="00AC1F5D"/>
    <w:rsid w:val="00AC2D5E"/>
    <w:rsid w:val="00AD015E"/>
    <w:rsid w:val="00AE747D"/>
    <w:rsid w:val="00AF01AA"/>
    <w:rsid w:val="00AF65BF"/>
    <w:rsid w:val="00AF7703"/>
    <w:rsid w:val="00B05760"/>
    <w:rsid w:val="00B07A30"/>
    <w:rsid w:val="00B10BBD"/>
    <w:rsid w:val="00B13225"/>
    <w:rsid w:val="00B13867"/>
    <w:rsid w:val="00B2114E"/>
    <w:rsid w:val="00B263D7"/>
    <w:rsid w:val="00B26604"/>
    <w:rsid w:val="00B31EB5"/>
    <w:rsid w:val="00B326CC"/>
    <w:rsid w:val="00B331BA"/>
    <w:rsid w:val="00B33ADA"/>
    <w:rsid w:val="00B4246B"/>
    <w:rsid w:val="00B4510D"/>
    <w:rsid w:val="00B50351"/>
    <w:rsid w:val="00B519B4"/>
    <w:rsid w:val="00B54E42"/>
    <w:rsid w:val="00B5552B"/>
    <w:rsid w:val="00B55AC6"/>
    <w:rsid w:val="00B609EC"/>
    <w:rsid w:val="00B62697"/>
    <w:rsid w:val="00B638A7"/>
    <w:rsid w:val="00B643FE"/>
    <w:rsid w:val="00B671AD"/>
    <w:rsid w:val="00B706BB"/>
    <w:rsid w:val="00B71824"/>
    <w:rsid w:val="00B73736"/>
    <w:rsid w:val="00B77EC9"/>
    <w:rsid w:val="00B80602"/>
    <w:rsid w:val="00B833D3"/>
    <w:rsid w:val="00B846D0"/>
    <w:rsid w:val="00B84ECE"/>
    <w:rsid w:val="00B93EC2"/>
    <w:rsid w:val="00B97391"/>
    <w:rsid w:val="00BA0B34"/>
    <w:rsid w:val="00BA2690"/>
    <w:rsid w:val="00BA5B68"/>
    <w:rsid w:val="00BA61AB"/>
    <w:rsid w:val="00BA7794"/>
    <w:rsid w:val="00BB0B14"/>
    <w:rsid w:val="00BB2FB4"/>
    <w:rsid w:val="00BB4808"/>
    <w:rsid w:val="00BB5C6C"/>
    <w:rsid w:val="00BB7D9D"/>
    <w:rsid w:val="00BC30B9"/>
    <w:rsid w:val="00BC66B9"/>
    <w:rsid w:val="00BE3658"/>
    <w:rsid w:val="00BE5256"/>
    <w:rsid w:val="00BF172E"/>
    <w:rsid w:val="00C014B7"/>
    <w:rsid w:val="00C0468B"/>
    <w:rsid w:val="00C04EE0"/>
    <w:rsid w:val="00C06B23"/>
    <w:rsid w:val="00C14AED"/>
    <w:rsid w:val="00C24DFC"/>
    <w:rsid w:val="00C3100D"/>
    <w:rsid w:val="00C3682A"/>
    <w:rsid w:val="00C40670"/>
    <w:rsid w:val="00C40EAD"/>
    <w:rsid w:val="00C51831"/>
    <w:rsid w:val="00C5359A"/>
    <w:rsid w:val="00C53C9F"/>
    <w:rsid w:val="00C54F2B"/>
    <w:rsid w:val="00C55EC1"/>
    <w:rsid w:val="00C635BC"/>
    <w:rsid w:val="00C64930"/>
    <w:rsid w:val="00C6726F"/>
    <w:rsid w:val="00C67D6A"/>
    <w:rsid w:val="00C777DF"/>
    <w:rsid w:val="00C818FB"/>
    <w:rsid w:val="00C84473"/>
    <w:rsid w:val="00C904BB"/>
    <w:rsid w:val="00C95CED"/>
    <w:rsid w:val="00C97687"/>
    <w:rsid w:val="00CA2C54"/>
    <w:rsid w:val="00CA3374"/>
    <w:rsid w:val="00CA460F"/>
    <w:rsid w:val="00CA6C93"/>
    <w:rsid w:val="00CA7C9B"/>
    <w:rsid w:val="00CB0F31"/>
    <w:rsid w:val="00CB669E"/>
    <w:rsid w:val="00CB77DB"/>
    <w:rsid w:val="00CC3653"/>
    <w:rsid w:val="00CC5AEF"/>
    <w:rsid w:val="00CC5CB3"/>
    <w:rsid w:val="00CD11A6"/>
    <w:rsid w:val="00CD16E4"/>
    <w:rsid w:val="00CD243C"/>
    <w:rsid w:val="00CD2FD2"/>
    <w:rsid w:val="00CE0591"/>
    <w:rsid w:val="00CE2762"/>
    <w:rsid w:val="00CE4C28"/>
    <w:rsid w:val="00CE5C83"/>
    <w:rsid w:val="00CF1614"/>
    <w:rsid w:val="00CF2AD3"/>
    <w:rsid w:val="00CF693C"/>
    <w:rsid w:val="00D03C3F"/>
    <w:rsid w:val="00D05DDF"/>
    <w:rsid w:val="00D10512"/>
    <w:rsid w:val="00D11E82"/>
    <w:rsid w:val="00D13259"/>
    <w:rsid w:val="00D1416D"/>
    <w:rsid w:val="00D21248"/>
    <w:rsid w:val="00D26EDE"/>
    <w:rsid w:val="00D320C8"/>
    <w:rsid w:val="00D32DE1"/>
    <w:rsid w:val="00D335FD"/>
    <w:rsid w:val="00D41BCA"/>
    <w:rsid w:val="00D45526"/>
    <w:rsid w:val="00D46929"/>
    <w:rsid w:val="00D46AF2"/>
    <w:rsid w:val="00D50EDA"/>
    <w:rsid w:val="00D55922"/>
    <w:rsid w:val="00D55D1F"/>
    <w:rsid w:val="00D606A2"/>
    <w:rsid w:val="00D67C7F"/>
    <w:rsid w:val="00D76B1A"/>
    <w:rsid w:val="00D77599"/>
    <w:rsid w:val="00D85F4E"/>
    <w:rsid w:val="00D86133"/>
    <w:rsid w:val="00D877D7"/>
    <w:rsid w:val="00D87E34"/>
    <w:rsid w:val="00D97CD5"/>
    <w:rsid w:val="00DA73FE"/>
    <w:rsid w:val="00DA7BF9"/>
    <w:rsid w:val="00DB3414"/>
    <w:rsid w:val="00DC10F2"/>
    <w:rsid w:val="00DD2083"/>
    <w:rsid w:val="00DD75A5"/>
    <w:rsid w:val="00DE2252"/>
    <w:rsid w:val="00DE44C9"/>
    <w:rsid w:val="00DE4E84"/>
    <w:rsid w:val="00DE5991"/>
    <w:rsid w:val="00DE688B"/>
    <w:rsid w:val="00DF7400"/>
    <w:rsid w:val="00DF7EA2"/>
    <w:rsid w:val="00DF7F9B"/>
    <w:rsid w:val="00E00E09"/>
    <w:rsid w:val="00E0382C"/>
    <w:rsid w:val="00E05787"/>
    <w:rsid w:val="00E10811"/>
    <w:rsid w:val="00E11C83"/>
    <w:rsid w:val="00E14C13"/>
    <w:rsid w:val="00E22D85"/>
    <w:rsid w:val="00E27877"/>
    <w:rsid w:val="00E30995"/>
    <w:rsid w:val="00E41281"/>
    <w:rsid w:val="00E434CD"/>
    <w:rsid w:val="00E535FE"/>
    <w:rsid w:val="00E55410"/>
    <w:rsid w:val="00E65A6A"/>
    <w:rsid w:val="00E67D8A"/>
    <w:rsid w:val="00E7106E"/>
    <w:rsid w:val="00E73C4D"/>
    <w:rsid w:val="00E7486F"/>
    <w:rsid w:val="00E75AA2"/>
    <w:rsid w:val="00E8090A"/>
    <w:rsid w:val="00E952BD"/>
    <w:rsid w:val="00E96293"/>
    <w:rsid w:val="00EA1083"/>
    <w:rsid w:val="00EA2834"/>
    <w:rsid w:val="00EA5BBE"/>
    <w:rsid w:val="00EB6120"/>
    <w:rsid w:val="00ED3791"/>
    <w:rsid w:val="00ED5E6B"/>
    <w:rsid w:val="00EE0564"/>
    <w:rsid w:val="00EE0FD0"/>
    <w:rsid w:val="00EE2E5B"/>
    <w:rsid w:val="00EF0809"/>
    <w:rsid w:val="00EF0D80"/>
    <w:rsid w:val="00EF3F48"/>
    <w:rsid w:val="00EF5978"/>
    <w:rsid w:val="00EF624F"/>
    <w:rsid w:val="00F03C80"/>
    <w:rsid w:val="00F04C16"/>
    <w:rsid w:val="00F050C0"/>
    <w:rsid w:val="00F05C52"/>
    <w:rsid w:val="00F078F8"/>
    <w:rsid w:val="00F1145C"/>
    <w:rsid w:val="00F22F38"/>
    <w:rsid w:val="00F2524B"/>
    <w:rsid w:val="00F26435"/>
    <w:rsid w:val="00F32DB9"/>
    <w:rsid w:val="00F3411F"/>
    <w:rsid w:val="00F34E41"/>
    <w:rsid w:val="00F35361"/>
    <w:rsid w:val="00F415DA"/>
    <w:rsid w:val="00F427EC"/>
    <w:rsid w:val="00F4726A"/>
    <w:rsid w:val="00F47522"/>
    <w:rsid w:val="00F47CFE"/>
    <w:rsid w:val="00F51128"/>
    <w:rsid w:val="00F52BCF"/>
    <w:rsid w:val="00F61841"/>
    <w:rsid w:val="00F7170D"/>
    <w:rsid w:val="00F81577"/>
    <w:rsid w:val="00F83A99"/>
    <w:rsid w:val="00F84144"/>
    <w:rsid w:val="00F85886"/>
    <w:rsid w:val="00F91296"/>
    <w:rsid w:val="00F9358F"/>
    <w:rsid w:val="00FA0369"/>
    <w:rsid w:val="00FA1689"/>
    <w:rsid w:val="00FA19B4"/>
    <w:rsid w:val="00FA1C4D"/>
    <w:rsid w:val="00FA4BCD"/>
    <w:rsid w:val="00FA5D87"/>
    <w:rsid w:val="00FC21A1"/>
    <w:rsid w:val="00FC433B"/>
    <w:rsid w:val="00FC57A5"/>
    <w:rsid w:val="00FD0287"/>
    <w:rsid w:val="00FD4CAE"/>
    <w:rsid w:val="00FE7561"/>
    <w:rsid w:val="00FF4395"/>
    <w:rsid w:val="00FF794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7CFE"/>
    <w:rPr>
      <w:lang w:eastAsia="en-US"/>
    </w:rPr>
  </w:style>
  <w:style w:type="paragraph" w:styleId="Ttulo1">
    <w:name w:val="heading 1"/>
    <w:basedOn w:val="Normal"/>
    <w:next w:val="Normal"/>
    <w:qFormat/>
    <w:rsid w:val="00245486"/>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Ttulo3">
    <w:name w:val="heading 3"/>
    <w:basedOn w:val="Normal"/>
    <w:next w:val="Normal"/>
    <w:qFormat/>
    <w:rsid w:val="00245486"/>
    <w:pPr>
      <w:keepNext/>
      <w:jc w:val="both"/>
      <w:outlineLvl w:val="2"/>
    </w:pPr>
    <w:rPr>
      <w:sz w:val="24"/>
      <w:lang w:eastAsia="pt-BR"/>
    </w:rPr>
  </w:style>
  <w:style w:type="paragraph" w:styleId="Ttulo7">
    <w:name w:val="heading 7"/>
    <w:basedOn w:val="Normal"/>
    <w:next w:val="Normal"/>
    <w:qFormat/>
    <w:rsid w:val="00245486"/>
    <w:pPr>
      <w:keepNext/>
      <w:tabs>
        <w:tab w:val="left" w:pos="2835"/>
      </w:tabs>
      <w:spacing w:line="280" w:lineRule="exact"/>
      <w:ind w:left="57" w:right="57" w:hanging="57"/>
      <w:jc w:val="center"/>
      <w:outlineLvl w:val="6"/>
    </w:pPr>
    <w:rPr>
      <w:b/>
      <w:spacing w:val="14"/>
      <w:sz w:val="24"/>
      <w:lang w:eastAsia="pt-BR"/>
    </w:rPr>
  </w:style>
  <w:style w:type="paragraph" w:styleId="Ttulo9">
    <w:name w:val="heading 9"/>
    <w:basedOn w:val="Normal"/>
    <w:next w:val="Normal"/>
    <w:qFormat/>
    <w:rsid w:val="00245486"/>
    <w:pPr>
      <w:keepNext/>
      <w:outlineLvl w:val="8"/>
    </w:pPr>
    <w:rPr>
      <w:b/>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245486"/>
  </w:style>
  <w:style w:type="character" w:styleId="Nmerodepgina">
    <w:name w:val="page number"/>
    <w:basedOn w:val="Fontepargpadro"/>
    <w:rsid w:val="00245486"/>
  </w:style>
  <w:style w:type="paragraph" w:styleId="Rodap">
    <w:name w:val="footer"/>
    <w:basedOn w:val="Normal"/>
    <w:rsid w:val="00245486"/>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extoembloco">
    <w:name w:val="Block Text"/>
    <w:basedOn w:val="Normal"/>
    <w:rsid w:val="00245486"/>
    <w:pPr>
      <w:ind w:left="4253" w:right="57" w:firstLine="1134"/>
      <w:jc w:val="both"/>
    </w:pPr>
    <w:rPr>
      <w:rFonts w:ascii="Arial" w:hAnsi="Arial"/>
      <w:i/>
      <w:spacing w:val="14"/>
      <w:sz w:val="22"/>
      <w:lang w:eastAsia="pt-BR"/>
    </w:rPr>
  </w:style>
  <w:style w:type="paragraph" w:styleId="Cabealho">
    <w:name w:val="header"/>
    <w:basedOn w:val="Normal"/>
    <w:rsid w:val="00245486"/>
    <w:pPr>
      <w:tabs>
        <w:tab w:val="center" w:pos="4419"/>
        <w:tab w:val="right" w:pos="8838"/>
      </w:tabs>
    </w:pPr>
    <w:rPr>
      <w:rFonts w:ascii="Arial" w:hAnsi="Arial"/>
      <w:sz w:val="22"/>
      <w:lang w:eastAsia="pt-BR"/>
    </w:rPr>
  </w:style>
  <w:style w:type="paragraph" w:styleId="Recuodecorpodetexto2">
    <w:name w:val="Body Text Indent 2"/>
    <w:basedOn w:val="Normal"/>
    <w:rsid w:val="00245486"/>
    <w:pPr>
      <w:spacing w:before="120" w:line="360" w:lineRule="auto"/>
      <w:ind w:firstLine="1418"/>
      <w:jc w:val="both"/>
    </w:pPr>
    <w:rPr>
      <w:rFonts w:ascii="Arial" w:hAnsi="Arial"/>
      <w:sz w:val="22"/>
      <w:lang w:eastAsia="pt-BR"/>
    </w:rPr>
  </w:style>
  <w:style w:type="paragraph" w:styleId="Recuodecorpodetexto">
    <w:name w:val="Body Text Indent"/>
    <w:basedOn w:val="Normal"/>
    <w:rsid w:val="00245486"/>
    <w:pPr>
      <w:ind w:firstLine="708"/>
      <w:jc w:val="both"/>
    </w:pPr>
    <w:rPr>
      <w:sz w:val="24"/>
      <w:lang w:eastAsia="pt-BR"/>
    </w:rPr>
  </w:style>
  <w:style w:type="paragraph" w:styleId="Corpodetexto">
    <w:name w:val="Body Text"/>
    <w:basedOn w:val="Normal"/>
    <w:rsid w:val="00245486"/>
    <w:pPr>
      <w:jc w:val="both"/>
    </w:pPr>
    <w:rPr>
      <w:sz w:val="24"/>
      <w:lang w:eastAsia="pt-BR"/>
    </w:rPr>
  </w:style>
  <w:style w:type="table" w:styleId="Tabelacomgrade">
    <w:name w:val="Table Grid"/>
    <w:basedOn w:val="Tabelanormal"/>
    <w:rsid w:val="0024548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dodatabela">
    <w:name w:val="Conteúdo da tabela"/>
    <w:basedOn w:val="Normal"/>
    <w:rsid w:val="00CA3374"/>
    <w:pPr>
      <w:widowControl w:val="0"/>
      <w:suppressLineNumbers/>
      <w:suppressAutoHyphens/>
    </w:pPr>
    <w:rPr>
      <w:rFonts w:eastAsia="Lucida Sans Unicode"/>
      <w:sz w:val="24"/>
      <w:szCs w:val="24"/>
      <w:lang w:eastAsia="ar-SA"/>
    </w:rPr>
  </w:style>
  <w:style w:type="paragraph" w:styleId="MapadoDocumento">
    <w:name w:val="Document Map"/>
    <w:basedOn w:val="Normal"/>
    <w:semiHidden/>
    <w:rsid w:val="00B62697"/>
    <w:pPr>
      <w:shd w:val="clear" w:color="auto" w:fill="000080"/>
    </w:pPr>
    <w:rPr>
      <w:rFonts w:ascii="Tahoma" w:hAnsi="Tahoma" w:cs="Tahoma"/>
      <w:lang w:eastAsia="pt-BR"/>
    </w:rPr>
  </w:style>
</w:styles>
</file>

<file path=word/webSettings.xml><?xml version="1.0" encoding="utf-8"?>
<w:webSettings xmlns:r="http://schemas.openxmlformats.org/officeDocument/2006/relationships" xmlns:w="http://schemas.openxmlformats.org/wordprocessingml/2006/main">
  <w:divs>
    <w:div w:id="211281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68ABA-5335-4B73-B2CD-5E162F00B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14</Pages>
  <Words>5306</Words>
  <Characters>28654</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E D I T A L DE LICITAÇÃO</vt:lpstr>
    </vt:vector>
  </TitlesOfParts>
  <Company>Pref. Mun. Viadutos</Company>
  <LinksUpToDate>false</LinksUpToDate>
  <CharactersWithSpaces>33893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DE LICITAÇÃO</dc:title>
  <dc:creator>Pref. Mun. Viadutos</dc:creator>
  <cp:lastModifiedBy>Usuario</cp:lastModifiedBy>
  <cp:revision>14</cp:revision>
  <cp:lastPrinted>2016-03-23T13:18:00Z</cp:lastPrinted>
  <dcterms:created xsi:type="dcterms:W3CDTF">2014-06-27T16:48:00Z</dcterms:created>
  <dcterms:modified xsi:type="dcterms:W3CDTF">2016-03-23T13:18:00Z</dcterms:modified>
</cp:coreProperties>
</file>