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A9A" w:rsidRDefault="005C5A9A">
      <w:pPr>
        <w:rPr>
          <w:sz w:val="24"/>
          <w:szCs w:val="24"/>
        </w:rPr>
      </w:pPr>
    </w:p>
    <w:p w:rsidR="005C5A9A" w:rsidRDefault="003E2EE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 w:rsidR="005C5A9A" w:rsidRDefault="005C5A9A">
      <w:pPr>
        <w:jc w:val="center"/>
        <w:rPr>
          <w:sz w:val="24"/>
          <w:szCs w:val="24"/>
        </w:rPr>
      </w:pPr>
    </w:p>
    <w:p w:rsidR="005C5A9A" w:rsidRDefault="003E2EE2">
      <w:pPr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487/2024</w:t>
      </w:r>
    </w:p>
    <w:p w:rsidR="005C5A9A" w:rsidRDefault="005C5A9A">
      <w:pPr>
        <w:jc w:val="both"/>
        <w:rPr>
          <w:sz w:val="24"/>
          <w:szCs w:val="24"/>
        </w:rPr>
      </w:pPr>
    </w:p>
    <w:p w:rsidR="005C5A9A" w:rsidRDefault="003E2EE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</w:t>
      </w:r>
      <w:bookmarkStart w:id="0" w:name="_GoBack"/>
      <w:r>
        <w:rPr>
          <w:sz w:val="24"/>
          <w:szCs w:val="24"/>
        </w:rPr>
        <w:t>Contratação de empresa para realização da manutenção geral da retroescavadeira de modelo RD406ADV, pertencente a Secretaria Municipal de Agricultura.</w:t>
      </w:r>
    </w:p>
    <w:bookmarkEnd w:id="0"/>
    <w:p w:rsidR="005C5A9A" w:rsidRDefault="005C5A9A">
      <w:pPr>
        <w:jc w:val="both"/>
        <w:rPr>
          <w:sz w:val="24"/>
          <w:szCs w:val="24"/>
        </w:rPr>
      </w:pPr>
    </w:p>
    <w:p w:rsidR="005C5A9A" w:rsidRDefault="003E2EE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</w:t>
      </w:r>
      <w:r>
        <w:rPr>
          <w:b/>
          <w:bCs/>
          <w:sz w:val="24"/>
          <w:szCs w:val="24"/>
        </w:rPr>
        <w:t xml:space="preserve"> OBJETO</w:t>
      </w:r>
    </w:p>
    <w:p w:rsidR="005C5A9A" w:rsidRDefault="003E2EE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Contratação de empresa para realização da manutenção geral da retroescavadeira de modelo RD406ADV, pertencente a Secretaria Municipal de Agricultura.</w:t>
      </w:r>
    </w:p>
    <w:p w:rsidR="005C5A9A" w:rsidRDefault="003E2EE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</w:t>
      </w:r>
      <w:r>
        <w:rPr>
          <w:sz w:val="24"/>
          <w:szCs w:val="24"/>
        </w:rPr>
        <w:t>eguintes especificações:</w:t>
      </w:r>
    </w:p>
    <w:tbl>
      <w:tblPr>
        <w:tblW w:w="996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27"/>
        <w:gridCol w:w="2441"/>
      </w:tblGrid>
      <w:tr w:rsidR="005C5A9A">
        <w:tc>
          <w:tcPr>
            <w:tcW w:w="7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 w:rsidR="005C5A9A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5C5A9A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serviço</w:t>
            </w:r>
            <w:proofErr w:type="gramEnd"/>
            <w:r>
              <w:rPr>
                <w:sz w:val="24"/>
                <w:szCs w:val="24"/>
              </w:rPr>
              <w:t xml:space="preserve"> de solda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5C5A9A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Mangueira do radiador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5C5A9A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 plástica para mangueira.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5C5A9A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Anel </w:t>
            </w:r>
            <w:proofErr w:type="spellStart"/>
            <w:r>
              <w:rPr>
                <w:sz w:val="24"/>
                <w:szCs w:val="24"/>
              </w:rPr>
              <w:t>oring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5C5A9A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Capa </w:t>
            </w:r>
            <w:proofErr w:type="spellStart"/>
            <w:r>
              <w:rPr>
                <w:sz w:val="24"/>
                <w:szCs w:val="24"/>
              </w:rPr>
              <w:t>prensável</w:t>
            </w:r>
            <w:proofErr w:type="spellEnd"/>
            <w:r>
              <w:rPr>
                <w:sz w:val="24"/>
                <w:szCs w:val="24"/>
              </w:rPr>
              <w:t xml:space="preserve"> 5/8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5C5A9A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Mangueira 5/8 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5C5A9A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Lâmina concha traseira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5C5A9A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Parafuso aço 3/4.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C5A9A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Porca de Lamina 3/4 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C5A9A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Reparo cilindro do giro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5C5A9A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Terminal reto mangueira 5/8.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5C5A9A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Terminal reto mangueira 1/2.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5C5A9A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Mangueira 1/2 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5C5A9A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Capa </w:t>
            </w:r>
            <w:proofErr w:type="spellStart"/>
            <w:r>
              <w:rPr>
                <w:sz w:val="24"/>
                <w:szCs w:val="24"/>
              </w:rPr>
              <w:t>prensável</w:t>
            </w:r>
            <w:proofErr w:type="spellEnd"/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5C5A9A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Arruela de aço 90 x 66 x 1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5C5A9A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Arruela Lisa de aço 80 x 46 x 1,5.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5C5A9A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Anéis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5C5A9A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aço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5C5A9A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5C5A9A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</w:tbl>
    <w:p w:rsidR="005C5A9A" w:rsidRDefault="005C5A9A">
      <w:pPr>
        <w:jc w:val="both"/>
        <w:rPr>
          <w:sz w:val="24"/>
          <w:szCs w:val="24"/>
        </w:rPr>
      </w:pPr>
    </w:p>
    <w:p w:rsidR="005C5A9A" w:rsidRDefault="003E2EE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487/2024.</w:t>
      </w:r>
    </w:p>
    <w:p w:rsidR="005C5A9A" w:rsidRDefault="005C5A9A">
      <w:pPr>
        <w:jc w:val="both"/>
        <w:rPr>
          <w:sz w:val="24"/>
          <w:szCs w:val="24"/>
        </w:rPr>
      </w:pPr>
    </w:p>
    <w:p w:rsidR="005C5A9A" w:rsidRDefault="003E2EE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 w:rsidR="005C5A9A" w:rsidRDefault="003E2EE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Conforme o estudo realizado chegou-se a necessidade de contratação dos seguintes objetos: </w:t>
      </w:r>
    </w:p>
    <w:tbl>
      <w:tblPr>
        <w:tblW w:w="996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27"/>
        <w:gridCol w:w="2441"/>
      </w:tblGrid>
      <w:tr w:rsidR="005C5A9A">
        <w:tc>
          <w:tcPr>
            <w:tcW w:w="7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 w:rsidR="005C5A9A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5C5A9A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serviço</w:t>
            </w:r>
            <w:proofErr w:type="gramEnd"/>
            <w:r>
              <w:rPr>
                <w:sz w:val="24"/>
                <w:szCs w:val="24"/>
              </w:rPr>
              <w:t xml:space="preserve"> de solda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5C5A9A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Mangueira do radiador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5C5A9A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 plástica para mangueira.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5C5A9A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Anel </w:t>
            </w:r>
            <w:proofErr w:type="spellStart"/>
            <w:r>
              <w:rPr>
                <w:sz w:val="24"/>
                <w:szCs w:val="24"/>
              </w:rPr>
              <w:t>oring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5C5A9A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Capa </w:t>
            </w:r>
            <w:proofErr w:type="spellStart"/>
            <w:r>
              <w:rPr>
                <w:sz w:val="24"/>
                <w:szCs w:val="24"/>
              </w:rPr>
              <w:t>prensável</w:t>
            </w:r>
            <w:proofErr w:type="spellEnd"/>
            <w:r>
              <w:rPr>
                <w:sz w:val="24"/>
                <w:szCs w:val="24"/>
              </w:rPr>
              <w:t xml:space="preserve"> 5/8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5C5A9A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Mangueira 5/8 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5C5A9A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Lâmina concha traseira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5C5A9A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Parafuso aço 3/4.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C5A9A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Porca de Lamina 3/4 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5C5A9A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Reparo cilindro do giro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5C5A9A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Terminal reto mangueira 5/8.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5C5A9A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Terminal reto mangueira 1/2.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5C5A9A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Mangueira 1/2 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5C5A9A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Capa </w:t>
            </w:r>
            <w:proofErr w:type="spellStart"/>
            <w:r>
              <w:rPr>
                <w:sz w:val="24"/>
                <w:szCs w:val="24"/>
              </w:rPr>
              <w:t>prensável</w:t>
            </w:r>
            <w:proofErr w:type="spellEnd"/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5C5A9A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Arruela de aço 90 x 66 x 1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5C5A9A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Arruela Lisa de aço 80 x 46 x 1,5.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5C5A9A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Anéis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5C5A9A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aço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5C5A9A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5C5A9A">
        <w:tc>
          <w:tcPr>
            <w:tcW w:w="7527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</w:tbl>
    <w:p w:rsidR="005C5A9A" w:rsidRDefault="003E2EE2"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 w:rsidR="005C5A9A" w:rsidRDefault="003E2EE2">
      <w:pPr>
        <w:pStyle w:val="Standard"/>
        <w:jc w:val="both"/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A contratação pretendida está prevista no Plano de Contratações Anual do Município de Viadutos, como se vê do item </w:t>
      </w:r>
      <w:r>
        <w:rPr>
          <w:rFonts w:ascii="Times New Roman" w:hAnsi="Times New Roman"/>
          <w:sz w:val="22"/>
          <w:szCs w:val="22"/>
        </w:rPr>
        <w:t>87</w:t>
      </w:r>
      <w:r>
        <w:rPr>
          <w:rFonts w:ascii="Times New Roman" w:hAnsi="Times New Roman"/>
          <w:sz w:val="22"/>
          <w:szCs w:val="22"/>
        </w:rPr>
        <w:t xml:space="preserve"> daquele documento, estando assim alinhada com o planejamento desta Administração.</w:t>
      </w:r>
    </w:p>
    <w:p w:rsidR="005C5A9A" w:rsidRDefault="005C5A9A">
      <w:pPr>
        <w:jc w:val="both"/>
        <w:rPr>
          <w:sz w:val="24"/>
          <w:szCs w:val="24"/>
        </w:rPr>
      </w:pPr>
    </w:p>
    <w:p w:rsidR="005C5A9A" w:rsidRDefault="003E2EE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 w:rsidR="005C5A9A" w:rsidRDefault="003E2EE2">
      <w:pPr>
        <w:jc w:val="both"/>
      </w:pPr>
      <w:r>
        <w:rPr>
          <w:sz w:val="24"/>
          <w:szCs w:val="24"/>
        </w:rPr>
        <w:tab/>
        <w:t xml:space="preserve">A solução </w:t>
      </w:r>
      <w:r>
        <w:rPr>
          <w:sz w:val="24"/>
          <w:szCs w:val="24"/>
        </w:rPr>
        <w:t xml:space="preserve">proposta é a realização de um (a) Dispensa por Limite, tendo como critério de julgamento </w:t>
      </w:r>
      <w:r>
        <w:rPr>
          <w:sz w:val="24"/>
          <w:szCs w:val="24"/>
        </w:rPr>
        <w:t>menor preço ofertado</w:t>
      </w:r>
      <w:r>
        <w:rPr>
          <w:sz w:val="24"/>
          <w:szCs w:val="24"/>
        </w:rPr>
        <w:t>, objetivando a contratação de empresa para realização da manutenção geral da retroescavadeira de modelo RD406ADV, pertencente a Secretaria Municip</w:t>
      </w:r>
      <w:r>
        <w:rPr>
          <w:sz w:val="24"/>
          <w:szCs w:val="24"/>
        </w:rPr>
        <w:t>al de Agricultura.</w:t>
      </w:r>
    </w:p>
    <w:p w:rsidR="005C5A9A" w:rsidRDefault="003E2EE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 w:rsidR="005C5A9A" w:rsidRDefault="005C5A9A">
      <w:pPr>
        <w:jc w:val="both"/>
        <w:rPr>
          <w:sz w:val="24"/>
          <w:szCs w:val="24"/>
        </w:rPr>
      </w:pPr>
    </w:p>
    <w:p w:rsidR="005C5A9A" w:rsidRDefault="003E2EE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 w:rsidR="005C5A9A" w:rsidRDefault="003E2EE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bens/serviços ora licitados têm natureza de bens/serviços comuns, tendo em vista que seus </w:t>
      </w:r>
      <w:proofErr w:type="gramStart"/>
      <w:r>
        <w:rPr>
          <w:sz w:val="24"/>
          <w:szCs w:val="24"/>
        </w:rPr>
        <w:t>padrões</w:t>
      </w:r>
      <w:proofErr w:type="gramEnd"/>
      <w:r>
        <w:rPr>
          <w:sz w:val="24"/>
          <w:szCs w:val="24"/>
        </w:rPr>
        <w:t xml:space="preserve"> de desempenho e qualidade podem ser objetivame</w:t>
      </w:r>
      <w:r>
        <w:rPr>
          <w:sz w:val="24"/>
          <w:szCs w:val="24"/>
        </w:rPr>
        <w:t>nte definidos pelo edital, por meio de especificações usuais de mercado, nos termos do art. 6º, inciso XIII, da Lei Federal nº 14.133/2021.</w:t>
      </w:r>
    </w:p>
    <w:p w:rsidR="005C5A9A" w:rsidRDefault="003E2EE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Os produtos/serviços deverão ser entregues: com o pagamento previsto para ser efetuado 28 dias.</w:t>
      </w:r>
    </w:p>
    <w:p w:rsidR="005C5A9A" w:rsidRDefault="003E2EE2">
      <w:pPr>
        <w:jc w:val="both"/>
      </w:pPr>
      <w:r>
        <w:rPr>
          <w:sz w:val="24"/>
          <w:szCs w:val="24"/>
        </w:rPr>
        <w:tab/>
        <w:t>A contratação será</w:t>
      </w:r>
      <w:r>
        <w:rPr>
          <w:sz w:val="24"/>
          <w:szCs w:val="24"/>
        </w:rPr>
        <w:t xml:space="preserve"> realizada por meio de Dispensa por Limite, com critério de julgamento por </w:t>
      </w:r>
      <w:r>
        <w:rPr>
          <w:sz w:val="24"/>
          <w:szCs w:val="24"/>
        </w:rPr>
        <w:t>menor preço ofertado</w:t>
      </w:r>
      <w:r>
        <w:rPr>
          <w:sz w:val="24"/>
          <w:szCs w:val="24"/>
        </w:rPr>
        <w:t>, nos termos da Lei Federal nº 14.133/2021.</w:t>
      </w:r>
    </w:p>
    <w:p w:rsidR="005C5A9A" w:rsidRDefault="003E2EE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</w:t>
      </w:r>
      <w:r>
        <w:rPr>
          <w:sz w:val="24"/>
          <w:szCs w:val="24"/>
        </w:rPr>
        <w:t>e atividade compatível com o objeto da licitação.</w:t>
      </w:r>
    </w:p>
    <w:p w:rsidR="005C5A9A" w:rsidRDefault="005C5A9A">
      <w:pPr>
        <w:jc w:val="both"/>
        <w:rPr>
          <w:sz w:val="24"/>
          <w:szCs w:val="24"/>
        </w:rPr>
      </w:pPr>
    </w:p>
    <w:p w:rsidR="005C5A9A" w:rsidRDefault="003E2EE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 w:rsidR="005C5A9A" w:rsidRDefault="003E2EE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entregues.</w:t>
      </w:r>
    </w:p>
    <w:p w:rsidR="005C5A9A" w:rsidRDefault="005C5A9A">
      <w:pPr>
        <w:jc w:val="both"/>
        <w:rPr>
          <w:sz w:val="24"/>
          <w:szCs w:val="24"/>
        </w:rPr>
      </w:pPr>
    </w:p>
    <w:p w:rsidR="005C5A9A" w:rsidRDefault="003E2EE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 w:rsidR="005C5A9A" w:rsidRDefault="003E2EE2">
      <w:pPr>
        <w:jc w:val="both"/>
      </w:pPr>
      <w:r>
        <w:rPr>
          <w:sz w:val="24"/>
          <w:szCs w:val="24"/>
        </w:rPr>
        <w:tab/>
        <w:t>A gestão e a fiscalização do objeto contratado serão realizadas conforme o disposto no Decreto</w:t>
      </w:r>
      <w:r>
        <w:rPr>
          <w:sz w:val="24"/>
          <w:szCs w:val="24"/>
        </w:rPr>
        <w:t xml:space="preserve"> Municipal, que “Regulamenta as funções do agente de contratação, da equipe de apoio e da comissão de contratação, suas atribuições e funcionamento, a fiscalização e a gestão dos contratos, e a atuação da assessoria jurídica e do controle interno no âmbito</w:t>
      </w:r>
      <w:r>
        <w:rPr>
          <w:sz w:val="24"/>
          <w:szCs w:val="24"/>
        </w:rPr>
        <w:t xml:space="preserve"> do Município de </w:t>
      </w:r>
      <w:r>
        <w:rPr>
          <w:sz w:val="24"/>
          <w:szCs w:val="24"/>
        </w:rPr>
        <w:t>Viadutos</w:t>
      </w:r>
      <w:r>
        <w:rPr>
          <w:sz w:val="24"/>
          <w:szCs w:val="24"/>
        </w:rPr>
        <w:t>, nos termos da Lei Federal nº 14.133/2021”.</w:t>
      </w:r>
    </w:p>
    <w:p w:rsidR="005C5A9A" w:rsidRDefault="005C5A9A">
      <w:pPr>
        <w:jc w:val="both"/>
        <w:rPr>
          <w:sz w:val="24"/>
          <w:szCs w:val="24"/>
        </w:rPr>
      </w:pPr>
    </w:p>
    <w:p w:rsidR="005C5A9A" w:rsidRDefault="003E2EE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 w:rsidR="005C5A9A" w:rsidRDefault="003E2EE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28 dias, mediante apresentação da Nota Fiscal da Empresa e após a devida conferência e consequente liqui</w:t>
      </w:r>
      <w:r>
        <w:rPr>
          <w:sz w:val="24"/>
          <w:szCs w:val="24"/>
        </w:rPr>
        <w:t>dação/ateste de que os produtos/serviços foram entregues/prestados de forma adequada.</w:t>
      </w:r>
    </w:p>
    <w:p w:rsidR="005C5A9A" w:rsidRDefault="005C5A9A">
      <w:pPr>
        <w:jc w:val="both"/>
        <w:rPr>
          <w:sz w:val="24"/>
          <w:szCs w:val="24"/>
        </w:rPr>
      </w:pPr>
    </w:p>
    <w:p w:rsidR="005C5A9A" w:rsidRDefault="003E2EE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 w:rsidR="005C5A9A" w:rsidRDefault="003E2EE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</w:t>
      </w:r>
      <w:r>
        <w:rPr>
          <w:sz w:val="24"/>
          <w:szCs w:val="24"/>
        </w:rPr>
        <w:t>imite.</w:t>
      </w:r>
    </w:p>
    <w:p w:rsidR="005C5A9A" w:rsidRDefault="005C5A9A">
      <w:pPr>
        <w:jc w:val="both"/>
        <w:rPr>
          <w:sz w:val="24"/>
          <w:szCs w:val="24"/>
        </w:rPr>
      </w:pPr>
    </w:p>
    <w:p w:rsidR="005C5A9A" w:rsidRDefault="003E2EE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 w:rsidR="005C5A9A" w:rsidRDefault="003E2EE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996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85"/>
        <w:gridCol w:w="2285"/>
        <w:gridCol w:w="1574"/>
        <w:gridCol w:w="1524"/>
      </w:tblGrid>
      <w:tr w:rsidR="005C5A9A">
        <w:tc>
          <w:tcPr>
            <w:tcW w:w="4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5C5A9A"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550,00</w:t>
            </w:r>
          </w:p>
        </w:tc>
      </w:tr>
      <w:tr w:rsidR="005C5A9A"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serviço</w:t>
            </w:r>
            <w:proofErr w:type="gramEnd"/>
            <w:r>
              <w:rPr>
                <w:sz w:val="24"/>
                <w:szCs w:val="24"/>
              </w:rPr>
              <w:t xml:space="preserve"> de solda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1.000,00</w:t>
            </w:r>
          </w:p>
        </w:tc>
      </w:tr>
      <w:tr w:rsidR="005C5A9A"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Mangueira do radiador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780,00</w:t>
            </w:r>
          </w:p>
        </w:tc>
      </w:tr>
      <w:tr w:rsidR="005C5A9A"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Capa plástica para mangueira.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</w:tr>
      <w:tr w:rsidR="005C5A9A"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Anel </w:t>
            </w:r>
            <w:proofErr w:type="spellStart"/>
            <w:r>
              <w:rPr>
                <w:sz w:val="24"/>
                <w:szCs w:val="24"/>
              </w:rPr>
              <w:t>oring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</w:tr>
      <w:tr w:rsidR="005C5A9A"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Capa </w:t>
            </w:r>
            <w:proofErr w:type="spellStart"/>
            <w:r>
              <w:rPr>
                <w:sz w:val="24"/>
                <w:szCs w:val="24"/>
              </w:rPr>
              <w:t>prensável</w:t>
            </w:r>
            <w:proofErr w:type="spellEnd"/>
            <w:r>
              <w:rPr>
                <w:sz w:val="24"/>
                <w:szCs w:val="24"/>
              </w:rPr>
              <w:t xml:space="preserve"> 5/8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</w:tr>
      <w:tr w:rsidR="005C5A9A"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Mangueira 5/8 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135,00</w:t>
            </w:r>
          </w:p>
        </w:tc>
      </w:tr>
      <w:tr w:rsidR="005C5A9A"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Lâmina concha traseira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1.280,00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1.280,00</w:t>
            </w:r>
          </w:p>
        </w:tc>
      </w:tr>
      <w:tr w:rsidR="005C5A9A"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Parafuso aço 3/4.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110,00</w:t>
            </w:r>
          </w:p>
        </w:tc>
      </w:tr>
      <w:tr w:rsidR="005C5A9A"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Porca de Lamina 3/4 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</w:t>
            </w:r>
          </w:p>
        </w:tc>
      </w:tr>
      <w:tr w:rsidR="005C5A9A"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Reparo cilindro do giro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 w:rsidR="005C5A9A"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Terminal reto mangueira 5/8.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84,00</w:t>
            </w:r>
          </w:p>
        </w:tc>
      </w:tr>
      <w:tr w:rsidR="005C5A9A"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Terminal reto mangueira 1/2.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40,00</w:t>
            </w:r>
          </w:p>
        </w:tc>
      </w:tr>
      <w:tr w:rsidR="005C5A9A"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Mangueira 1/2 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105,00</w:t>
            </w:r>
          </w:p>
        </w:tc>
      </w:tr>
      <w:tr w:rsidR="005C5A9A"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Capa </w:t>
            </w:r>
            <w:proofErr w:type="spellStart"/>
            <w:r>
              <w:rPr>
                <w:sz w:val="24"/>
                <w:szCs w:val="24"/>
              </w:rPr>
              <w:t>prensável</w:t>
            </w:r>
            <w:proofErr w:type="spellEnd"/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32,00</w:t>
            </w:r>
          </w:p>
        </w:tc>
      </w:tr>
      <w:tr w:rsidR="005C5A9A"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Arruela de aço 90</w:t>
            </w:r>
            <w:r>
              <w:rPr>
                <w:sz w:val="24"/>
                <w:szCs w:val="24"/>
              </w:rPr>
              <w:t xml:space="preserve"> x 66 x 1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132,00</w:t>
            </w:r>
          </w:p>
        </w:tc>
      </w:tr>
      <w:tr w:rsidR="005C5A9A"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Arruela Lisa de aço 80 x 46 x 1,5.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</w:t>
            </w:r>
          </w:p>
        </w:tc>
      </w:tr>
      <w:tr w:rsidR="005C5A9A"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Anéis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5C5A9A"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Pino aço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465,00</w:t>
            </w:r>
          </w:p>
        </w:tc>
      </w:tr>
      <w:tr w:rsidR="005C5A9A"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230,00</w:t>
            </w:r>
          </w:p>
        </w:tc>
      </w:tr>
      <w:tr w:rsidR="005C5A9A">
        <w:tc>
          <w:tcPr>
            <w:tcW w:w="4585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Bucha</w:t>
            </w:r>
          </w:p>
        </w:tc>
        <w:tc>
          <w:tcPr>
            <w:tcW w:w="2285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85,00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170,00</w:t>
            </w:r>
          </w:p>
        </w:tc>
      </w:tr>
    </w:tbl>
    <w:p w:rsidR="005C5A9A" w:rsidRDefault="005C5A9A">
      <w:pPr>
        <w:jc w:val="both"/>
        <w:rPr>
          <w:sz w:val="24"/>
          <w:szCs w:val="24"/>
        </w:rPr>
      </w:pPr>
    </w:p>
    <w:p w:rsidR="005C5A9A" w:rsidRDefault="003E2EE2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>Vislumbra-se que tal valor é compatível com o praticado pelo mercado correspondente, observando-se o disposto no Decreto Municipal, que “Estabelece o procedimento administrativo para a realização de pesquisa de preços para aquisição de bens, contratação de</w:t>
      </w:r>
      <w:r>
        <w:rPr>
          <w:sz w:val="24"/>
          <w:szCs w:val="24"/>
        </w:rPr>
        <w:t xml:space="preserve"> serviços em geral e para contratação de obras e serviços de engenharia no âmbito do Município de </w:t>
      </w:r>
      <w:r>
        <w:rPr>
          <w:sz w:val="24"/>
          <w:szCs w:val="24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 w:rsidR="005C5A9A" w:rsidRDefault="005C5A9A">
      <w:pPr>
        <w:jc w:val="both"/>
        <w:rPr>
          <w:sz w:val="24"/>
          <w:szCs w:val="24"/>
        </w:rPr>
      </w:pPr>
    </w:p>
    <w:p w:rsidR="005C5A9A" w:rsidRDefault="003E2EE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 w:rsidR="005C5A9A" w:rsidRDefault="003E2EE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dispêndio </w:t>
      </w:r>
      <w:r>
        <w:rPr>
          <w:sz w:val="24"/>
          <w:szCs w:val="24"/>
        </w:rPr>
        <w:t>financeiro decorrente da contratação ora pretendida decorrerá da dotação orçamentária:</w:t>
      </w:r>
    </w:p>
    <w:tbl>
      <w:tblPr>
        <w:tblW w:w="996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22"/>
        <w:gridCol w:w="3323"/>
        <w:gridCol w:w="3323"/>
      </w:tblGrid>
      <w:tr w:rsidR="005C5A9A">
        <w:tc>
          <w:tcPr>
            <w:tcW w:w="3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 w:rsidR="005C5A9A">
        <w:tc>
          <w:tcPr>
            <w:tcW w:w="3322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1324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 w:rsidR="005C5A9A">
        <w:tc>
          <w:tcPr>
            <w:tcW w:w="3322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1325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</w:tcBorders>
          </w:tcPr>
          <w:p w:rsidR="005C5A9A" w:rsidRDefault="003E2EE2"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339039190000</w:t>
            </w:r>
          </w:p>
        </w:tc>
        <w:tc>
          <w:tcPr>
            <w:tcW w:w="33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A9A" w:rsidRDefault="003E2EE2"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 w:rsidR="005C5A9A" w:rsidRDefault="005C5A9A">
      <w:pPr>
        <w:jc w:val="both"/>
        <w:rPr>
          <w:sz w:val="24"/>
          <w:szCs w:val="24"/>
        </w:rPr>
      </w:pPr>
    </w:p>
    <w:p w:rsidR="005C5A9A" w:rsidRDefault="005C5A9A">
      <w:pPr>
        <w:jc w:val="both"/>
        <w:rPr>
          <w:sz w:val="24"/>
          <w:szCs w:val="24"/>
        </w:rPr>
      </w:pPr>
    </w:p>
    <w:p w:rsidR="005C5A9A" w:rsidRDefault="003E2EE2">
      <w:pPr>
        <w:jc w:val="both"/>
        <w:rPr>
          <w:sz w:val="24"/>
          <w:szCs w:val="24"/>
        </w:rPr>
      </w:pPr>
      <w:r>
        <w:rPr>
          <w:sz w:val="24"/>
          <w:szCs w:val="24"/>
        </w:rPr>
        <w:t>Viadutos</w:t>
      </w:r>
      <w:r>
        <w:rPr>
          <w:sz w:val="24"/>
          <w:szCs w:val="24"/>
        </w:rPr>
        <w:t xml:space="preserve"> – RS, 13/09/24</w:t>
      </w:r>
    </w:p>
    <w:p w:rsidR="005C5A9A" w:rsidRDefault="005C5A9A">
      <w:pPr>
        <w:jc w:val="both"/>
        <w:rPr>
          <w:sz w:val="24"/>
          <w:szCs w:val="24"/>
        </w:rPr>
      </w:pPr>
    </w:p>
    <w:p w:rsidR="005C5A9A" w:rsidRDefault="005C5A9A">
      <w:pPr>
        <w:jc w:val="both"/>
        <w:rPr>
          <w:sz w:val="24"/>
          <w:szCs w:val="24"/>
        </w:rPr>
      </w:pPr>
    </w:p>
    <w:p w:rsidR="005C5A9A" w:rsidRDefault="003E2EE2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5C5A9A" w:rsidRDefault="003E2EE2">
      <w:pPr>
        <w:jc w:val="center"/>
        <w:rPr>
          <w:sz w:val="24"/>
          <w:szCs w:val="24"/>
        </w:rPr>
      </w:pPr>
      <w:r>
        <w:rPr>
          <w:sz w:val="24"/>
          <w:szCs w:val="24"/>
        </w:rPr>
        <w:t>Claiton dos Santos Brum</w:t>
      </w:r>
    </w:p>
    <w:p w:rsidR="005C5A9A" w:rsidRDefault="003E2EE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p w:rsidR="005C5A9A" w:rsidRDefault="005C5A9A">
      <w:pPr>
        <w:jc w:val="center"/>
        <w:rPr>
          <w:sz w:val="24"/>
          <w:szCs w:val="24"/>
        </w:rPr>
      </w:pPr>
    </w:p>
    <w:sectPr w:rsidR="005C5A9A">
      <w:headerReference w:type="default" r:id="rId6"/>
      <w:pgSz w:w="12240" w:h="15840"/>
      <w:pgMar w:top="1650" w:right="1136" w:bottom="1136" w:left="1136" w:header="113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E2EE2">
      <w:r>
        <w:separator/>
      </w:r>
    </w:p>
  </w:endnote>
  <w:endnote w:type="continuationSeparator" w:id="0">
    <w:p w:rsidR="00000000" w:rsidRDefault="003E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E2EE2">
      <w:r>
        <w:separator/>
      </w:r>
    </w:p>
  </w:footnote>
  <w:footnote w:type="continuationSeparator" w:id="0">
    <w:p w:rsidR="00000000" w:rsidRDefault="003E2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A9A" w:rsidRDefault="003E2EE2">
    <w:pPr>
      <w:pStyle w:val="Cabealho"/>
    </w:pPr>
    <w:r>
      <w:rPr>
        <w:noProof/>
        <w:lang w:eastAsia="pt-BR"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C5A9A"/>
    <w:rsid w:val="003E2EE2"/>
    <w:rsid w:val="005C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86038-EF00-49DB-9733-AE60CAC8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320"/>
        <w:tab w:val="right" w:pos="8640"/>
      </w:tabs>
    </w:pPr>
  </w:style>
  <w:style w:type="paragraph" w:styleId="Cabealho">
    <w:name w:val="header"/>
    <w:basedOn w:val="CabealhoeRodap"/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902</Words>
  <Characters>4876</Characters>
  <Application>Microsoft Office Word</Application>
  <DocSecurity>0</DocSecurity>
  <Lines>40</Lines>
  <Paragraphs>11</Paragraphs>
  <ScaleCrop>false</ScaleCrop>
  <Company/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Sigla</dc:title>
  <dc:subject/>
  <dc:creator>a</dc:creator>
  <cp:keywords/>
  <dc:description/>
  <cp:lastModifiedBy>Conta da Microsoft</cp:lastModifiedBy>
  <cp:revision>17</cp:revision>
  <dcterms:created xsi:type="dcterms:W3CDTF">2023-06-05T10:08:00Z</dcterms:created>
  <dcterms:modified xsi:type="dcterms:W3CDTF">2024-09-13T18:35:00Z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