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913839" w:rsidRDefault="005C0F07" w:rsidP="00913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800421923" r:id="rId7"/>
        </w:object>
      </w:r>
    </w:p>
    <w:p w:rsidR="00913839" w:rsidRDefault="00913839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b/>
          <w:sz w:val="22"/>
          <w:u w:val="single"/>
          <w:lang w:eastAsia="zh-CN"/>
        </w:rPr>
      </w:pPr>
      <w:r w:rsidRPr="0053745E">
        <w:rPr>
          <w:rFonts w:eastAsia="Times New Roman" w:hAnsi="Liberation Serif"/>
          <w:b/>
          <w:sz w:val="22"/>
          <w:u w:val="single"/>
          <w:lang w:eastAsia="zh-CN"/>
        </w:rPr>
        <w:t>ADJUDICA</w:t>
      </w:r>
      <w:r w:rsidRPr="0053745E">
        <w:rPr>
          <w:rFonts w:eastAsia="Times New Roman" w:hAnsi="Liberation Serif"/>
          <w:b/>
          <w:sz w:val="22"/>
          <w:u w:val="single"/>
          <w:lang w:eastAsia="zh-CN"/>
        </w:rPr>
        <w:t>ÇÃ</w:t>
      </w:r>
      <w:r w:rsidRPr="0053745E">
        <w:rPr>
          <w:rFonts w:eastAsia="Times New Roman" w:hAnsi="Liberation Serif"/>
          <w:b/>
          <w:sz w:val="22"/>
          <w:u w:val="single"/>
          <w:lang w:eastAsia="zh-CN"/>
        </w:rPr>
        <w:t>O DE PROCESSO</w:t>
      </w:r>
    </w:p>
    <w:p w:rsidR="00162C7E" w:rsidRPr="00162C7E" w:rsidRDefault="00162C7E" w:rsidP="00162C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5C0F07" w:rsidRPr="005C0F07" w:rsidRDefault="005C0F07" w:rsidP="005C0F07">
      <w:pPr>
        <w:tabs>
          <w:tab w:val="left" w:pos="2736"/>
        </w:tabs>
        <w:ind w:left="142" w:right="720"/>
        <w:jc w:val="both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 xml:space="preserve">                                   A</w:t>
      </w:r>
      <w:r w:rsidRPr="005C0F07">
        <w:rPr>
          <w:rFonts w:eastAsia="Times New Roman" w:hAnsi="Liberation Serif"/>
          <w:sz w:val="24"/>
          <w:szCs w:val="20"/>
          <w:lang w:eastAsia="zh-CN"/>
        </w:rPr>
        <w:t xml:space="preserve"> Prego</w:t>
      </w:r>
      <w:r>
        <w:rPr>
          <w:rFonts w:eastAsia="Times New Roman" w:hAnsi="Liberation Serif"/>
          <w:sz w:val="24"/>
          <w:szCs w:val="20"/>
          <w:lang w:eastAsia="zh-CN"/>
        </w:rPr>
        <w:t xml:space="preserve">eira e sua Equipe de Apoio, no uso </w:t>
      </w:r>
      <w:r w:rsidRPr="005C0F07">
        <w:rPr>
          <w:rFonts w:eastAsia="Times New Roman" w:hAnsi="Liberation Serif"/>
          <w:sz w:val="24"/>
          <w:szCs w:val="20"/>
          <w:lang w:eastAsia="zh-CN"/>
        </w:rPr>
        <w:t>de suas atribui</w:t>
      </w:r>
      <w:r w:rsidRPr="005C0F07">
        <w:rPr>
          <w:rFonts w:eastAsia="Times New Roman" w:hAnsi="Liberation Serif"/>
          <w:sz w:val="24"/>
          <w:szCs w:val="20"/>
          <w:lang w:eastAsia="zh-CN"/>
        </w:rPr>
        <w:t>çõ</w:t>
      </w:r>
      <w:r>
        <w:rPr>
          <w:rFonts w:eastAsia="Times New Roman" w:hAnsi="Liberation Serif"/>
          <w:sz w:val="24"/>
          <w:szCs w:val="20"/>
          <w:lang w:eastAsia="zh-CN"/>
        </w:rPr>
        <w:t xml:space="preserve">es </w:t>
      </w:r>
      <w:r w:rsidRPr="005C0F07">
        <w:rPr>
          <w:rFonts w:eastAsia="Times New Roman" w:hAnsi="Liberation Serif"/>
          <w:sz w:val="24"/>
          <w:szCs w:val="20"/>
          <w:lang w:eastAsia="zh-CN"/>
        </w:rPr>
        <w:t>legais, adjudicam o julgamento abaixo relacionado referente ao Processo Licitat</w:t>
      </w:r>
      <w:r w:rsidRPr="005C0F07">
        <w:rPr>
          <w:rFonts w:eastAsia="Times New Roman" w:hAnsi="Liberation Serif"/>
          <w:sz w:val="24"/>
          <w:szCs w:val="20"/>
          <w:lang w:eastAsia="zh-CN"/>
        </w:rPr>
        <w:t>ó</w:t>
      </w:r>
      <w:r w:rsidRPr="005C0F07">
        <w:rPr>
          <w:rFonts w:eastAsia="Times New Roman" w:hAnsi="Liberation Serif"/>
          <w:sz w:val="24"/>
          <w:szCs w:val="20"/>
          <w:lang w:eastAsia="zh-CN"/>
        </w:rPr>
        <w:t>rio n</w:t>
      </w:r>
      <w:r w:rsidRPr="005C0F07">
        <w:rPr>
          <w:rFonts w:eastAsia="Times New Roman" w:hAnsi="Liberation Serif"/>
          <w:sz w:val="24"/>
          <w:szCs w:val="20"/>
          <w:lang w:eastAsia="zh-CN"/>
        </w:rPr>
        <w:t>º</w:t>
      </w:r>
      <w:r w:rsidRPr="005C0F07">
        <w:rPr>
          <w:rFonts w:eastAsia="Times New Roman" w:hAnsi="Liberation Serif"/>
          <w:sz w:val="24"/>
          <w:szCs w:val="20"/>
          <w:lang w:eastAsia="zh-CN"/>
        </w:rPr>
        <w:t xml:space="preserve"> 42/2025, e encaminha o processo para an</w:t>
      </w:r>
      <w:r w:rsidRPr="005C0F07">
        <w:rPr>
          <w:rFonts w:eastAsia="Times New Roman" w:hAnsi="Liberation Serif"/>
          <w:sz w:val="24"/>
          <w:szCs w:val="20"/>
          <w:lang w:eastAsia="zh-CN"/>
        </w:rPr>
        <w:t>á</w:t>
      </w:r>
      <w:r w:rsidRPr="005C0F07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5C0F07">
        <w:rPr>
          <w:rFonts w:eastAsia="Times New Roman" w:hAnsi="Liberation Serif"/>
          <w:sz w:val="24"/>
          <w:szCs w:val="20"/>
          <w:lang w:eastAsia="zh-CN"/>
        </w:rPr>
        <w:t>çã</w:t>
      </w:r>
      <w:r w:rsidRPr="005C0F07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5C0F07" w:rsidRPr="005C0F07" w:rsidRDefault="005C0F07" w:rsidP="005C0F0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C0F07">
        <w:rPr>
          <w:rFonts w:eastAsia="Times New Roman" w:hAnsi="Liberation Serif" w:cstheme="minorBidi"/>
          <w:sz w:val="24"/>
          <w:szCs w:val="24"/>
          <w:lang w:eastAsia="zh-CN"/>
        </w:rPr>
        <w:t>Fica   adjudicado o julgamento proferido pelo Pregoeiro e sua Equipe de Apoio, nomeados pela Portaria n</w:t>
      </w:r>
      <w:r w:rsidRPr="005C0F07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239 de 23 outubro de 20</w:t>
      </w:r>
      <w:r w:rsidRPr="005C0F07">
        <w:rPr>
          <w:rFonts w:eastAsia="Times New Roman" w:hAnsi="Liberation Serif" w:cstheme="minorBidi"/>
          <w:sz w:val="24"/>
          <w:szCs w:val="24"/>
          <w:lang w:eastAsia="zh-CN"/>
        </w:rPr>
        <w:t>24, sobre o Preg</w:t>
      </w:r>
      <w:r w:rsidRPr="005C0F07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5C0F07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5C0F07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5C0F07">
        <w:rPr>
          <w:rFonts w:eastAsia="Times New Roman" w:hAnsi="Liberation Serif" w:cstheme="minorBidi"/>
          <w:sz w:val="24"/>
          <w:szCs w:val="24"/>
          <w:lang w:eastAsia="zh-CN"/>
        </w:rPr>
        <w:t xml:space="preserve"> 2/2025, que tem por objeto a Aquisi</w:t>
      </w:r>
      <w:r w:rsidRPr="005C0F0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5C0F07">
        <w:rPr>
          <w:rFonts w:eastAsia="Times New Roman" w:hAnsi="Liberation Serif" w:cstheme="minorBidi"/>
          <w:sz w:val="24"/>
          <w:szCs w:val="24"/>
          <w:lang w:eastAsia="zh-CN"/>
        </w:rPr>
        <w:t>o de g</w:t>
      </w:r>
      <w:r w:rsidRPr="005C0F07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5C0F07">
        <w:rPr>
          <w:rFonts w:eastAsia="Times New Roman" w:hAnsi="Liberation Serif" w:cstheme="minorBidi"/>
          <w:sz w:val="24"/>
          <w:szCs w:val="24"/>
          <w:lang w:eastAsia="zh-CN"/>
        </w:rPr>
        <w:t>neros aliment</w:t>
      </w:r>
      <w:r w:rsidRPr="005C0F07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5C0F07">
        <w:rPr>
          <w:rFonts w:eastAsia="Times New Roman" w:hAnsi="Liberation Serif" w:cstheme="minorBidi"/>
          <w:sz w:val="24"/>
          <w:szCs w:val="24"/>
          <w:lang w:eastAsia="zh-CN"/>
        </w:rPr>
        <w:t>cios para merenda escolar do Munic</w:t>
      </w:r>
      <w:r w:rsidRPr="005C0F07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5C0F07">
        <w:rPr>
          <w:rFonts w:eastAsia="Times New Roman" w:hAnsi="Liberation Serif" w:cstheme="minorBidi"/>
          <w:sz w:val="24"/>
          <w:szCs w:val="24"/>
          <w:lang w:eastAsia="zh-CN"/>
        </w:rPr>
        <w:t>pio de Viadutos-RS</w:t>
      </w:r>
      <w:r w:rsidRPr="005C0F07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5C0F07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5C0F07" w:rsidRPr="005C0F07" w:rsidRDefault="005C0F07" w:rsidP="005C0F0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712"/>
        <w:gridCol w:w="1712"/>
        <w:gridCol w:w="1938"/>
      </w:tblGrid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Item n</w:t>
            </w:r>
            <w:r w:rsidRPr="005C0F07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Valor total item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1.330,00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155,20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1.125,00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1.000,00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253,50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630,00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116,00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630,00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43,00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592,00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199,20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64,50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28,00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2.400,00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4.725,00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1.320,00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119,70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199,50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810,00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312,00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3.204,00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2.236,00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825,00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292,00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1.170,00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132,00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Supermercado Demarco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665,00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32,00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210,00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487,50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190,00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190,00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320,40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37,50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21,60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247,00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205,00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135,00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280,00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95,20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43,00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625,00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255,00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650,00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33,00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MUNARI ATACADISTA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49,00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ATACADO LEORATTO E MANAS ALIMENTOS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1.080,00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ATACADO LEORATTO E MANAS ALIMENTOS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3.375,00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ATACADO LEORATTO E MANAS ALIMENTOS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4.320,00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ATACADO LEORATTO E MANAS ALIMENTOS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1.920,00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ATACADO LEORATTO E MANAS ALIMENTOS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1.485,00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ATACADO LEORATTO E MANAS ALIMENTOS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1.500,00</w:t>
            </w:r>
          </w:p>
        </w:tc>
      </w:tr>
      <w:tr w:rsidR="005C0F07" w:rsidRPr="005C0F0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ATACADO LEORATTO E MANAS ALIMENTOS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C0F07" w:rsidRPr="005C0F07" w:rsidRDefault="005C0F07" w:rsidP="005C0F0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5C0F07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1.600,00</w:t>
            </w:r>
          </w:p>
        </w:tc>
      </w:tr>
    </w:tbl>
    <w:p w:rsidR="00162C7E" w:rsidRPr="00162C7E" w:rsidRDefault="00162C7E" w:rsidP="005C0F07">
      <w:pPr>
        <w:tabs>
          <w:tab w:val="left" w:pos="2736"/>
        </w:tabs>
        <w:ind w:left="142"/>
        <w:jc w:val="both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Pr="00162C7E" w:rsidRDefault="00162C7E" w:rsidP="00162C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Pr="00162C7E" w:rsidRDefault="00162C7E" w:rsidP="00162C7E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="005C0F07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 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uso  de suas atribui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162C7E" w:rsidRPr="00162C7E" w:rsidRDefault="00162C7E" w:rsidP="00162C7E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</w:p>
    <w:p w:rsidR="00162C7E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</w:p>
    <w:p w:rsidR="00162C7E" w:rsidRPr="00162C7E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</w:p>
    <w:p w:rsidR="005F1FDB" w:rsidRPr="00162C7E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Camile Denise Dallagnol</w:t>
      </w:r>
    </w:p>
    <w:p w:rsidR="005F1FDB" w:rsidRPr="00162C7E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Pregoeira</w:t>
      </w:r>
    </w:p>
    <w:p w:rsidR="00162C7E" w:rsidRDefault="00162C7E" w:rsidP="005C0F07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bookmarkStart w:id="0" w:name="_GoBack"/>
      <w:bookmarkEnd w:id="0"/>
    </w:p>
    <w:p w:rsidR="00FF225F" w:rsidRDefault="00FF225F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F225F" w:rsidRPr="00162C7E" w:rsidRDefault="00FF225F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Pr="00162C7E" w:rsidRDefault="0066465C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</w:p>
    <w:p w:rsidR="0066465C" w:rsidRPr="00162C7E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 </w:t>
      </w:r>
    </w:p>
    <w:p w:rsidR="0066465C" w:rsidRPr="00162C7E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162C7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5C0F07">
        <w:rPr>
          <w:rFonts w:eastAsia="Times New Roman"/>
          <w:sz w:val="24"/>
          <w:szCs w:val="24"/>
          <w:lang w:eastAsia="pt-BR"/>
        </w:rPr>
        <w:t xml:space="preserve"> Ana Carolina Oliviecki Rangel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162C7E">
        <w:rPr>
          <w:rFonts w:eastAsia="Times New Roman"/>
          <w:sz w:val="24"/>
          <w:szCs w:val="24"/>
          <w:lang w:eastAsia="pt-BR"/>
        </w:rPr>
        <w:t xml:space="preserve"> </w:t>
      </w:r>
      <w:r w:rsidR="000E123D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5C0F07">
        <w:rPr>
          <w:rFonts w:eastAsia="Times New Roman"/>
          <w:sz w:val="24"/>
          <w:szCs w:val="24"/>
          <w:lang w:eastAsia="pt-BR"/>
        </w:rPr>
        <w:t xml:space="preserve">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913839" w:rsidRPr="00162C7E">
        <w:rPr>
          <w:rFonts w:eastAsia="Times New Roman"/>
          <w:sz w:val="24"/>
          <w:szCs w:val="24"/>
          <w:lang w:eastAsia="pt-BR"/>
        </w:rPr>
        <w:t>Monica Bohm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      </w:t>
      </w:r>
      <w:r w:rsidR="005C0F07">
        <w:rPr>
          <w:rFonts w:eastAsia="Times New Roman"/>
          <w:sz w:val="24"/>
          <w:szCs w:val="24"/>
          <w:lang w:eastAsia="pt-BR"/>
        </w:rPr>
        <w:t xml:space="preserve">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162C7E">
        <w:rPr>
          <w:rFonts w:eastAsia="Times New Roman"/>
          <w:sz w:val="24"/>
          <w:szCs w:val="24"/>
          <w:lang w:eastAsia="pt-BR"/>
        </w:rPr>
        <w:t xml:space="preserve">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Fernanda Taise Dolinski</w:t>
      </w:r>
    </w:p>
    <w:p w:rsidR="0066465C" w:rsidRPr="00162C7E" w:rsidRDefault="002871B5" w:rsidP="0053745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     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5C0F07">
        <w:rPr>
          <w:rFonts w:eastAsia="Times New Roman"/>
          <w:sz w:val="24"/>
          <w:szCs w:val="24"/>
          <w:lang w:eastAsia="pt-BR"/>
        </w:rPr>
        <w:t xml:space="preserve">  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162C7E">
        <w:rPr>
          <w:rFonts w:eastAsia="Times New Roman"/>
          <w:sz w:val="24"/>
          <w:szCs w:val="24"/>
          <w:lang w:eastAsia="pt-BR"/>
        </w:rPr>
        <w:t xml:space="preserve">Equipe de Apoio            </w:t>
      </w:r>
      <w:r w:rsidR="008306A6" w:rsidRPr="00162C7E">
        <w:rPr>
          <w:rFonts w:eastAsia="Times New Roman"/>
          <w:sz w:val="24"/>
          <w:szCs w:val="24"/>
          <w:lang w:eastAsia="pt-BR"/>
        </w:rPr>
        <w:t xml:space="preserve">      </w:t>
      </w:r>
      <w:r w:rsidR="00162C7E">
        <w:rPr>
          <w:rFonts w:eastAsia="Times New Roman"/>
          <w:sz w:val="24"/>
          <w:szCs w:val="24"/>
          <w:lang w:eastAsia="pt-BR"/>
        </w:rPr>
        <w:t xml:space="preserve">   </w:t>
      </w:r>
      <w:r w:rsidR="005C0F07">
        <w:rPr>
          <w:rFonts w:eastAsia="Times New Roman"/>
          <w:sz w:val="24"/>
          <w:szCs w:val="24"/>
          <w:lang w:eastAsia="pt-BR"/>
        </w:rPr>
        <w:t xml:space="preserve">    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162C7E">
        <w:rPr>
          <w:rFonts w:eastAsia="Times New Roman"/>
          <w:sz w:val="24"/>
          <w:szCs w:val="24"/>
          <w:lang w:eastAsia="pt-BR"/>
        </w:rPr>
        <w:t>Equip</w:t>
      </w:r>
      <w:r w:rsidR="005C0F07">
        <w:rPr>
          <w:rFonts w:eastAsia="Times New Roman"/>
          <w:sz w:val="24"/>
          <w:szCs w:val="24"/>
          <w:lang w:eastAsia="pt-BR"/>
        </w:rPr>
        <w:t xml:space="preserve">e de Apoio                     </w:t>
      </w:r>
      <w:r w:rsidR="0066465C" w:rsidRPr="00162C7E">
        <w:rPr>
          <w:rFonts w:eastAsia="Times New Roman"/>
          <w:sz w:val="24"/>
          <w:szCs w:val="24"/>
          <w:lang w:eastAsia="pt-BR"/>
        </w:rPr>
        <w:t>Equipe de Apoio</w:t>
      </w:r>
    </w:p>
    <w:p w:rsidR="00AE1F5C" w:rsidRPr="00162C7E" w:rsidRDefault="00AE1F5C">
      <w:pPr>
        <w:rPr>
          <w:sz w:val="24"/>
          <w:szCs w:val="24"/>
        </w:rPr>
      </w:pPr>
    </w:p>
    <w:sectPr w:rsidR="00AE1F5C" w:rsidRPr="00162C7E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71" w:rsidRDefault="00C30671" w:rsidP="0066465C">
      <w:pPr>
        <w:spacing w:after="0" w:line="240" w:lineRule="auto"/>
      </w:pPr>
      <w:r>
        <w:separator/>
      </w:r>
    </w:p>
  </w:endnote>
  <w:end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5C0F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0F0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5C0F0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71" w:rsidRDefault="00C30671" w:rsidP="0066465C">
      <w:pPr>
        <w:spacing w:after="0" w:line="240" w:lineRule="auto"/>
      </w:pPr>
      <w:r>
        <w:separator/>
      </w:r>
    </w:p>
  </w:footnote>
  <w:foot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5C0F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871B5"/>
    <w:rsid w:val="003138FF"/>
    <w:rsid w:val="0053745E"/>
    <w:rsid w:val="005C0F07"/>
    <w:rsid w:val="005F1FDB"/>
    <w:rsid w:val="0066465C"/>
    <w:rsid w:val="008306A6"/>
    <w:rsid w:val="0085213C"/>
    <w:rsid w:val="00913839"/>
    <w:rsid w:val="00AE1F5C"/>
    <w:rsid w:val="00BD0C12"/>
    <w:rsid w:val="00C30671"/>
    <w:rsid w:val="00CC5F96"/>
    <w:rsid w:val="00CF22BD"/>
    <w:rsid w:val="00D44077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581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2024-11-19T14:15:00Z</cp:lastPrinted>
  <dcterms:created xsi:type="dcterms:W3CDTF">2023-02-22T14:59:00Z</dcterms:created>
  <dcterms:modified xsi:type="dcterms:W3CDTF">2025-02-07T11:26:00Z</dcterms:modified>
</cp:coreProperties>
</file>